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8E" w:rsidRDefault="003D618E" w:rsidP="003D618E">
      <w:pPr>
        <w:pStyle w:val="Default"/>
        <w:rPr>
          <w:bCs/>
          <w:sz w:val="23"/>
          <w:szCs w:val="23"/>
        </w:rPr>
      </w:pPr>
      <w:r w:rsidRPr="003D618E">
        <w:rPr>
          <w:bCs/>
          <w:sz w:val="23"/>
          <w:szCs w:val="23"/>
        </w:rPr>
        <w:t>Budgeting helps you understand how your income affects the choices and priorities you will face when you begin your career. An important part of that knowledge is related to the kinds of expenses you think you will have when you live on your own. For example:</w:t>
      </w:r>
    </w:p>
    <w:p w:rsidR="003D618E" w:rsidRPr="003D618E" w:rsidRDefault="003D618E" w:rsidP="003D618E">
      <w:pPr>
        <w:pStyle w:val="Default"/>
        <w:rPr>
          <w:bCs/>
          <w:sz w:val="23"/>
          <w:szCs w:val="23"/>
        </w:rPr>
      </w:pPr>
    </w:p>
    <w:p w:rsidR="003D618E" w:rsidRPr="003D618E" w:rsidRDefault="003D618E" w:rsidP="003D618E">
      <w:pPr>
        <w:pStyle w:val="Default"/>
        <w:numPr>
          <w:ilvl w:val="0"/>
          <w:numId w:val="2"/>
        </w:numPr>
        <w:rPr>
          <w:bCs/>
          <w:sz w:val="23"/>
          <w:szCs w:val="23"/>
        </w:rPr>
      </w:pPr>
      <w:r w:rsidRPr="003D618E">
        <w:rPr>
          <w:bCs/>
          <w:sz w:val="23"/>
          <w:szCs w:val="23"/>
        </w:rPr>
        <w:t>Will you live alone? With your parents? With roommates?</w:t>
      </w:r>
    </w:p>
    <w:p w:rsidR="003D618E" w:rsidRPr="003D618E" w:rsidRDefault="003D618E" w:rsidP="003D618E">
      <w:pPr>
        <w:pStyle w:val="Default"/>
        <w:numPr>
          <w:ilvl w:val="0"/>
          <w:numId w:val="2"/>
        </w:numPr>
        <w:rPr>
          <w:bCs/>
          <w:sz w:val="23"/>
          <w:szCs w:val="23"/>
        </w:rPr>
      </w:pPr>
      <w:r w:rsidRPr="003D618E">
        <w:rPr>
          <w:bCs/>
          <w:sz w:val="23"/>
          <w:szCs w:val="23"/>
        </w:rPr>
        <w:t>What will it cost to live where you’d like? Do you plan to rent an apartment or buy a house?</w:t>
      </w:r>
    </w:p>
    <w:p w:rsidR="003D618E" w:rsidRPr="003D618E" w:rsidRDefault="003D618E" w:rsidP="003D618E">
      <w:pPr>
        <w:pStyle w:val="Default"/>
        <w:numPr>
          <w:ilvl w:val="0"/>
          <w:numId w:val="2"/>
        </w:numPr>
        <w:rPr>
          <w:bCs/>
          <w:sz w:val="23"/>
          <w:szCs w:val="23"/>
        </w:rPr>
      </w:pPr>
      <w:r w:rsidRPr="003D618E">
        <w:rPr>
          <w:bCs/>
          <w:sz w:val="23"/>
          <w:szCs w:val="23"/>
        </w:rPr>
        <w:t>Is college a part of your plan? If so, how much money will you need to attend college?</w:t>
      </w:r>
    </w:p>
    <w:p w:rsidR="003D618E" w:rsidRPr="003D618E" w:rsidRDefault="003D618E" w:rsidP="003D618E">
      <w:pPr>
        <w:pStyle w:val="Default"/>
        <w:numPr>
          <w:ilvl w:val="0"/>
          <w:numId w:val="2"/>
        </w:numPr>
        <w:rPr>
          <w:bCs/>
          <w:sz w:val="23"/>
          <w:szCs w:val="23"/>
        </w:rPr>
      </w:pPr>
      <w:r w:rsidRPr="003D618E">
        <w:rPr>
          <w:bCs/>
          <w:sz w:val="23"/>
          <w:szCs w:val="23"/>
        </w:rPr>
        <w:t>How much money will you need for food and clothing?</w:t>
      </w:r>
    </w:p>
    <w:p w:rsidR="003D618E" w:rsidRPr="003D618E" w:rsidRDefault="003D618E" w:rsidP="003D618E">
      <w:pPr>
        <w:pStyle w:val="Default"/>
        <w:numPr>
          <w:ilvl w:val="0"/>
          <w:numId w:val="2"/>
        </w:numPr>
        <w:rPr>
          <w:bCs/>
          <w:sz w:val="23"/>
          <w:szCs w:val="23"/>
        </w:rPr>
      </w:pPr>
      <w:r w:rsidRPr="003D618E">
        <w:rPr>
          <w:bCs/>
          <w:sz w:val="23"/>
          <w:szCs w:val="23"/>
        </w:rPr>
        <w:t>How will you get around? Will you have a car or use public transportation?</w:t>
      </w:r>
    </w:p>
    <w:p w:rsidR="003D618E" w:rsidRPr="003D618E" w:rsidRDefault="003D618E" w:rsidP="003D618E">
      <w:pPr>
        <w:pStyle w:val="Default"/>
        <w:numPr>
          <w:ilvl w:val="0"/>
          <w:numId w:val="2"/>
        </w:numPr>
        <w:rPr>
          <w:bCs/>
          <w:sz w:val="23"/>
          <w:szCs w:val="23"/>
        </w:rPr>
      </w:pPr>
      <w:r w:rsidRPr="003D618E">
        <w:rPr>
          <w:bCs/>
          <w:sz w:val="23"/>
          <w:szCs w:val="23"/>
        </w:rPr>
        <w:t>What kind of social life do you want? What will you do for entertainment?</w:t>
      </w:r>
    </w:p>
    <w:p w:rsidR="003D618E" w:rsidRDefault="003D618E" w:rsidP="003D618E">
      <w:pPr>
        <w:pStyle w:val="Default"/>
        <w:numPr>
          <w:ilvl w:val="0"/>
          <w:numId w:val="2"/>
        </w:numPr>
        <w:rPr>
          <w:bCs/>
          <w:sz w:val="23"/>
          <w:szCs w:val="23"/>
        </w:rPr>
      </w:pPr>
      <w:r w:rsidRPr="003D618E">
        <w:rPr>
          <w:bCs/>
          <w:sz w:val="23"/>
          <w:szCs w:val="23"/>
        </w:rPr>
        <w:t>How will you save money for emergencies and future retirement?</w:t>
      </w:r>
    </w:p>
    <w:p w:rsidR="003D618E" w:rsidRPr="003D618E" w:rsidRDefault="003D618E" w:rsidP="003D618E">
      <w:pPr>
        <w:pStyle w:val="Default"/>
        <w:ind w:left="893"/>
        <w:rPr>
          <w:bCs/>
          <w:sz w:val="23"/>
          <w:szCs w:val="23"/>
        </w:rPr>
      </w:pPr>
      <w:r w:rsidRPr="008644FF">
        <w:rPr>
          <w:rFonts w:ascii="Arial" w:hAnsi="Arial" w:cs="Arial"/>
          <w:noProof/>
        </w:rPr>
        <w:drawing>
          <wp:anchor distT="0" distB="0" distL="114300" distR="114300" simplePos="0" relativeHeight="251660288" behindDoc="0" locked="0" layoutInCell="1" allowOverlap="1" wp14:anchorId="2596C822" wp14:editId="2488781A">
            <wp:simplePos x="0" y="0"/>
            <wp:positionH relativeFrom="margin">
              <wp:posOffset>2653030</wp:posOffset>
            </wp:positionH>
            <wp:positionV relativeFrom="margin">
              <wp:posOffset>2019300</wp:posOffset>
            </wp:positionV>
            <wp:extent cx="3267075" cy="1246505"/>
            <wp:effectExtent l="19050" t="19050" r="28575" b="1079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get salary.png"/>
                    <pic:cNvPicPr/>
                  </pic:nvPicPr>
                  <pic:blipFill rotWithShape="1">
                    <a:blip r:embed="rId9">
                      <a:extLst>
                        <a:ext uri="{28A0092B-C50C-407E-A947-70E740481C1C}">
                          <a14:useLocalDpi xmlns:a14="http://schemas.microsoft.com/office/drawing/2010/main" val="0"/>
                        </a:ext>
                      </a:extLst>
                    </a:blip>
                    <a:srcRect r="15640" b="13084"/>
                    <a:stretch/>
                  </pic:blipFill>
                  <pic:spPr bwMode="auto">
                    <a:xfrm>
                      <a:off x="0" y="0"/>
                      <a:ext cx="3267075" cy="1246505"/>
                    </a:xfrm>
                    <a:prstGeom prst="rect">
                      <a:avLst/>
                    </a:prstGeom>
                    <a:ln w="12700" cap="flat" cmpd="dbl"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D618E" w:rsidRPr="003D618E" w:rsidRDefault="003D618E" w:rsidP="003D618E">
      <w:pPr>
        <w:spacing w:after="140"/>
        <w:ind w:right="475"/>
        <w:rPr>
          <w:rFonts w:ascii="Times New Roman" w:hAnsi="Times New Roman" w:cs="Times New Roman"/>
          <w:sz w:val="23"/>
          <w:szCs w:val="23"/>
        </w:rPr>
      </w:pPr>
      <w:r w:rsidRPr="003D618E">
        <w:rPr>
          <w:rFonts w:ascii="Times New Roman" w:hAnsi="Times New Roman" w:cs="Times New Roman"/>
          <w:sz w:val="23"/>
          <w:szCs w:val="23"/>
        </w:rPr>
        <w:t xml:space="preserve">The </w:t>
      </w:r>
      <w:r w:rsidRPr="003D618E">
        <w:rPr>
          <w:rFonts w:ascii="Times New Roman" w:hAnsi="Times New Roman" w:cs="Times New Roman"/>
          <w:i/>
          <w:sz w:val="23"/>
          <w:szCs w:val="23"/>
        </w:rPr>
        <w:t>Budget Calculator</w:t>
      </w:r>
      <w:r w:rsidRPr="003D618E">
        <w:rPr>
          <w:rFonts w:ascii="Times New Roman" w:hAnsi="Times New Roman" w:cs="Times New Roman"/>
          <w:sz w:val="23"/>
          <w:szCs w:val="23"/>
        </w:rPr>
        <w:t xml:space="preserve"> helps you identify future expenses and estimate the income you’ll need for your lifestyle. Enter your projected expenses in the 12 categories and see your </w:t>
      </w:r>
      <w:r w:rsidRPr="003D618E">
        <w:rPr>
          <w:rFonts w:ascii="Times New Roman" w:hAnsi="Times New Roman" w:cs="Times New Roman"/>
          <w:i/>
          <w:sz w:val="23"/>
          <w:szCs w:val="23"/>
        </w:rPr>
        <w:t>Target Salary</w:t>
      </w:r>
      <w:r w:rsidRPr="003D618E">
        <w:rPr>
          <w:rFonts w:ascii="Times New Roman" w:hAnsi="Times New Roman" w:cs="Times New Roman"/>
          <w:sz w:val="23"/>
          <w:szCs w:val="23"/>
        </w:rPr>
        <w:t xml:space="preserve"> like the example shown here:</w:t>
      </w:r>
    </w:p>
    <w:p w:rsidR="003D618E" w:rsidRPr="003D618E" w:rsidRDefault="003D618E" w:rsidP="00574A58">
      <w:pPr>
        <w:widowControl w:val="0"/>
        <w:autoSpaceDE w:val="0"/>
        <w:autoSpaceDN w:val="0"/>
        <w:adjustRightInd w:val="0"/>
        <w:spacing w:after="120"/>
        <w:ind w:right="475"/>
        <w:rPr>
          <w:rFonts w:ascii="Times New Roman" w:hAnsi="Times New Roman" w:cs="Times New Roman"/>
          <w:b/>
          <w:bCs/>
          <w:sz w:val="23"/>
          <w:szCs w:val="23"/>
          <w:lang w:eastAsia="ja-JP"/>
        </w:rPr>
      </w:pPr>
      <w:r w:rsidRPr="003D618E">
        <w:rPr>
          <w:rFonts w:ascii="Times New Roman" w:hAnsi="Times New Roman" w:cs="Times New Roman"/>
          <w:b/>
          <w:bCs/>
          <w:sz w:val="23"/>
          <w:szCs w:val="23"/>
          <w:lang w:eastAsia="ja-JP"/>
        </w:rPr>
        <w:t>Estimating Your Monthly Expenses</w:t>
      </w:r>
    </w:p>
    <w:p w:rsidR="003D618E" w:rsidRPr="003D618E" w:rsidRDefault="003D618E" w:rsidP="003D618E">
      <w:pPr>
        <w:spacing w:after="80"/>
        <w:rPr>
          <w:rFonts w:ascii="Times New Roman" w:hAnsi="Times New Roman" w:cs="Times New Roman"/>
          <w:sz w:val="23"/>
          <w:szCs w:val="23"/>
          <w:lang w:eastAsia="ja-JP"/>
        </w:rPr>
      </w:pPr>
      <w:r w:rsidRPr="003D618E">
        <w:rPr>
          <w:rFonts w:ascii="Times New Roman" w:hAnsi="Times New Roman" w:cs="Times New Roman"/>
          <w:sz w:val="23"/>
          <w:szCs w:val="23"/>
          <w:lang w:eastAsia="ja-JP"/>
        </w:rPr>
        <w:t>Generally, the level of education you achieve can affect your earning potential. The sample costs below show the average monthly expenses for different levels of education.</w:t>
      </w:r>
    </w:p>
    <w:p w:rsidR="003D618E" w:rsidRPr="003D618E" w:rsidRDefault="003D618E" w:rsidP="003D618E">
      <w:pPr>
        <w:tabs>
          <w:tab w:val="left" w:pos="5760"/>
        </w:tabs>
        <w:spacing w:before="40" w:after="40"/>
        <w:ind w:left="720"/>
        <w:rPr>
          <w:rFonts w:ascii="Times New Roman" w:hAnsi="Times New Roman" w:cs="Times New Roman"/>
          <w:b/>
          <w:color w:val="1A1A1A"/>
          <w:sz w:val="23"/>
          <w:szCs w:val="23"/>
          <w:lang w:eastAsia="ja-JP"/>
        </w:rPr>
      </w:pPr>
      <w:r w:rsidRPr="003D618E">
        <w:rPr>
          <w:rFonts w:ascii="Times New Roman" w:hAnsi="Times New Roman" w:cs="Times New Roman"/>
          <w:b/>
          <w:color w:val="1A1A1A"/>
          <w:sz w:val="23"/>
          <w:szCs w:val="23"/>
          <w:lang w:eastAsia="ja-JP"/>
        </w:rPr>
        <w:t>Level of Education</w:t>
      </w:r>
      <w:r w:rsidRPr="003D618E">
        <w:rPr>
          <w:rFonts w:ascii="Times New Roman" w:hAnsi="Times New Roman" w:cs="Times New Roman"/>
          <w:b/>
          <w:color w:val="1A1A1A"/>
          <w:sz w:val="23"/>
          <w:szCs w:val="23"/>
          <w:lang w:eastAsia="ja-JP"/>
        </w:rPr>
        <w:tab/>
        <w:t>Median Income for Young Adults</w:t>
      </w:r>
    </w:p>
    <w:p w:rsidR="003D618E" w:rsidRPr="003D618E" w:rsidRDefault="003D618E" w:rsidP="003D618E">
      <w:pPr>
        <w:tabs>
          <w:tab w:val="left" w:pos="5760"/>
        </w:tabs>
        <w:ind w:left="720"/>
        <w:rPr>
          <w:rFonts w:ascii="Times New Roman" w:hAnsi="Times New Roman" w:cs="Times New Roman"/>
          <w:color w:val="1A1A1A"/>
          <w:sz w:val="23"/>
          <w:szCs w:val="23"/>
          <w:lang w:eastAsia="ja-JP"/>
        </w:rPr>
      </w:pPr>
      <w:r w:rsidRPr="003D618E">
        <w:rPr>
          <w:rFonts w:ascii="Times New Roman" w:hAnsi="Times New Roman" w:cs="Times New Roman"/>
          <w:color w:val="1A1A1A"/>
          <w:sz w:val="23"/>
          <w:szCs w:val="23"/>
          <w:lang w:eastAsia="ja-JP"/>
        </w:rPr>
        <w:t>No High School Diploma or equivalent</w:t>
      </w:r>
      <w:r w:rsidRPr="003D618E">
        <w:rPr>
          <w:rFonts w:ascii="Times New Roman" w:hAnsi="Times New Roman" w:cs="Times New Roman"/>
          <w:color w:val="1A1A1A"/>
          <w:sz w:val="23"/>
          <w:szCs w:val="23"/>
          <w:lang w:eastAsia="ja-JP"/>
        </w:rPr>
        <w:tab/>
        <w:t>$22,910</w:t>
      </w:r>
    </w:p>
    <w:p w:rsidR="003D618E" w:rsidRPr="003D618E" w:rsidRDefault="003D618E" w:rsidP="003D618E">
      <w:pPr>
        <w:tabs>
          <w:tab w:val="left" w:pos="5760"/>
        </w:tabs>
        <w:ind w:left="720"/>
        <w:rPr>
          <w:rFonts w:ascii="Times New Roman" w:hAnsi="Times New Roman" w:cs="Times New Roman"/>
          <w:color w:val="1A1A1A"/>
          <w:sz w:val="23"/>
          <w:szCs w:val="23"/>
          <w:lang w:eastAsia="ja-JP"/>
        </w:rPr>
      </w:pPr>
      <w:r w:rsidRPr="003D618E">
        <w:rPr>
          <w:rFonts w:ascii="Times New Roman" w:hAnsi="Times New Roman" w:cs="Times New Roman"/>
          <w:color w:val="1A1A1A"/>
          <w:sz w:val="23"/>
          <w:szCs w:val="23"/>
          <w:lang w:eastAsia="ja-JP"/>
        </w:rPr>
        <w:t>High School Diploma or equivalent</w:t>
      </w:r>
      <w:r w:rsidRPr="003D618E">
        <w:rPr>
          <w:rFonts w:ascii="Times New Roman" w:hAnsi="Times New Roman" w:cs="Times New Roman"/>
          <w:color w:val="1A1A1A"/>
          <w:sz w:val="23"/>
          <w:szCs w:val="23"/>
          <w:lang w:eastAsia="ja-JP"/>
        </w:rPr>
        <w:tab/>
        <w:t>$29,960</w:t>
      </w:r>
    </w:p>
    <w:p w:rsidR="003D618E" w:rsidRPr="003D618E" w:rsidRDefault="003D618E" w:rsidP="003D618E">
      <w:pPr>
        <w:tabs>
          <w:tab w:val="left" w:pos="5760"/>
        </w:tabs>
        <w:ind w:left="720"/>
        <w:rPr>
          <w:rFonts w:ascii="Times New Roman" w:hAnsi="Times New Roman" w:cs="Times New Roman"/>
          <w:color w:val="1A1A1A"/>
          <w:sz w:val="23"/>
          <w:szCs w:val="23"/>
          <w:lang w:eastAsia="ja-JP"/>
        </w:rPr>
      </w:pPr>
      <w:r w:rsidRPr="003D618E">
        <w:rPr>
          <w:rFonts w:ascii="Times New Roman" w:hAnsi="Times New Roman" w:cs="Times New Roman"/>
          <w:color w:val="1A1A1A"/>
          <w:sz w:val="23"/>
          <w:szCs w:val="23"/>
          <w:lang w:eastAsia="ja-JP"/>
        </w:rPr>
        <w:t>2-Year, Associate Degree</w:t>
      </w:r>
      <w:r w:rsidRPr="003D618E">
        <w:rPr>
          <w:rFonts w:ascii="Times New Roman" w:hAnsi="Times New Roman" w:cs="Times New Roman"/>
          <w:color w:val="1A1A1A"/>
          <w:sz w:val="23"/>
          <w:szCs w:val="23"/>
          <w:lang w:eastAsia="ja-JP"/>
        </w:rPr>
        <w:tab/>
        <w:t>$35,720</w:t>
      </w:r>
    </w:p>
    <w:p w:rsidR="003D618E" w:rsidRPr="003D618E" w:rsidRDefault="003D618E" w:rsidP="003D618E">
      <w:pPr>
        <w:tabs>
          <w:tab w:val="left" w:pos="5760"/>
        </w:tabs>
        <w:spacing w:after="60"/>
        <w:ind w:left="720"/>
        <w:rPr>
          <w:rFonts w:ascii="Times New Roman" w:hAnsi="Times New Roman" w:cs="Times New Roman"/>
          <w:color w:val="1A1A1A"/>
          <w:sz w:val="23"/>
          <w:szCs w:val="23"/>
          <w:lang w:eastAsia="ja-JP"/>
        </w:rPr>
      </w:pPr>
      <w:r w:rsidRPr="003D618E">
        <w:rPr>
          <w:rFonts w:ascii="Times New Roman" w:hAnsi="Times New Roman" w:cs="Times New Roman"/>
          <w:color w:val="1A1A1A"/>
          <w:sz w:val="23"/>
          <w:szCs w:val="23"/>
          <w:lang w:eastAsia="ja-JP"/>
        </w:rPr>
        <w:t>4-Year, Bachelor’s Degree</w:t>
      </w:r>
      <w:r w:rsidRPr="003D618E">
        <w:rPr>
          <w:rFonts w:ascii="Times New Roman" w:hAnsi="Times New Roman" w:cs="Times New Roman"/>
          <w:color w:val="1A1A1A"/>
          <w:sz w:val="23"/>
          <w:szCs w:val="23"/>
          <w:lang w:eastAsia="ja-JP"/>
        </w:rPr>
        <w:tab/>
        <w:t>$46,900</w:t>
      </w:r>
    </w:p>
    <w:p w:rsidR="003D618E" w:rsidRPr="003D618E" w:rsidRDefault="003D618E" w:rsidP="003D618E">
      <w:pPr>
        <w:tabs>
          <w:tab w:val="left" w:pos="5760"/>
        </w:tabs>
        <w:spacing w:after="80"/>
        <w:rPr>
          <w:rFonts w:ascii="Times New Roman" w:hAnsi="Times New Roman" w:cs="Times New Roman"/>
          <w:color w:val="1A1A1A"/>
          <w:sz w:val="23"/>
          <w:szCs w:val="23"/>
          <w:lang w:eastAsia="ja-JP"/>
        </w:rPr>
      </w:pPr>
      <w:r w:rsidRPr="003D618E">
        <w:rPr>
          <w:rFonts w:ascii="Times New Roman" w:hAnsi="Times New Roman" w:cs="Times New Roman"/>
          <w:color w:val="1A1A1A"/>
          <w:sz w:val="23"/>
          <w:szCs w:val="23"/>
          <w:lang w:eastAsia="ja-JP"/>
        </w:rPr>
        <w:t xml:space="preserve">Source: National Center for Education Statistics, </w:t>
      </w:r>
      <w:r w:rsidRPr="003D618E">
        <w:rPr>
          <w:rFonts w:ascii="Times New Roman" w:hAnsi="Times New Roman" w:cs="Times New Roman"/>
          <w:i/>
          <w:color w:val="1A1A1A"/>
          <w:sz w:val="23"/>
          <w:szCs w:val="23"/>
          <w:lang w:eastAsia="ja-JP"/>
        </w:rPr>
        <w:t>2012</w:t>
      </w:r>
      <w:r w:rsidRPr="003D618E">
        <w:rPr>
          <w:rFonts w:ascii="Times New Roman" w:hAnsi="Times New Roman" w:cs="Times New Roman"/>
          <w:color w:val="1A1A1A"/>
          <w:sz w:val="23"/>
          <w:szCs w:val="23"/>
          <w:lang w:eastAsia="ja-JP"/>
        </w:rPr>
        <w:t xml:space="preserve"> </w:t>
      </w:r>
      <w:r w:rsidRPr="003D618E">
        <w:rPr>
          <w:rFonts w:ascii="Times New Roman" w:hAnsi="Times New Roman" w:cs="Times New Roman"/>
          <w:i/>
          <w:color w:val="1A1A1A"/>
          <w:sz w:val="23"/>
          <w:szCs w:val="23"/>
          <w:lang w:eastAsia="ja-JP"/>
        </w:rPr>
        <w:t>Digest of Education Statistics</w:t>
      </w:r>
      <w:r w:rsidRPr="003D618E">
        <w:rPr>
          <w:rFonts w:ascii="Times New Roman" w:hAnsi="Times New Roman" w:cs="Times New Roman"/>
          <w:color w:val="1A1A1A"/>
          <w:sz w:val="23"/>
          <w:szCs w:val="23"/>
          <w:lang w:eastAsia="ja-JP"/>
        </w:rPr>
        <w:t xml:space="preserve">, Table 502.30, </w:t>
      </w:r>
      <w:hyperlink r:id="rId10" w:history="1">
        <w:r w:rsidRPr="003D618E">
          <w:rPr>
            <w:rStyle w:val="Hyperlink"/>
            <w:rFonts w:ascii="Times New Roman" w:hAnsi="Times New Roman" w:cs="Times New Roman"/>
            <w:sz w:val="23"/>
            <w:szCs w:val="23"/>
            <w:lang w:eastAsia="ja-JP"/>
          </w:rPr>
          <w:t>https://nces.ed.gov/programs/digest/d13/tables/dt13_502.30.asp</w:t>
        </w:r>
      </w:hyperlink>
    </w:p>
    <w:p w:rsidR="003D618E" w:rsidRPr="003D618E" w:rsidRDefault="003D618E" w:rsidP="003D618E">
      <w:pPr>
        <w:rPr>
          <w:rFonts w:ascii="Times New Roman" w:hAnsi="Times New Roman" w:cs="Times New Roman"/>
          <w:sz w:val="23"/>
          <w:szCs w:val="23"/>
        </w:rPr>
      </w:pPr>
    </w:p>
    <w:p w:rsidR="003D618E" w:rsidRPr="003D618E" w:rsidRDefault="003D618E" w:rsidP="003D618E">
      <w:pPr>
        <w:spacing w:after="100"/>
        <w:rPr>
          <w:rFonts w:ascii="Times New Roman" w:hAnsi="Times New Roman" w:cs="Times New Roman"/>
          <w:b/>
          <w:sz w:val="23"/>
          <w:szCs w:val="23"/>
        </w:rPr>
      </w:pPr>
      <w:r w:rsidRPr="003D618E">
        <w:rPr>
          <w:rFonts w:ascii="Times New Roman" w:hAnsi="Times New Roman" w:cs="Times New Roman"/>
          <w:b/>
          <w:sz w:val="23"/>
          <w:szCs w:val="23"/>
        </w:rPr>
        <w:t>Typical Monthly Living Expenses (2012)</w:t>
      </w:r>
    </w:p>
    <w:tbl>
      <w:tblPr>
        <w:tblStyle w:val="TableGrid"/>
        <w:tblW w:w="9878" w:type="dxa"/>
        <w:jc w:val="center"/>
        <w:tblInd w:w="648" w:type="dxa"/>
        <w:tblLayout w:type="fixed"/>
        <w:tblLook w:val="04A0" w:firstRow="1" w:lastRow="0" w:firstColumn="1" w:lastColumn="0" w:noHBand="0" w:noVBand="1"/>
      </w:tblPr>
      <w:tblGrid>
        <w:gridCol w:w="1508"/>
        <w:gridCol w:w="810"/>
        <w:gridCol w:w="540"/>
        <w:gridCol w:w="810"/>
        <w:gridCol w:w="810"/>
        <w:gridCol w:w="1001"/>
        <w:gridCol w:w="1969"/>
        <w:gridCol w:w="2430"/>
      </w:tblGrid>
      <w:tr w:rsidR="003D618E" w:rsidRPr="003D618E" w:rsidTr="003D618E">
        <w:trPr>
          <w:trHeight w:val="332"/>
          <w:jc w:val="center"/>
        </w:trPr>
        <w:tc>
          <w:tcPr>
            <w:tcW w:w="1508" w:type="dxa"/>
            <w:vMerge w:val="restart"/>
            <w:vAlign w:val="center"/>
          </w:tcPr>
          <w:p w:rsidR="003D618E" w:rsidRPr="003D618E" w:rsidRDefault="003D618E" w:rsidP="002A4531">
            <w:pPr>
              <w:jc w:val="center"/>
              <w:rPr>
                <w:rFonts w:ascii="Times New Roman" w:hAnsi="Times New Roman" w:cs="Times New Roman"/>
                <w:b/>
                <w:sz w:val="18"/>
                <w:szCs w:val="23"/>
              </w:rPr>
            </w:pPr>
            <w:r w:rsidRPr="003D618E">
              <w:rPr>
                <w:rFonts w:ascii="Times New Roman" w:hAnsi="Times New Roman" w:cs="Times New Roman"/>
                <w:b/>
                <w:sz w:val="18"/>
                <w:szCs w:val="23"/>
              </w:rPr>
              <w:t>Expense Item</w:t>
            </w:r>
          </w:p>
        </w:tc>
        <w:tc>
          <w:tcPr>
            <w:tcW w:w="3971" w:type="dxa"/>
            <w:gridSpan w:val="5"/>
            <w:vAlign w:val="center"/>
          </w:tcPr>
          <w:p w:rsidR="003D618E" w:rsidRPr="003D618E" w:rsidRDefault="003D618E" w:rsidP="002A4531">
            <w:pPr>
              <w:jc w:val="center"/>
              <w:rPr>
                <w:rFonts w:ascii="Times New Roman" w:hAnsi="Times New Roman" w:cs="Times New Roman"/>
                <w:b/>
                <w:sz w:val="18"/>
                <w:szCs w:val="23"/>
              </w:rPr>
            </w:pPr>
            <w:r w:rsidRPr="003D618E">
              <w:rPr>
                <w:rFonts w:ascii="Times New Roman" w:hAnsi="Times New Roman" w:cs="Times New Roman"/>
                <w:b/>
                <w:sz w:val="18"/>
                <w:szCs w:val="23"/>
              </w:rPr>
              <w:t>Monthly Expenses</w:t>
            </w:r>
          </w:p>
        </w:tc>
        <w:tc>
          <w:tcPr>
            <w:tcW w:w="1969" w:type="dxa"/>
            <w:vMerge w:val="restart"/>
            <w:vAlign w:val="center"/>
          </w:tcPr>
          <w:p w:rsidR="00574A58" w:rsidRDefault="003D618E" w:rsidP="002A4531">
            <w:pPr>
              <w:jc w:val="center"/>
              <w:rPr>
                <w:rFonts w:ascii="Times New Roman" w:hAnsi="Times New Roman" w:cs="Times New Roman"/>
                <w:b/>
                <w:sz w:val="18"/>
                <w:szCs w:val="23"/>
              </w:rPr>
            </w:pPr>
            <w:r w:rsidRPr="003D618E">
              <w:rPr>
                <w:rFonts w:ascii="Times New Roman" w:hAnsi="Times New Roman" w:cs="Times New Roman"/>
                <w:b/>
                <w:sz w:val="18"/>
                <w:szCs w:val="23"/>
              </w:rPr>
              <w:t xml:space="preserve">Factors that </w:t>
            </w:r>
          </w:p>
          <w:p w:rsidR="003D618E" w:rsidRPr="003D618E" w:rsidRDefault="003D618E" w:rsidP="002A4531">
            <w:pPr>
              <w:jc w:val="center"/>
              <w:rPr>
                <w:rFonts w:ascii="Times New Roman" w:hAnsi="Times New Roman" w:cs="Times New Roman"/>
                <w:b/>
                <w:sz w:val="18"/>
                <w:szCs w:val="23"/>
              </w:rPr>
            </w:pPr>
            <w:r w:rsidRPr="003D618E">
              <w:rPr>
                <w:rFonts w:ascii="Times New Roman" w:hAnsi="Times New Roman" w:cs="Times New Roman"/>
                <w:b/>
                <w:sz w:val="18"/>
                <w:szCs w:val="23"/>
              </w:rPr>
              <w:t>decrease cost</w:t>
            </w:r>
          </w:p>
        </w:tc>
        <w:tc>
          <w:tcPr>
            <w:tcW w:w="2430" w:type="dxa"/>
            <w:vMerge w:val="restart"/>
            <w:vAlign w:val="center"/>
          </w:tcPr>
          <w:p w:rsidR="003D618E" w:rsidRPr="003D618E" w:rsidRDefault="003D618E" w:rsidP="002A4531">
            <w:pPr>
              <w:jc w:val="center"/>
              <w:rPr>
                <w:rFonts w:ascii="Times New Roman" w:hAnsi="Times New Roman" w:cs="Times New Roman"/>
                <w:b/>
                <w:sz w:val="18"/>
                <w:szCs w:val="23"/>
              </w:rPr>
            </w:pPr>
            <w:r w:rsidRPr="003D618E">
              <w:rPr>
                <w:rFonts w:ascii="Times New Roman" w:hAnsi="Times New Roman" w:cs="Times New Roman"/>
                <w:b/>
                <w:sz w:val="18"/>
                <w:szCs w:val="23"/>
              </w:rPr>
              <w:t>Factors that</w:t>
            </w:r>
            <w:r w:rsidRPr="003D618E">
              <w:rPr>
                <w:rFonts w:ascii="Times New Roman" w:hAnsi="Times New Roman" w:cs="Times New Roman"/>
                <w:b/>
                <w:sz w:val="18"/>
                <w:szCs w:val="23"/>
              </w:rPr>
              <w:br/>
              <w:t>increase cost</w:t>
            </w:r>
          </w:p>
        </w:tc>
      </w:tr>
      <w:tr w:rsidR="003D618E" w:rsidRPr="003D618E" w:rsidTr="00574A58">
        <w:trPr>
          <w:trHeight w:val="260"/>
          <w:jc w:val="center"/>
        </w:trPr>
        <w:tc>
          <w:tcPr>
            <w:tcW w:w="1508" w:type="dxa"/>
            <w:vMerge/>
          </w:tcPr>
          <w:p w:rsidR="003D618E" w:rsidRPr="003D618E" w:rsidRDefault="003D618E" w:rsidP="002A4531">
            <w:pPr>
              <w:jc w:val="center"/>
              <w:rPr>
                <w:rFonts w:ascii="Times New Roman" w:hAnsi="Times New Roman" w:cs="Times New Roman"/>
                <w:b/>
                <w:sz w:val="18"/>
                <w:szCs w:val="23"/>
              </w:rPr>
            </w:pPr>
          </w:p>
        </w:tc>
        <w:tc>
          <w:tcPr>
            <w:tcW w:w="2970" w:type="dxa"/>
            <w:gridSpan w:val="4"/>
            <w:vAlign w:val="center"/>
          </w:tcPr>
          <w:p w:rsidR="003D618E" w:rsidRPr="003D618E" w:rsidRDefault="003D618E" w:rsidP="00574A58">
            <w:pPr>
              <w:jc w:val="center"/>
              <w:rPr>
                <w:rFonts w:ascii="Times New Roman" w:hAnsi="Times New Roman" w:cs="Times New Roman"/>
                <w:b/>
                <w:sz w:val="18"/>
                <w:szCs w:val="23"/>
              </w:rPr>
            </w:pPr>
            <w:r w:rsidRPr="003D618E">
              <w:rPr>
                <w:rFonts w:ascii="Times New Roman" w:hAnsi="Times New Roman" w:cs="Times New Roman"/>
                <w:b/>
                <w:sz w:val="18"/>
                <w:szCs w:val="23"/>
              </w:rPr>
              <w:t>Education Level</w:t>
            </w:r>
          </w:p>
        </w:tc>
        <w:tc>
          <w:tcPr>
            <w:tcW w:w="1001" w:type="dxa"/>
            <w:vMerge w:val="restart"/>
            <w:vAlign w:val="center"/>
          </w:tcPr>
          <w:p w:rsidR="003D618E" w:rsidRPr="003D618E" w:rsidRDefault="003D618E" w:rsidP="002A4531">
            <w:pPr>
              <w:jc w:val="center"/>
              <w:rPr>
                <w:rFonts w:ascii="Times New Roman" w:hAnsi="Times New Roman" w:cs="Times New Roman"/>
                <w:b/>
                <w:sz w:val="18"/>
                <w:szCs w:val="23"/>
              </w:rPr>
            </w:pPr>
            <w:r w:rsidRPr="003D618E">
              <w:rPr>
                <w:rFonts w:ascii="Times New Roman" w:hAnsi="Times New Roman" w:cs="Times New Roman"/>
                <w:b/>
                <w:sz w:val="18"/>
                <w:szCs w:val="23"/>
              </w:rPr>
              <w:t xml:space="preserve">Family </w:t>
            </w:r>
            <w:proofErr w:type="spellStart"/>
            <w:r w:rsidRPr="003D618E">
              <w:rPr>
                <w:rFonts w:ascii="Times New Roman" w:hAnsi="Times New Roman" w:cs="Times New Roman"/>
                <w:b/>
                <w:sz w:val="18"/>
                <w:szCs w:val="23"/>
              </w:rPr>
              <w:t>Avg</w:t>
            </w:r>
            <w:proofErr w:type="spellEnd"/>
            <w:r w:rsidRPr="003D618E">
              <w:rPr>
                <w:rFonts w:ascii="Times New Roman" w:hAnsi="Times New Roman" w:cs="Times New Roman"/>
                <w:b/>
                <w:sz w:val="18"/>
                <w:szCs w:val="23"/>
              </w:rPr>
              <w:t xml:space="preserve"> OH</w:t>
            </w:r>
          </w:p>
        </w:tc>
        <w:tc>
          <w:tcPr>
            <w:tcW w:w="1969" w:type="dxa"/>
            <w:vMerge/>
          </w:tcPr>
          <w:p w:rsidR="003D618E" w:rsidRPr="003D618E" w:rsidRDefault="003D618E" w:rsidP="002A4531">
            <w:pPr>
              <w:jc w:val="center"/>
              <w:rPr>
                <w:rFonts w:ascii="Times New Roman" w:hAnsi="Times New Roman" w:cs="Times New Roman"/>
                <w:b/>
                <w:sz w:val="18"/>
                <w:szCs w:val="23"/>
              </w:rPr>
            </w:pPr>
          </w:p>
        </w:tc>
        <w:tc>
          <w:tcPr>
            <w:tcW w:w="2430" w:type="dxa"/>
            <w:vMerge/>
          </w:tcPr>
          <w:p w:rsidR="003D618E" w:rsidRPr="003D618E" w:rsidRDefault="003D618E" w:rsidP="002A4531">
            <w:pPr>
              <w:jc w:val="center"/>
              <w:rPr>
                <w:rFonts w:ascii="Times New Roman" w:hAnsi="Times New Roman" w:cs="Times New Roman"/>
                <w:b/>
                <w:sz w:val="18"/>
                <w:szCs w:val="23"/>
              </w:rPr>
            </w:pPr>
          </w:p>
        </w:tc>
      </w:tr>
      <w:tr w:rsidR="003D618E" w:rsidRPr="003D618E" w:rsidTr="00574A58">
        <w:trPr>
          <w:trHeight w:val="260"/>
          <w:jc w:val="center"/>
        </w:trPr>
        <w:tc>
          <w:tcPr>
            <w:tcW w:w="1508" w:type="dxa"/>
            <w:vMerge/>
          </w:tcPr>
          <w:p w:rsidR="003D618E" w:rsidRPr="003D618E" w:rsidRDefault="003D618E" w:rsidP="002A4531">
            <w:pPr>
              <w:jc w:val="center"/>
              <w:rPr>
                <w:rFonts w:ascii="Times New Roman" w:hAnsi="Times New Roman" w:cs="Times New Roman"/>
                <w:b/>
                <w:sz w:val="18"/>
                <w:szCs w:val="23"/>
              </w:rPr>
            </w:pPr>
          </w:p>
        </w:tc>
        <w:tc>
          <w:tcPr>
            <w:tcW w:w="810" w:type="dxa"/>
            <w:vAlign w:val="center"/>
          </w:tcPr>
          <w:p w:rsidR="003D618E" w:rsidRPr="003D618E" w:rsidRDefault="003D618E" w:rsidP="00574A58">
            <w:pPr>
              <w:jc w:val="center"/>
              <w:rPr>
                <w:rFonts w:ascii="Times New Roman" w:hAnsi="Times New Roman" w:cs="Times New Roman"/>
                <w:b/>
                <w:sz w:val="18"/>
                <w:szCs w:val="23"/>
              </w:rPr>
            </w:pPr>
            <w:r w:rsidRPr="003D618E">
              <w:rPr>
                <w:rFonts w:ascii="Times New Roman" w:hAnsi="Times New Roman" w:cs="Times New Roman"/>
                <w:b/>
                <w:sz w:val="18"/>
                <w:szCs w:val="23"/>
              </w:rPr>
              <w:t>No HS</w:t>
            </w:r>
          </w:p>
        </w:tc>
        <w:tc>
          <w:tcPr>
            <w:tcW w:w="540" w:type="dxa"/>
            <w:vAlign w:val="center"/>
          </w:tcPr>
          <w:p w:rsidR="003D618E" w:rsidRPr="003D618E" w:rsidRDefault="003D618E" w:rsidP="00574A58">
            <w:pPr>
              <w:jc w:val="center"/>
              <w:rPr>
                <w:rFonts w:ascii="Times New Roman" w:hAnsi="Times New Roman" w:cs="Times New Roman"/>
                <w:b/>
                <w:sz w:val="18"/>
                <w:szCs w:val="23"/>
              </w:rPr>
            </w:pPr>
            <w:r w:rsidRPr="003D618E">
              <w:rPr>
                <w:rFonts w:ascii="Times New Roman" w:hAnsi="Times New Roman" w:cs="Times New Roman"/>
                <w:b/>
                <w:sz w:val="18"/>
                <w:szCs w:val="23"/>
              </w:rPr>
              <w:t>HS</w:t>
            </w:r>
          </w:p>
        </w:tc>
        <w:tc>
          <w:tcPr>
            <w:tcW w:w="810" w:type="dxa"/>
            <w:vAlign w:val="center"/>
          </w:tcPr>
          <w:p w:rsidR="003D618E" w:rsidRPr="003D618E" w:rsidRDefault="003D618E" w:rsidP="00574A58">
            <w:pPr>
              <w:jc w:val="center"/>
              <w:rPr>
                <w:rFonts w:ascii="Times New Roman" w:hAnsi="Times New Roman" w:cs="Times New Roman"/>
                <w:b/>
                <w:sz w:val="18"/>
                <w:szCs w:val="23"/>
              </w:rPr>
            </w:pPr>
            <w:r w:rsidRPr="003D618E">
              <w:rPr>
                <w:rFonts w:ascii="Times New Roman" w:hAnsi="Times New Roman" w:cs="Times New Roman"/>
                <w:b/>
                <w:sz w:val="18"/>
                <w:szCs w:val="23"/>
              </w:rPr>
              <w:t>2-Year</w:t>
            </w:r>
          </w:p>
        </w:tc>
        <w:tc>
          <w:tcPr>
            <w:tcW w:w="810" w:type="dxa"/>
            <w:vAlign w:val="center"/>
          </w:tcPr>
          <w:p w:rsidR="003D618E" w:rsidRPr="003D618E" w:rsidRDefault="003D618E" w:rsidP="00574A58">
            <w:pPr>
              <w:jc w:val="center"/>
              <w:rPr>
                <w:rFonts w:ascii="Times New Roman" w:hAnsi="Times New Roman" w:cs="Times New Roman"/>
                <w:b/>
                <w:sz w:val="18"/>
                <w:szCs w:val="23"/>
              </w:rPr>
            </w:pPr>
            <w:r w:rsidRPr="003D618E">
              <w:rPr>
                <w:rFonts w:ascii="Times New Roman" w:hAnsi="Times New Roman" w:cs="Times New Roman"/>
                <w:b/>
                <w:sz w:val="18"/>
                <w:szCs w:val="23"/>
              </w:rPr>
              <w:t>4-Year</w:t>
            </w:r>
          </w:p>
        </w:tc>
        <w:tc>
          <w:tcPr>
            <w:tcW w:w="1001" w:type="dxa"/>
            <w:vMerge/>
          </w:tcPr>
          <w:p w:rsidR="003D618E" w:rsidRPr="003D618E" w:rsidRDefault="003D618E" w:rsidP="002A4531">
            <w:pPr>
              <w:jc w:val="center"/>
              <w:rPr>
                <w:rFonts w:ascii="Times New Roman" w:hAnsi="Times New Roman" w:cs="Times New Roman"/>
                <w:b/>
                <w:sz w:val="18"/>
                <w:szCs w:val="23"/>
              </w:rPr>
            </w:pPr>
          </w:p>
        </w:tc>
        <w:tc>
          <w:tcPr>
            <w:tcW w:w="1969" w:type="dxa"/>
            <w:vMerge/>
          </w:tcPr>
          <w:p w:rsidR="003D618E" w:rsidRPr="003D618E" w:rsidRDefault="003D618E" w:rsidP="002A4531">
            <w:pPr>
              <w:jc w:val="center"/>
              <w:rPr>
                <w:rFonts w:ascii="Times New Roman" w:hAnsi="Times New Roman" w:cs="Times New Roman"/>
                <w:b/>
                <w:sz w:val="18"/>
                <w:szCs w:val="23"/>
              </w:rPr>
            </w:pPr>
          </w:p>
        </w:tc>
        <w:tc>
          <w:tcPr>
            <w:tcW w:w="2430" w:type="dxa"/>
            <w:vMerge/>
          </w:tcPr>
          <w:p w:rsidR="003D618E" w:rsidRPr="003D618E" w:rsidRDefault="003D618E" w:rsidP="002A4531">
            <w:pPr>
              <w:jc w:val="center"/>
              <w:rPr>
                <w:rFonts w:ascii="Times New Roman" w:hAnsi="Times New Roman" w:cs="Times New Roman"/>
                <w:b/>
                <w:sz w:val="18"/>
                <w:szCs w:val="23"/>
              </w:rPr>
            </w:pPr>
          </w:p>
        </w:tc>
      </w:tr>
      <w:tr w:rsidR="003D618E" w:rsidRPr="003D618E" w:rsidTr="003D618E">
        <w:trPr>
          <w:jc w:val="center"/>
        </w:trPr>
        <w:tc>
          <w:tcPr>
            <w:tcW w:w="1508" w:type="dxa"/>
            <w:tcBorders>
              <w:bottom w:val="single" w:sz="4" w:space="0" w:color="auto"/>
            </w:tcBorders>
            <w:vAlign w:val="center"/>
          </w:tcPr>
          <w:p w:rsidR="003D618E" w:rsidRPr="003D618E" w:rsidRDefault="003D618E" w:rsidP="002A4531">
            <w:pPr>
              <w:spacing w:before="40" w:after="40"/>
              <w:rPr>
                <w:rFonts w:ascii="Times New Roman" w:hAnsi="Times New Roman" w:cs="Times New Roman"/>
                <w:sz w:val="18"/>
                <w:szCs w:val="23"/>
              </w:rPr>
            </w:pPr>
            <w:r w:rsidRPr="003D618E">
              <w:rPr>
                <w:rFonts w:ascii="Times New Roman" w:hAnsi="Times New Roman" w:cs="Times New Roman"/>
                <w:sz w:val="18"/>
                <w:szCs w:val="23"/>
              </w:rPr>
              <w:t>Housing</w:t>
            </w:r>
          </w:p>
        </w:tc>
        <w:tc>
          <w:tcPr>
            <w:tcW w:w="810" w:type="dxa"/>
            <w:tcBorders>
              <w:bottom w:val="single" w:sz="4" w:space="0" w:color="auto"/>
            </w:tcBorders>
            <w:vAlign w:val="center"/>
          </w:tcPr>
          <w:p w:rsidR="003D618E" w:rsidRPr="003D618E" w:rsidRDefault="003D618E" w:rsidP="002A4531">
            <w:pPr>
              <w:spacing w:before="40" w:after="40"/>
              <w:jc w:val="center"/>
              <w:rPr>
                <w:rFonts w:ascii="Times New Roman" w:hAnsi="Times New Roman" w:cs="Times New Roman"/>
                <w:sz w:val="18"/>
                <w:szCs w:val="23"/>
              </w:rPr>
            </w:pPr>
            <w:r w:rsidRPr="003D618E">
              <w:rPr>
                <w:rFonts w:ascii="Times New Roman" w:hAnsi="Times New Roman" w:cs="Times New Roman"/>
                <w:sz w:val="18"/>
                <w:szCs w:val="23"/>
              </w:rPr>
              <w:t>460</w:t>
            </w:r>
          </w:p>
        </w:tc>
        <w:tc>
          <w:tcPr>
            <w:tcW w:w="540" w:type="dxa"/>
            <w:tcBorders>
              <w:bottom w:val="single" w:sz="4" w:space="0" w:color="auto"/>
            </w:tcBorders>
            <w:vAlign w:val="center"/>
          </w:tcPr>
          <w:p w:rsidR="003D618E" w:rsidRPr="003D618E" w:rsidRDefault="003D618E" w:rsidP="002A4531">
            <w:pPr>
              <w:spacing w:before="40" w:after="40"/>
              <w:jc w:val="center"/>
              <w:rPr>
                <w:rFonts w:ascii="Times New Roman" w:hAnsi="Times New Roman" w:cs="Times New Roman"/>
                <w:sz w:val="18"/>
                <w:szCs w:val="23"/>
              </w:rPr>
            </w:pPr>
            <w:r w:rsidRPr="003D618E">
              <w:rPr>
                <w:rFonts w:ascii="Times New Roman" w:hAnsi="Times New Roman" w:cs="Times New Roman"/>
                <w:sz w:val="18"/>
                <w:szCs w:val="23"/>
              </w:rPr>
              <w:t>572</w:t>
            </w:r>
          </w:p>
        </w:tc>
        <w:tc>
          <w:tcPr>
            <w:tcW w:w="810" w:type="dxa"/>
            <w:tcBorders>
              <w:bottom w:val="single" w:sz="4" w:space="0" w:color="auto"/>
            </w:tcBorders>
            <w:vAlign w:val="center"/>
          </w:tcPr>
          <w:p w:rsidR="003D618E" w:rsidRPr="003D618E" w:rsidRDefault="003D618E" w:rsidP="002A4531">
            <w:pPr>
              <w:spacing w:before="40" w:after="40"/>
              <w:jc w:val="center"/>
              <w:rPr>
                <w:rFonts w:ascii="Times New Roman" w:hAnsi="Times New Roman" w:cs="Times New Roman"/>
                <w:sz w:val="18"/>
                <w:szCs w:val="23"/>
              </w:rPr>
            </w:pPr>
            <w:r w:rsidRPr="003D618E">
              <w:rPr>
                <w:rFonts w:ascii="Times New Roman" w:hAnsi="Times New Roman" w:cs="Times New Roman"/>
                <w:sz w:val="18"/>
                <w:szCs w:val="23"/>
              </w:rPr>
              <w:t>762</w:t>
            </w:r>
          </w:p>
        </w:tc>
        <w:tc>
          <w:tcPr>
            <w:tcW w:w="810" w:type="dxa"/>
            <w:tcBorders>
              <w:bottom w:val="single" w:sz="4" w:space="0" w:color="auto"/>
            </w:tcBorders>
            <w:vAlign w:val="center"/>
          </w:tcPr>
          <w:p w:rsidR="003D618E" w:rsidRPr="003D618E" w:rsidRDefault="003D618E" w:rsidP="002A4531">
            <w:pPr>
              <w:spacing w:before="40" w:after="40"/>
              <w:jc w:val="center"/>
              <w:rPr>
                <w:rFonts w:ascii="Times New Roman" w:hAnsi="Times New Roman" w:cs="Times New Roman"/>
                <w:sz w:val="18"/>
                <w:szCs w:val="23"/>
              </w:rPr>
            </w:pPr>
            <w:r w:rsidRPr="003D618E">
              <w:rPr>
                <w:rFonts w:ascii="Times New Roman" w:hAnsi="Times New Roman" w:cs="Times New Roman"/>
                <w:sz w:val="18"/>
                <w:szCs w:val="23"/>
              </w:rPr>
              <w:t>1008</w:t>
            </w:r>
          </w:p>
        </w:tc>
        <w:tc>
          <w:tcPr>
            <w:tcW w:w="1001" w:type="dxa"/>
            <w:tcBorders>
              <w:bottom w:val="single" w:sz="4" w:space="0" w:color="auto"/>
            </w:tcBorders>
            <w:vAlign w:val="center"/>
          </w:tcPr>
          <w:p w:rsidR="003D618E" w:rsidRPr="003D618E" w:rsidRDefault="003D618E" w:rsidP="002A4531">
            <w:pPr>
              <w:spacing w:before="40" w:after="40"/>
              <w:jc w:val="center"/>
              <w:rPr>
                <w:rFonts w:ascii="Times New Roman" w:hAnsi="Times New Roman" w:cs="Times New Roman"/>
                <w:sz w:val="18"/>
                <w:szCs w:val="23"/>
              </w:rPr>
            </w:pPr>
            <w:r w:rsidRPr="003D618E">
              <w:rPr>
                <w:rFonts w:ascii="Times New Roman" w:hAnsi="Times New Roman" w:cs="Times New Roman"/>
                <w:sz w:val="18"/>
                <w:szCs w:val="23"/>
              </w:rPr>
              <w:t>824</w:t>
            </w:r>
          </w:p>
        </w:tc>
        <w:tc>
          <w:tcPr>
            <w:tcW w:w="1969" w:type="dxa"/>
            <w:tcBorders>
              <w:bottom w:val="single" w:sz="4" w:space="0" w:color="auto"/>
            </w:tcBorders>
          </w:tcPr>
          <w:p w:rsidR="003D618E" w:rsidRPr="003D618E" w:rsidRDefault="003D618E" w:rsidP="002A4531">
            <w:pPr>
              <w:spacing w:before="40" w:after="40"/>
              <w:rPr>
                <w:rFonts w:ascii="Times New Roman" w:hAnsi="Times New Roman" w:cs="Times New Roman"/>
                <w:sz w:val="18"/>
                <w:szCs w:val="23"/>
              </w:rPr>
            </w:pPr>
            <w:r w:rsidRPr="003D618E">
              <w:rPr>
                <w:rFonts w:ascii="Times New Roman" w:hAnsi="Times New Roman" w:cs="Times New Roman"/>
                <w:sz w:val="18"/>
                <w:szCs w:val="23"/>
              </w:rPr>
              <w:t>Share apartment with others; live with parents; get smaller apartment or house; shop for better interest rates or rental terms.</w:t>
            </w:r>
          </w:p>
        </w:tc>
        <w:tc>
          <w:tcPr>
            <w:tcW w:w="2430" w:type="dxa"/>
            <w:tcBorders>
              <w:bottom w:val="single" w:sz="4" w:space="0" w:color="auto"/>
            </w:tcBorders>
          </w:tcPr>
          <w:p w:rsidR="003D618E" w:rsidRPr="003D618E" w:rsidRDefault="003D618E" w:rsidP="002A4531">
            <w:pPr>
              <w:spacing w:before="40" w:after="40"/>
              <w:rPr>
                <w:rFonts w:ascii="Times New Roman" w:hAnsi="Times New Roman" w:cs="Times New Roman"/>
                <w:sz w:val="18"/>
                <w:szCs w:val="23"/>
              </w:rPr>
            </w:pPr>
            <w:r w:rsidRPr="003D618E">
              <w:rPr>
                <w:rFonts w:ascii="Times New Roman" w:hAnsi="Times New Roman" w:cs="Times New Roman"/>
                <w:sz w:val="18"/>
                <w:szCs w:val="23"/>
              </w:rPr>
              <w:t>Bigger yard/property; more rooms or living space; apartment with prime location or lots of amenities (garage, lounge, club memberships, etc.).</w:t>
            </w:r>
          </w:p>
        </w:tc>
      </w:tr>
      <w:tr w:rsidR="003D618E" w:rsidRPr="003D618E" w:rsidTr="003D618E">
        <w:trPr>
          <w:jc w:val="center"/>
        </w:trPr>
        <w:tc>
          <w:tcPr>
            <w:tcW w:w="1508" w:type="dxa"/>
            <w:tcBorders>
              <w:bottom w:val="single" w:sz="4" w:space="0" w:color="auto"/>
            </w:tcBorders>
          </w:tcPr>
          <w:p w:rsidR="003D618E" w:rsidRPr="003D618E" w:rsidRDefault="003D618E" w:rsidP="002A4531">
            <w:pPr>
              <w:spacing w:before="60" w:after="40"/>
              <w:rPr>
                <w:rFonts w:ascii="Times New Roman" w:hAnsi="Times New Roman" w:cs="Times New Roman"/>
                <w:sz w:val="18"/>
                <w:szCs w:val="23"/>
              </w:rPr>
            </w:pPr>
            <w:r w:rsidRPr="003D618E">
              <w:rPr>
                <w:rFonts w:ascii="Times New Roman" w:hAnsi="Times New Roman" w:cs="Times New Roman"/>
                <w:sz w:val="18"/>
                <w:szCs w:val="23"/>
              </w:rPr>
              <w:lastRenderedPageBreak/>
              <w:t>Utilities (see table below)</w:t>
            </w:r>
          </w:p>
        </w:tc>
        <w:tc>
          <w:tcPr>
            <w:tcW w:w="810" w:type="dxa"/>
            <w:tcBorders>
              <w:bottom w:val="single" w:sz="4" w:space="0" w:color="auto"/>
            </w:tcBorders>
            <w:vAlign w:val="center"/>
          </w:tcPr>
          <w:p w:rsidR="003D618E" w:rsidRPr="003D618E" w:rsidRDefault="003D618E" w:rsidP="002A4531">
            <w:pPr>
              <w:spacing w:before="60" w:after="40"/>
              <w:jc w:val="center"/>
              <w:rPr>
                <w:rFonts w:ascii="Times New Roman" w:hAnsi="Times New Roman" w:cs="Times New Roman"/>
                <w:sz w:val="23"/>
                <w:szCs w:val="23"/>
              </w:rPr>
            </w:pPr>
          </w:p>
        </w:tc>
        <w:tc>
          <w:tcPr>
            <w:tcW w:w="540" w:type="dxa"/>
            <w:tcBorders>
              <w:bottom w:val="single" w:sz="4" w:space="0" w:color="auto"/>
            </w:tcBorders>
            <w:vAlign w:val="center"/>
          </w:tcPr>
          <w:p w:rsidR="003D618E" w:rsidRPr="003D618E" w:rsidRDefault="003D618E" w:rsidP="002A4531">
            <w:pPr>
              <w:spacing w:before="60" w:after="40"/>
              <w:jc w:val="center"/>
              <w:rPr>
                <w:rFonts w:ascii="Times New Roman" w:hAnsi="Times New Roman" w:cs="Times New Roman"/>
                <w:sz w:val="23"/>
                <w:szCs w:val="23"/>
              </w:rPr>
            </w:pPr>
          </w:p>
        </w:tc>
        <w:tc>
          <w:tcPr>
            <w:tcW w:w="810" w:type="dxa"/>
            <w:tcBorders>
              <w:bottom w:val="single" w:sz="4" w:space="0" w:color="auto"/>
            </w:tcBorders>
            <w:vAlign w:val="center"/>
          </w:tcPr>
          <w:p w:rsidR="003D618E" w:rsidRPr="003D618E" w:rsidRDefault="003D618E" w:rsidP="002A4531">
            <w:pPr>
              <w:spacing w:before="60" w:after="40"/>
              <w:jc w:val="center"/>
              <w:rPr>
                <w:rFonts w:ascii="Times New Roman" w:hAnsi="Times New Roman" w:cs="Times New Roman"/>
                <w:sz w:val="23"/>
                <w:szCs w:val="23"/>
              </w:rPr>
            </w:pPr>
          </w:p>
        </w:tc>
        <w:tc>
          <w:tcPr>
            <w:tcW w:w="810" w:type="dxa"/>
            <w:tcBorders>
              <w:bottom w:val="single" w:sz="4" w:space="0" w:color="auto"/>
            </w:tcBorders>
            <w:vAlign w:val="center"/>
          </w:tcPr>
          <w:p w:rsidR="003D618E" w:rsidRPr="003D618E" w:rsidRDefault="003D618E" w:rsidP="002A4531">
            <w:pPr>
              <w:spacing w:before="60" w:after="40"/>
              <w:jc w:val="center"/>
              <w:rPr>
                <w:rFonts w:ascii="Times New Roman" w:hAnsi="Times New Roman" w:cs="Times New Roman"/>
                <w:sz w:val="23"/>
                <w:szCs w:val="23"/>
              </w:rPr>
            </w:pPr>
          </w:p>
        </w:tc>
        <w:tc>
          <w:tcPr>
            <w:tcW w:w="1001" w:type="dxa"/>
            <w:tcBorders>
              <w:bottom w:val="single" w:sz="4" w:space="0" w:color="auto"/>
            </w:tcBorders>
            <w:vAlign w:val="center"/>
          </w:tcPr>
          <w:p w:rsidR="003D618E" w:rsidRPr="003D618E" w:rsidRDefault="003D618E" w:rsidP="002A4531">
            <w:pPr>
              <w:spacing w:before="60" w:after="40"/>
              <w:jc w:val="center"/>
              <w:rPr>
                <w:rFonts w:ascii="Times New Roman" w:hAnsi="Times New Roman" w:cs="Times New Roman"/>
                <w:sz w:val="23"/>
                <w:szCs w:val="23"/>
              </w:rPr>
            </w:pPr>
          </w:p>
        </w:tc>
        <w:tc>
          <w:tcPr>
            <w:tcW w:w="1969" w:type="dxa"/>
            <w:tcBorders>
              <w:bottom w:val="single" w:sz="4" w:space="0" w:color="auto"/>
            </w:tcBorders>
          </w:tcPr>
          <w:p w:rsidR="003D618E" w:rsidRPr="003D618E" w:rsidRDefault="003D618E" w:rsidP="002A4531">
            <w:pPr>
              <w:spacing w:before="60" w:after="40"/>
              <w:rPr>
                <w:rFonts w:ascii="Times New Roman" w:hAnsi="Times New Roman" w:cs="Times New Roman"/>
                <w:sz w:val="23"/>
                <w:szCs w:val="23"/>
              </w:rPr>
            </w:pPr>
          </w:p>
        </w:tc>
        <w:tc>
          <w:tcPr>
            <w:tcW w:w="2430" w:type="dxa"/>
            <w:tcBorders>
              <w:bottom w:val="single" w:sz="4" w:space="0" w:color="auto"/>
            </w:tcBorders>
          </w:tcPr>
          <w:p w:rsidR="003D618E" w:rsidRPr="003D618E" w:rsidRDefault="003D618E" w:rsidP="002A4531">
            <w:pPr>
              <w:spacing w:before="60" w:after="40"/>
              <w:rPr>
                <w:rFonts w:ascii="Times New Roman" w:hAnsi="Times New Roman" w:cs="Times New Roman"/>
                <w:sz w:val="23"/>
                <w:szCs w:val="23"/>
              </w:rPr>
            </w:pPr>
          </w:p>
        </w:tc>
      </w:tr>
      <w:tr w:rsidR="003D618E" w:rsidRPr="003D618E" w:rsidTr="002115DE">
        <w:trPr>
          <w:jc w:val="center"/>
        </w:trPr>
        <w:tc>
          <w:tcPr>
            <w:tcW w:w="1508" w:type="dxa"/>
            <w:vMerge w:val="restart"/>
            <w:tcBorders>
              <w:top w:val="single" w:sz="4" w:space="0" w:color="auto"/>
            </w:tcBorders>
            <w:vAlign w:val="center"/>
          </w:tcPr>
          <w:p w:rsidR="003D618E" w:rsidRPr="003D618E" w:rsidRDefault="003D618E" w:rsidP="002A4531">
            <w:pPr>
              <w:jc w:val="center"/>
              <w:rPr>
                <w:rFonts w:ascii="Times New Roman" w:hAnsi="Times New Roman" w:cs="Times New Roman"/>
                <w:b/>
                <w:sz w:val="18"/>
                <w:szCs w:val="23"/>
              </w:rPr>
            </w:pPr>
            <w:r w:rsidRPr="003D618E">
              <w:rPr>
                <w:rFonts w:ascii="Times New Roman" w:hAnsi="Times New Roman" w:cs="Times New Roman"/>
                <w:b/>
                <w:sz w:val="18"/>
                <w:szCs w:val="23"/>
              </w:rPr>
              <w:t>Expense Item</w:t>
            </w:r>
          </w:p>
        </w:tc>
        <w:tc>
          <w:tcPr>
            <w:tcW w:w="3971" w:type="dxa"/>
            <w:gridSpan w:val="5"/>
            <w:tcBorders>
              <w:top w:val="single" w:sz="4" w:space="0" w:color="auto"/>
            </w:tcBorders>
            <w:vAlign w:val="center"/>
          </w:tcPr>
          <w:p w:rsidR="003D618E" w:rsidRPr="003D618E" w:rsidRDefault="003D618E" w:rsidP="002A4531">
            <w:pPr>
              <w:spacing w:before="60" w:after="40"/>
              <w:jc w:val="center"/>
              <w:rPr>
                <w:rFonts w:ascii="Times New Roman" w:hAnsi="Times New Roman" w:cs="Times New Roman"/>
                <w:b/>
                <w:sz w:val="18"/>
                <w:szCs w:val="23"/>
              </w:rPr>
            </w:pPr>
            <w:r>
              <w:rPr>
                <w:rFonts w:ascii="Times New Roman" w:hAnsi="Times New Roman" w:cs="Times New Roman"/>
                <w:b/>
                <w:sz w:val="18"/>
                <w:szCs w:val="23"/>
              </w:rPr>
              <w:t>Monthly Expenses</w:t>
            </w:r>
          </w:p>
        </w:tc>
        <w:tc>
          <w:tcPr>
            <w:tcW w:w="1969" w:type="dxa"/>
            <w:vMerge w:val="restart"/>
            <w:tcBorders>
              <w:top w:val="single" w:sz="4" w:space="0" w:color="auto"/>
            </w:tcBorders>
            <w:vAlign w:val="center"/>
          </w:tcPr>
          <w:p w:rsidR="00574A58" w:rsidRDefault="003D618E" w:rsidP="002A4531">
            <w:pPr>
              <w:jc w:val="center"/>
              <w:rPr>
                <w:rFonts w:ascii="Times New Roman" w:hAnsi="Times New Roman" w:cs="Times New Roman"/>
                <w:b/>
                <w:sz w:val="18"/>
                <w:szCs w:val="23"/>
              </w:rPr>
            </w:pPr>
            <w:r w:rsidRPr="003D618E">
              <w:rPr>
                <w:rFonts w:ascii="Times New Roman" w:hAnsi="Times New Roman" w:cs="Times New Roman"/>
                <w:b/>
                <w:sz w:val="18"/>
                <w:szCs w:val="23"/>
              </w:rPr>
              <w:t xml:space="preserve">Factors that </w:t>
            </w:r>
          </w:p>
          <w:p w:rsidR="003D618E" w:rsidRPr="003D618E" w:rsidRDefault="003D618E" w:rsidP="002A4531">
            <w:pPr>
              <w:jc w:val="center"/>
              <w:rPr>
                <w:rFonts w:ascii="Times New Roman" w:hAnsi="Times New Roman" w:cs="Times New Roman"/>
                <w:b/>
                <w:sz w:val="18"/>
                <w:szCs w:val="23"/>
              </w:rPr>
            </w:pPr>
            <w:r w:rsidRPr="003D618E">
              <w:rPr>
                <w:rFonts w:ascii="Times New Roman" w:hAnsi="Times New Roman" w:cs="Times New Roman"/>
                <w:b/>
                <w:sz w:val="18"/>
                <w:szCs w:val="23"/>
              </w:rPr>
              <w:t>decrease cost</w:t>
            </w:r>
          </w:p>
        </w:tc>
        <w:tc>
          <w:tcPr>
            <w:tcW w:w="2430" w:type="dxa"/>
            <w:vMerge w:val="restart"/>
            <w:tcBorders>
              <w:top w:val="single" w:sz="4" w:space="0" w:color="auto"/>
            </w:tcBorders>
            <w:vAlign w:val="center"/>
          </w:tcPr>
          <w:p w:rsidR="003D618E" w:rsidRPr="003D618E" w:rsidRDefault="003D618E" w:rsidP="002A4531">
            <w:pPr>
              <w:jc w:val="center"/>
              <w:rPr>
                <w:rFonts w:ascii="Times New Roman" w:hAnsi="Times New Roman" w:cs="Times New Roman"/>
                <w:b/>
                <w:sz w:val="18"/>
                <w:szCs w:val="23"/>
              </w:rPr>
            </w:pPr>
            <w:r w:rsidRPr="003D618E">
              <w:rPr>
                <w:rFonts w:ascii="Times New Roman" w:hAnsi="Times New Roman" w:cs="Times New Roman"/>
                <w:b/>
                <w:sz w:val="18"/>
                <w:szCs w:val="23"/>
              </w:rPr>
              <w:t>Factors that</w:t>
            </w:r>
            <w:r w:rsidRPr="003D618E">
              <w:rPr>
                <w:rFonts w:ascii="Times New Roman" w:hAnsi="Times New Roman" w:cs="Times New Roman"/>
                <w:b/>
                <w:sz w:val="18"/>
                <w:szCs w:val="23"/>
              </w:rPr>
              <w:br/>
              <w:t>increase cost</w:t>
            </w:r>
          </w:p>
        </w:tc>
      </w:tr>
      <w:tr w:rsidR="003D618E" w:rsidRPr="003D618E" w:rsidTr="00895990">
        <w:trPr>
          <w:jc w:val="center"/>
        </w:trPr>
        <w:tc>
          <w:tcPr>
            <w:tcW w:w="1508" w:type="dxa"/>
            <w:vMerge/>
            <w:vAlign w:val="center"/>
          </w:tcPr>
          <w:p w:rsidR="003D618E" w:rsidRPr="003D618E" w:rsidRDefault="003D618E" w:rsidP="002A4531">
            <w:pPr>
              <w:jc w:val="center"/>
              <w:rPr>
                <w:rFonts w:ascii="Times New Roman" w:hAnsi="Times New Roman" w:cs="Times New Roman"/>
                <w:b/>
                <w:sz w:val="18"/>
                <w:szCs w:val="23"/>
              </w:rPr>
            </w:pPr>
          </w:p>
        </w:tc>
        <w:tc>
          <w:tcPr>
            <w:tcW w:w="2970" w:type="dxa"/>
            <w:gridSpan w:val="4"/>
            <w:tcBorders>
              <w:top w:val="single" w:sz="4" w:space="0" w:color="auto"/>
            </w:tcBorders>
            <w:vAlign w:val="center"/>
          </w:tcPr>
          <w:p w:rsidR="003D618E" w:rsidRPr="003D618E" w:rsidRDefault="003D618E" w:rsidP="002A4531">
            <w:pPr>
              <w:jc w:val="center"/>
              <w:rPr>
                <w:rFonts w:ascii="Times New Roman" w:hAnsi="Times New Roman" w:cs="Times New Roman"/>
                <w:b/>
                <w:sz w:val="18"/>
                <w:szCs w:val="23"/>
              </w:rPr>
            </w:pPr>
            <w:r>
              <w:rPr>
                <w:rFonts w:ascii="Times New Roman" w:hAnsi="Times New Roman" w:cs="Times New Roman"/>
                <w:b/>
                <w:sz w:val="18"/>
                <w:szCs w:val="23"/>
              </w:rPr>
              <w:t>Education Level</w:t>
            </w:r>
          </w:p>
        </w:tc>
        <w:tc>
          <w:tcPr>
            <w:tcW w:w="1001" w:type="dxa"/>
            <w:vMerge w:val="restart"/>
            <w:tcBorders>
              <w:top w:val="single" w:sz="4" w:space="0" w:color="auto"/>
            </w:tcBorders>
            <w:vAlign w:val="center"/>
          </w:tcPr>
          <w:p w:rsidR="003D618E" w:rsidRPr="003D618E" w:rsidRDefault="003D618E" w:rsidP="002A4531">
            <w:pPr>
              <w:spacing w:before="60" w:after="40"/>
              <w:jc w:val="center"/>
              <w:rPr>
                <w:rFonts w:ascii="Times New Roman" w:hAnsi="Times New Roman" w:cs="Times New Roman"/>
                <w:b/>
                <w:sz w:val="18"/>
                <w:szCs w:val="23"/>
              </w:rPr>
            </w:pPr>
            <w:r w:rsidRPr="003D618E">
              <w:rPr>
                <w:rFonts w:ascii="Times New Roman" w:hAnsi="Times New Roman" w:cs="Times New Roman"/>
                <w:b/>
                <w:sz w:val="18"/>
                <w:szCs w:val="23"/>
              </w:rPr>
              <w:t xml:space="preserve">Family </w:t>
            </w:r>
            <w:proofErr w:type="spellStart"/>
            <w:r w:rsidRPr="003D618E">
              <w:rPr>
                <w:rFonts w:ascii="Times New Roman" w:hAnsi="Times New Roman" w:cs="Times New Roman"/>
                <w:b/>
                <w:sz w:val="18"/>
                <w:szCs w:val="23"/>
              </w:rPr>
              <w:t>Avg</w:t>
            </w:r>
            <w:proofErr w:type="spellEnd"/>
            <w:r w:rsidRPr="003D618E">
              <w:rPr>
                <w:rFonts w:ascii="Times New Roman" w:hAnsi="Times New Roman" w:cs="Times New Roman"/>
                <w:b/>
                <w:sz w:val="18"/>
                <w:szCs w:val="23"/>
              </w:rPr>
              <w:t xml:space="preserve"> OH</w:t>
            </w:r>
          </w:p>
        </w:tc>
        <w:tc>
          <w:tcPr>
            <w:tcW w:w="1969" w:type="dxa"/>
            <w:vMerge/>
            <w:vAlign w:val="center"/>
          </w:tcPr>
          <w:p w:rsidR="003D618E" w:rsidRPr="003D618E" w:rsidRDefault="003D618E" w:rsidP="002A4531">
            <w:pPr>
              <w:jc w:val="center"/>
              <w:rPr>
                <w:rFonts w:ascii="Times New Roman" w:hAnsi="Times New Roman" w:cs="Times New Roman"/>
                <w:b/>
                <w:sz w:val="18"/>
                <w:szCs w:val="23"/>
              </w:rPr>
            </w:pPr>
          </w:p>
        </w:tc>
        <w:tc>
          <w:tcPr>
            <w:tcW w:w="2430" w:type="dxa"/>
            <w:vMerge/>
            <w:vAlign w:val="center"/>
          </w:tcPr>
          <w:p w:rsidR="003D618E" w:rsidRPr="003D618E" w:rsidRDefault="003D618E" w:rsidP="002A4531">
            <w:pPr>
              <w:jc w:val="center"/>
              <w:rPr>
                <w:rFonts w:ascii="Times New Roman" w:hAnsi="Times New Roman" w:cs="Times New Roman"/>
                <w:b/>
                <w:sz w:val="18"/>
                <w:szCs w:val="23"/>
              </w:rPr>
            </w:pPr>
          </w:p>
        </w:tc>
      </w:tr>
      <w:tr w:rsidR="003D618E" w:rsidRPr="003D618E" w:rsidTr="00575F71">
        <w:trPr>
          <w:jc w:val="center"/>
        </w:trPr>
        <w:tc>
          <w:tcPr>
            <w:tcW w:w="1508" w:type="dxa"/>
            <w:vMerge/>
            <w:vAlign w:val="center"/>
          </w:tcPr>
          <w:p w:rsidR="003D618E" w:rsidRPr="003D618E" w:rsidRDefault="003D618E" w:rsidP="002A4531">
            <w:pPr>
              <w:jc w:val="center"/>
              <w:rPr>
                <w:rFonts w:ascii="Times New Roman" w:hAnsi="Times New Roman" w:cs="Times New Roman"/>
                <w:b/>
                <w:sz w:val="18"/>
                <w:szCs w:val="23"/>
              </w:rPr>
            </w:pPr>
          </w:p>
        </w:tc>
        <w:tc>
          <w:tcPr>
            <w:tcW w:w="810" w:type="dxa"/>
            <w:tcBorders>
              <w:top w:val="single" w:sz="4" w:space="0" w:color="auto"/>
            </w:tcBorders>
            <w:vAlign w:val="center"/>
          </w:tcPr>
          <w:p w:rsidR="003D618E" w:rsidRPr="003D618E" w:rsidRDefault="003D618E" w:rsidP="002A4531">
            <w:pPr>
              <w:jc w:val="center"/>
              <w:rPr>
                <w:rFonts w:ascii="Times New Roman" w:hAnsi="Times New Roman" w:cs="Times New Roman"/>
                <w:b/>
                <w:sz w:val="18"/>
                <w:szCs w:val="23"/>
              </w:rPr>
            </w:pPr>
            <w:r w:rsidRPr="003D618E">
              <w:rPr>
                <w:rFonts w:ascii="Times New Roman" w:hAnsi="Times New Roman" w:cs="Times New Roman"/>
                <w:b/>
                <w:sz w:val="18"/>
                <w:szCs w:val="23"/>
              </w:rPr>
              <w:t>No HS</w:t>
            </w:r>
          </w:p>
        </w:tc>
        <w:tc>
          <w:tcPr>
            <w:tcW w:w="540" w:type="dxa"/>
            <w:tcBorders>
              <w:top w:val="single" w:sz="4" w:space="0" w:color="auto"/>
            </w:tcBorders>
            <w:vAlign w:val="center"/>
          </w:tcPr>
          <w:p w:rsidR="003D618E" w:rsidRPr="003D618E" w:rsidRDefault="003D618E" w:rsidP="002A4531">
            <w:pPr>
              <w:jc w:val="center"/>
              <w:rPr>
                <w:rFonts w:ascii="Times New Roman" w:hAnsi="Times New Roman" w:cs="Times New Roman"/>
                <w:b/>
                <w:sz w:val="18"/>
                <w:szCs w:val="23"/>
              </w:rPr>
            </w:pPr>
            <w:r w:rsidRPr="003D618E">
              <w:rPr>
                <w:rFonts w:ascii="Times New Roman" w:hAnsi="Times New Roman" w:cs="Times New Roman"/>
                <w:b/>
                <w:sz w:val="18"/>
                <w:szCs w:val="23"/>
              </w:rPr>
              <w:t>HS</w:t>
            </w:r>
          </w:p>
        </w:tc>
        <w:tc>
          <w:tcPr>
            <w:tcW w:w="810" w:type="dxa"/>
            <w:tcBorders>
              <w:top w:val="single" w:sz="4" w:space="0" w:color="auto"/>
            </w:tcBorders>
            <w:vAlign w:val="center"/>
          </w:tcPr>
          <w:p w:rsidR="003D618E" w:rsidRPr="003D618E" w:rsidRDefault="003D618E" w:rsidP="002A4531">
            <w:pPr>
              <w:jc w:val="center"/>
              <w:rPr>
                <w:rFonts w:ascii="Times New Roman" w:hAnsi="Times New Roman" w:cs="Times New Roman"/>
                <w:b/>
                <w:sz w:val="18"/>
                <w:szCs w:val="23"/>
              </w:rPr>
            </w:pPr>
            <w:r w:rsidRPr="003D618E">
              <w:rPr>
                <w:rFonts w:ascii="Times New Roman" w:hAnsi="Times New Roman" w:cs="Times New Roman"/>
                <w:b/>
                <w:sz w:val="18"/>
                <w:szCs w:val="23"/>
              </w:rPr>
              <w:t>2-Year</w:t>
            </w:r>
          </w:p>
        </w:tc>
        <w:tc>
          <w:tcPr>
            <w:tcW w:w="810" w:type="dxa"/>
            <w:tcBorders>
              <w:top w:val="single" w:sz="4" w:space="0" w:color="auto"/>
            </w:tcBorders>
            <w:vAlign w:val="center"/>
          </w:tcPr>
          <w:p w:rsidR="003D618E" w:rsidRPr="003D618E" w:rsidRDefault="003D618E" w:rsidP="002A4531">
            <w:pPr>
              <w:jc w:val="center"/>
              <w:rPr>
                <w:rFonts w:ascii="Times New Roman" w:hAnsi="Times New Roman" w:cs="Times New Roman"/>
                <w:b/>
                <w:sz w:val="18"/>
                <w:szCs w:val="23"/>
              </w:rPr>
            </w:pPr>
            <w:r w:rsidRPr="003D618E">
              <w:rPr>
                <w:rFonts w:ascii="Times New Roman" w:hAnsi="Times New Roman" w:cs="Times New Roman"/>
                <w:b/>
                <w:sz w:val="18"/>
                <w:szCs w:val="23"/>
              </w:rPr>
              <w:t>4-Year</w:t>
            </w:r>
          </w:p>
        </w:tc>
        <w:tc>
          <w:tcPr>
            <w:tcW w:w="1001" w:type="dxa"/>
            <w:vMerge/>
            <w:vAlign w:val="center"/>
          </w:tcPr>
          <w:p w:rsidR="003D618E" w:rsidRPr="003D618E" w:rsidRDefault="003D618E" w:rsidP="002A4531">
            <w:pPr>
              <w:spacing w:before="60" w:after="40"/>
              <w:jc w:val="center"/>
              <w:rPr>
                <w:rFonts w:ascii="Times New Roman" w:hAnsi="Times New Roman" w:cs="Times New Roman"/>
                <w:sz w:val="18"/>
                <w:szCs w:val="18"/>
                <w:lang w:eastAsia="ja-JP"/>
              </w:rPr>
            </w:pPr>
          </w:p>
        </w:tc>
        <w:tc>
          <w:tcPr>
            <w:tcW w:w="1969" w:type="dxa"/>
            <w:vMerge/>
            <w:vAlign w:val="center"/>
          </w:tcPr>
          <w:p w:rsidR="003D618E" w:rsidRPr="003D618E" w:rsidRDefault="003D618E" w:rsidP="002A4531">
            <w:pPr>
              <w:jc w:val="center"/>
              <w:rPr>
                <w:rFonts w:ascii="Times New Roman" w:hAnsi="Times New Roman" w:cs="Times New Roman"/>
                <w:b/>
                <w:sz w:val="18"/>
                <w:szCs w:val="23"/>
              </w:rPr>
            </w:pPr>
          </w:p>
        </w:tc>
        <w:tc>
          <w:tcPr>
            <w:tcW w:w="2430" w:type="dxa"/>
            <w:vMerge/>
            <w:vAlign w:val="center"/>
          </w:tcPr>
          <w:p w:rsidR="003D618E" w:rsidRPr="003D618E" w:rsidRDefault="003D618E" w:rsidP="002A4531">
            <w:pPr>
              <w:jc w:val="center"/>
              <w:rPr>
                <w:rFonts w:ascii="Times New Roman" w:hAnsi="Times New Roman" w:cs="Times New Roman"/>
                <w:b/>
                <w:sz w:val="18"/>
                <w:szCs w:val="23"/>
              </w:rPr>
            </w:pPr>
          </w:p>
        </w:tc>
      </w:tr>
      <w:tr w:rsidR="003D618E" w:rsidRPr="003D618E" w:rsidTr="003D618E">
        <w:trPr>
          <w:jc w:val="center"/>
        </w:trPr>
        <w:tc>
          <w:tcPr>
            <w:tcW w:w="1508" w:type="dxa"/>
            <w:tcBorders>
              <w:top w:val="single" w:sz="4" w:space="0" w:color="auto"/>
            </w:tcBorders>
            <w:vAlign w:val="center"/>
          </w:tcPr>
          <w:p w:rsidR="003D618E" w:rsidRPr="003D618E" w:rsidRDefault="003D618E" w:rsidP="003D618E">
            <w:pPr>
              <w:spacing w:before="60" w:after="40"/>
              <w:rPr>
                <w:rFonts w:ascii="Times New Roman" w:hAnsi="Times New Roman" w:cs="Times New Roman"/>
                <w:sz w:val="18"/>
                <w:szCs w:val="18"/>
              </w:rPr>
            </w:pPr>
            <w:r w:rsidRPr="003D618E">
              <w:rPr>
                <w:rFonts w:ascii="Times New Roman" w:hAnsi="Times New Roman" w:cs="Times New Roman"/>
                <w:sz w:val="18"/>
                <w:szCs w:val="18"/>
              </w:rPr>
              <w:t>Food</w:t>
            </w:r>
          </w:p>
        </w:tc>
        <w:tc>
          <w:tcPr>
            <w:tcW w:w="810" w:type="dxa"/>
            <w:tcBorders>
              <w:top w:val="single" w:sz="4" w:space="0" w:color="auto"/>
            </w:tcBorders>
            <w:vAlign w:val="center"/>
          </w:tcPr>
          <w:p w:rsidR="003D618E" w:rsidRPr="003D618E" w:rsidRDefault="003D618E" w:rsidP="002A4531">
            <w:pPr>
              <w:spacing w:before="60" w:after="40"/>
              <w:jc w:val="center"/>
              <w:rPr>
                <w:rFonts w:ascii="Times New Roman" w:hAnsi="Times New Roman" w:cs="Times New Roman"/>
                <w:sz w:val="18"/>
                <w:szCs w:val="18"/>
              </w:rPr>
            </w:pPr>
            <w:r w:rsidRPr="003D618E">
              <w:rPr>
                <w:rFonts w:ascii="Times New Roman" w:hAnsi="Times New Roman" w:cs="Times New Roman"/>
                <w:sz w:val="18"/>
                <w:szCs w:val="18"/>
              </w:rPr>
              <w:t>326</w:t>
            </w:r>
          </w:p>
        </w:tc>
        <w:tc>
          <w:tcPr>
            <w:tcW w:w="540" w:type="dxa"/>
            <w:tcBorders>
              <w:top w:val="single" w:sz="4" w:space="0" w:color="auto"/>
            </w:tcBorders>
            <w:vAlign w:val="center"/>
          </w:tcPr>
          <w:p w:rsidR="003D618E" w:rsidRPr="003D618E" w:rsidRDefault="003D618E" w:rsidP="002A4531">
            <w:pPr>
              <w:spacing w:before="60" w:after="40"/>
              <w:jc w:val="center"/>
              <w:rPr>
                <w:rFonts w:ascii="Times New Roman" w:hAnsi="Times New Roman" w:cs="Times New Roman"/>
                <w:sz w:val="18"/>
                <w:szCs w:val="18"/>
              </w:rPr>
            </w:pPr>
            <w:r w:rsidRPr="003D618E">
              <w:rPr>
                <w:rFonts w:ascii="Times New Roman" w:hAnsi="Times New Roman" w:cs="Times New Roman"/>
                <w:sz w:val="18"/>
                <w:szCs w:val="18"/>
              </w:rPr>
              <w:t>412</w:t>
            </w:r>
          </w:p>
        </w:tc>
        <w:tc>
          <w:tcPr>
            <w:tcW w:w="810" w:type="dxa"/>
            <w:tcBorders>
              <w:top w:val="single" w:sz="4" w:space="0" w:color="auto"/>
            </w:tcBorders>
            <w:vAlign w:val="center"/>
          </w:tcPr>
          <w:p w:rsidR="003D618E" w:rsidRPr="003D618E" w:rsidRDefault="003D618E" w:rsidP="002A4531">
            <w:pPr>
              <w:spacing w:before="60" w:after="40"/>
              <w:jc w:val="center"/>
              <w:rPr>
                <w:rFonts w:ascii="Times New Roman" w:hAnsi="Times New Roman" w:cs="Times New Roman"/>
                <w:sz w:val="18"/>
                <w:szCs w:val="18"/>
              </w:rPr>
            </w:pPr>
            <w:r w:rsidRPr="003D618E">
              <w:rPr>
                <w:rFonts w:ascii="Times New Roman" w:hAnsi="Times New Roman" w:cs="Times New Roman"/>
                <w:sz w:val="18"/>
                <w:szCs w:val="18"/>
              </w:rPr>
              <w:t>554</w:t>
            </w:r>
          </w:p>
        </w:tc>
        <w:tc>
          <w:tcPr>
            <w:tcW w:w="810" w:type="dxa"/>
            <w:tcBorders>
              <w:top w:val="single" w:sz="4" w:space="0" w:color="auto"/>
            </w:tcBorders>
            <w:vAlign w:val="center"/>
          </w:tcPr>
          <w:p w:rsidR="003D618E" w:rsidRPr="003D618E" w:rsidRDefault="003D618E" w:rsidP="002A4531">
            <w:pPr>
              <w:spacing w:before="60" w:after="40"/>
              <w:jc w:val="center"/>
              <w:rPr>
                <w:rFonts w:ascii="Times New Roman" w:hAnsi="Times New Roman" w:cs="Times New Roman"/>
                <w:sz w:val="18"/>
                <w:szCs w:val="18"/>
              </w:rPr>
            </w:pPr>
            <w:r w:rsidRPr="003D618E">
              <w:rPr>
                <w:rFonts w:ascii="Times New Roman" w:hAnsi="Times New Roman" w:cs="Times New Roman"/>
                <w:sz w:val="18"/>
                <w:szCs w:val="18"/>
              </w:rPr>
              <w:t>660</w:t>
            </w:r>
          </w:p>
        </w:tc>
        <w:tc>
          <w:tcPr>
            <w:tcW w:w="1001" w:type="dxa"/>
            <w:tcBorders>
              <w:top w:val="single" w:sz="4" w:space="0" w:color="auto"/>
            </w:tcBorders>
            <w:vAlign w:val="center"/>
          </w:tcPr>
          <w:p w:rsidR="003D618E" w:rsidRPr="003D618E" w:rsidRDefault="003D618E" w:rsidP="002A4531">
            <w:pPr>
              <w:spacing w:before="60" w:after="40"/>
              <w:jc w:val="center"/>
              <w:rPr>
                <w:rFonts w:ascii="Times New Roman" w:hAnsi="Times New Roman" w:cs="Times New Roman"/>
                <w:sz w:val="18"/>
                <w:szCs w:val="18"/>
                <w:lang w:eastAsia="ja-JP"/>
              </w:rPr>
            </w:pPr>
            <w:r w:rsidRPr="003D618E">
              <w:rPr>
                <w:rFonts w:ascii="Times New Roman" w:hAnsi="Times New Roman" w:cs="Times New Roman"/>
                <w:sz w:val="18"/>
                <w:szCs w:val="18"/>
                <w:lang w:eastAsia="ja-JP"/>
              </w:rPr>
              <w:t>538</w:t>
            </w:r>
          </w:p>
        </w:tc>
        <w:tc>
          <w:tcPr>
            <w:tcW w:w="1969" w:type="dxa"/>
            <w:tcBorders>
              <w:top w:val="single" w:sz="4" w:space="0" w:color="auto"/>
            </w:tcBorders>
          </w:tcPr>
          <w:p w:rsidR="003D618E" w:rsidRPr="003D618E" w:rsidRDefault="003D618E" w:rsidP="002A4531">
            <w:pPr>
              <w:spacing w:before="60" w:after="40"/>
              <w:rPr>
                <w:rFonts w:ascii="Times New Roman" w:hAnsi="Times New Roman" w:cs="Times New Roman"/>
                <w:sz w:val="18"/>
                <w:szCs w:val="18"/>
              </w:rPr>
            </w:pPr>
            <w:r w:rsidRPr="003D618E">
              <w:rPr>
                <w:rFonts w:ascii="Times New Roman" w:hAnsi="Times New Roman" w:cs="Times New Roman"/>
                <w:sz w:val="18"/>
                <w:szCs w:val="18"/>
                <w:lang w:eastAsia="ja-JP"/>
              </w:rPr>
              <w:t>Buy and cook only what you need; take your lunch to work; use a shopping list; use coupons; buy store brands.</w:t>
            </w:r>
          </w:p>
        </w:tc>
        <w:tc>
          <w:tcPr>
            <w:tcW w:w="2430" w:type="dxa"/>
            <w:tcBorders>
              <w:top w:val="single" w:sz="4" w:space="0" w:color="auto"/>
            </w:tcBorders>
          </w:tcPr>
          <w:p w:rsidR="003D618E" w:rsidRPr="003D618E" w:rsidRDefault="003D618E" w:rsidP="002A4531">
            <w:pPr>
              <w:spacing w:before="60" w:after="40"/>
              <w:rPr>
                <w:rFonts w:ascii="Times New Roman" w:hAnsi="Times New Roman" w:cs="Times New Roman"/>
                <w:sz w:val="18"/>
                <w:szCs w:val="18"/>
              </w:rPr>
            </w:pPr>
            <w:r w:rsidRPr="003D618E">
              <w:rPr>
                <w:rFonts w:ascii="Times New Roman" w:hAnsi="Times New Roman" w:cs="Times New Roman"/>
                <w:sz w:val="18"/>
                <w:szCs w:val="18"/>
              </w:rPr>
              <w:t>Eat in restaurants frequently; buy kitchen gadgets you rarely/never use; buy luxury food items and beverages.</w:t>
            </w:r>
          </w:p>
        </w:tc>
      </w:tr>
      <w:tr w:rsidR="003D618E" w:rsidRPr="003D618E" w:rsidTr="003D618E">
        <w:trPr>
          <w:jc w:val="center"/>
        </w:trPr>
        <w:tc>
          <w:tcPr>
            <w:tcW w:w="1508" w:type="dxa"/>
            <w:vAlign w:val="center"/>
          </w:tcPr>
          <w:p w:rsidR="003D618E" w:rsidRPr="003D618E" w:rsidRDefault="003D618E" w:rsidP="003D618E">
            <w:pPr>
              <w:spacing w:before="60" w:after="40"/>
              <w:rPr>
                <w:rFonts w:ascii="Times New Roman" w:hAnsi="Times New Roman" w:cs="Times New Roman"/>
                <w:sz w:val="18"/>
                <w:szCs w:val="18"/>
              </w:rPr>
            </w:pPr>
            <w:r w:rsidRPr="003D618E">
              <w:rPr>
                <w:rFonts w:ascii="Times New Roman" w:hAnsi="Times New Roman" w:cs="Times New Roman"/>
                <w:sz w:val="18"/>
                <w:szCs w:val="18"/>
              </w:rPr>
              <w:t>Transportation</w:t>
            </w:r>
          </w:p>
        </w:tc>
        <w:tc>
          <w:tcPr>
            <w:tcW w:w="810" w:type="dxa"/>
            <w:vAlign w:val="center"/>
          </w:tcPr>
          <w:p w:rsidR="003D618E" w:rsidRPr="003D618E" w:rsidRDefault="003D618E" w:rsidP="002A4531">
            <w:pPr>
              <w:spacing w:before="60" w:after="40"/>
              <w:jc w:val="center"/>
              <w:rPr>
                <w:rFonts w:ascii="Times New Roman" w:hAnsi="Times New Roman" w:cs="Times New Roman"/>
                <w:sz w:val="18"/>
                <w:szCs w:val="18"/>
              </w:rPr>
            </w:pPr>
            <w:r w:rsidRPr="003D618E">
              <w:rPr>
                <w:rFonts w:ascii="Times New Roman" w:hAnsi="Times New Roman" w:cs="Times New Roman"/>
                <w:sz w:val="18"/>
                <w:szCs w:val="18"/>
              </w:rPr>
              <w:t>319</w:t>
            </w:r>
          </w:p>
        </w:tc>
        <w:tc>
          <w:tcPr>
            <w:tcW w:w="540" w:type="dxa"/>
            <w:vAlign w:val="center"/>
          </w:tcPr>
          <w:p w:rsidR="003D618E" w:rsidRPr="003D618E" w:rsidRDefault="003D618E" w:rsidP="002A4531">
            <w:pPr>
              <w:spacing w:before="60" w:after="40"/>
              <w:jc w:val="center"/>
              <w:rPr>
                <w:rFonts w:ascii="Times New Roman" w:hAnsi="Times New Roman" w:cs="Times New Roman"/>
                <w:sz w:val="18"/>
                <w:szCs w:val="18"/>
              </w:rPr>
            </w:pPr>
            <w:r w:rsidRPr="003D618E">
              <w:rPr>
                <w:rFonts w:ascii="Times New Roman" w:hAnsi="Times New Roman" w:cs="Times New Roman"/>
                <w:sz w:val="18"/>
                <w:szCs w:val="18"/>
              </w:rPr>
              <w:t>518</w:t>
            </w:r>
          </w:p>
        </w:tc>
        <w:tc>
          <w:tcPr>
            <w:tcW w:w="810" w:type="dxa"/>
            <w:vAlign w:val="center"/>
          </w:tcPr>
          <w:p w:rsidR="003D618E" w:rsidRPr="003D618E" w:rsidRDefault="003D618E" w:rsidP="002A4531">
            <w:pPr>
              <w:spacing w:before="60" w:after="40"/>
              <w:jc w:val="center"/>
              <w:rPr>
                <w:rFonts w:ascii="Times New Roman" w:hAnsi="Times New Roman" w:cs="Times New Roman"/>
                <w:sz w:val="18"/>
                <w:szCs w:val="18"/>
              </w:rPr>
            </w:pPr>
            <w:r w:rsidRPr="003D618E">
              <w:rPr>
                <w:rFonts w:ascii="Times New Roman" w:hAnsi="Times New Roman" w:cs="Times New Roman"/>
                <w:sz w:val="18"/>
                <w:szCs w:val="18"/>
              </w:rPr>
              <w:t>861</w:t>
            </w:r>
          </w:p>
        </w:tc>
        <w:tc>
          <w:tcPr>
            <w:tcW w:w="810" w:type="dxa"/>
            <w:vAlign w:val="center"/>
          </w:tcPr>
          <w:p w:rsidR="003D618E" w:rsidRPr="003D618E" w:rsidRDefault="003D618E" w:rsidP="002A4531">
            <w:pPr>
              <w:spacing w:before="60" w:after="40"/>
              <w:jc w:val="center"/>
              <w:rPr>
                <w:rFonts w:ascii="Times New Roman" w:hAnsi="Times New Roman" w:cs="Times New Roman"/>
                <w:sz w:val="18"/>
                <w:szCs w:val="18"/>
              </w:rPr>
            </w:pPr>
            <w:r w:rsidRPr="003D618E">
              <w:rPr>
                <w:rFonts w:ascii="Times New Roman" w:hAnsi="Times New Roman" w:cs="Times New Roman"/>
                <w:sz w:val="18"/>
                <w:szCs w:val="18"/>
              </w:rPr>
              <w:t>901</w:t>
            </w:r>
          </w:p>
        </w:tc>
        <w:tc>
          <w:tcPr>
            <w:tcW w:w="1001" w:type="dxa"/>
            <w:vAlign w:val="center"/>
          </w:tcPr>
          <w:p w:rsidR="003D618E" w:rsidRPr="003D618E" w:rsidRDefault="003D618E" w:rsidP="002A4531">
            <w:pPr>
              <w:spacing w:before="60" w:after="40"/>
              <w:jc w:val="center"/>
              <w:rPr>
                <w:rFonts w:ascii="Times New Roman" w:hAnsi="Times New Roman" w:cs="Times New Roman"/>
                <w:sz w:val="18"/>
                <w:szCs w:val="18"/>
              </w:rPr>
            </w:pPr>
            <w:r w:rsidRPr="003D618E">
              <w:rPr>
                <w:rFonts w:ascii="Times New Roman" w:hAnsi="Times New Roman" w:cs="Times New Roman"/>
                <w:sz w:val="18"/>
                <w:szCs w:val="18"/>
              </w:rPr>
              <w:t>537</w:t>
            </w:r>
          </w:p>
        </w:tc>
        <w:tc>
          <w:tcPr>
            <w:tcW w:w="1969" w:type="dxa"/>
          </w:tcPr>
          <w:p w:rsidR="003D618E" w:rsidRPr="003D618E" w:rsidRDefault="003D618E" w:rsidP="002A4531">
            <w:pPr>
              <w:spacing w:before="60" w:after="40"/>
              <w:rPr>
                <w:rFonts w:ascii="Times New Roman" w:hAnsi="Times New Roman" w:cs="Times New Roman"/>
                <w:sz w:val="18"/>
                <w:szCs w:val="18"/>
              </w:rPr>
            </w:pPr>
            <w:r w:rsidRPr="003D618E">
              <w:rPr>
                <w:rFonts w:ascii="Times New Roman" w:hAnsi="Times New Roman" w:cs="Times New Roman"/>
                <w:sz w:val="18"/>
                <w:szCs w:val="18"/>
              </w:rPr>
              <w:t>Buy a used car; compare lease agreements; ride a bicycle;</w:t>
            </w:r>
            <w:r w:rsidRPr="003D618E">
              <w:rPr>
                <w:rFonts w:ascii="Times New Roman" w:hAnsi="Times New Roman" w:cs="Times New Roman"/>
                <w:sz w:val="18"/>
                <w:szCs w:val="18"/>
                <w:lang w:eastAsia="ja-JP"/>
              </w:rPr>
              <w:t xml:space="preserve"> carpool; keep your car well maintained.</w:t>
            </w:r>
          </w:p>
        </w:tc>
        <w:tc>
          <w:tcPr>
            <w:tcW w:w="2430" w:type="dxa"/>
          </w:tcPr>
          <w:p w:rsidR="003D618E" w:rsidRPr="003D618E" w:rsidRDefault="003D618E" w:rsidP="002A4531">
            <w:pPr>
              <w:spacing w:before="60" w:after="40"/>
              <w:rPr>
                <w:rFonts w:ascii="Times New Roman" w:hAnsi="Times New Roman" w:cs="Times New Roman"/>
                <w:sz w:val="18"/>
                <w:szCs w:val="18"/>
              </w:rPr>
            </w:pPr>
            <w:r w:rsidRPr="003D618E">
              <w:rPr>
                <w:rFonts w:ascii="Times New Roman" w:hAnsi="Times New Roman" w:cs="Times New Roman"/>
                <w:sz w:val="18"/>
                <w:szCs w:val="18"/>
              </w:rPr>
              <w:t>Buy luxury or sports car; parking or traffic tickets; frequent unnecessary trips.</w:t>
            </w:r>
          </w:p>
        </w:tc>
      </w:tr>
      <w:tr w:rsidR="003D618E" w:rsidRPr="003D618E" w:rsidTr="003D618E">
        <w:trPr>
          <w:jc w:val="center"/>
        </w:trPr>
        <w:tc>
          <w:tcPr>
            <w:tcW w:w="1508" w:type="dxa"/>
            <w:vAlign w:val="center"/>
          </w:tcPr>
          <w:p w:rsidR="003D618E" w:rsidRPr="003D618E" w:rsidRDefault="003D618E" w:rsidP="003D618E">
            <w:pPr>
              <w:spacing w:before="60" w:after="40"/>
              <w:rPr>
                <w:rFonts w:ascii="Times New Roman" w:hAnsi="Times New Roman" w:cs="Times New Roman"/>
                <w:sz w:val="18"/>
                <w:szCs w:val="18"/>
              </w:rPr>
            </w:pPr>
            <w:r w:rsidRPr="003D618E">
              <w:rPr>
                <w:rFonts w:ascii="Times New Roman" w:hAnsi="Times New Roman" w:cs="Times New Roman"/>
                <w:sz w:val="18"/>
                <w:szCs w:val="18"/>
              </w:rPr>
              <w:t>Clothes</w:t>
            </w:r>
          </w:p>
        </w:tc>
        <w:tc>
          <w:tcPr>
            <w:tcW w:w="810" w:type="dxa"/>
            <w:vAlign w:val="center"/>
          </w:tcPr>
          <w:p w:rsidR="003D618E" w:rsidRPr="003D618E" w:rsidRDefault="003D618E" w:rsidP="002A4531">
            <w:pPr>
              <w:spacing w:before="60" w:after="40"/>
              <w:jc w:val="center"/>
              <w:rPr>
                <w:rFonts w:ascii="Times New Roman" w:hAnsi="Times New Roman" w:cs="Times New Roman"/>
                <w:sz w:val="18"/>
                <w:szCs w:val="18"/>
              </w:rPr>
            </w:pPr>
            <w:r w:rsidRPr="003D618E">
              <w:rPr>
                <w:rFonts w:ascii="Times New Roman" w:hAnsi="Times New Roman" w:cs="Times New Roman"/>
                <w:sz w:val="18"/>
                <w:szCs w:val="18"/>
              </w:rPr>
              <w:t>86</w:t>
            </w:r>
          </w:p>
        </w:tc>
        <w:tc>
          <w:tcPr>
            <w:tcW w:w="540" w:type="dxa"/>
            <w:vAlign w:val="center"/>
          </w:tcPr>
          <w:p w:rsidR="003D618E" w:rsidRPr="003D618E" w:rsidRDefault="003D618E" w:rsidP="002A4531">
            <w:pPr>
              <w:spacing w:before="60" w:after="40"/>
              <w:jc w:val="center"/>
              <w:rPr>
                <w:rFonts w:ascii="Times New Roman" w:hAnsi="Times New Roman" w:cs="Times New Roman"/>
                <w:sz w:val="18"/>
                <w:szCs w:val="18"/>
              </w:rPr>
            </w:pPr>
            <w:r w:rsidRPr="003D618E">
              <w:rPr>
                <w:rFonts w:ascii="Times New Roman" w:hAnsi="Times New Roman" w:cs="Times New Roman"/>
                <w:sz w:val="18"/>
                <w:szCs w:val="18"/>
              </w:rPr>
              <w:t>90</w:t>
            </w:r>
          </w:p>
        </w:tc>
        <w:tc>
          <w:tcPr>
            <w:tcW w:w="810" w:type="dxa"/>
            <w:vAlign w:val="center"/>
          </w:tcPr>
          <w:p w:rsidR="003D618E" w:rsidRPr="003D618E" w:rsidRDefault="003D618E" w:rsidP="002A4531">
            <w:pPr>
              <w:spacing w:before="60" w:after="40"/>
              <w:jc w:val="center"/>
              <w:rPr>
                <w:rFonts w:ascii="Times New Roman" w:hAnsi="Times New Roman" w:cs="Times New Roman"/>
                <w:sz w:val="18"/>
                <w:szCs w:val="18"/>
              </w:rPr>
            </w:pPr>
            <w:r w:rsidRPr="003D618E">
              <w:rPr>
                <w:rFonts w:ascii="Times New Roman" w:hAnsi="Times New Roman" w:cs="Times New Roman"/>
                <w:sz w:val="18"/>
                <w:szCs w:val="18"/>
              </w:rPr>
              <w:t>132</w:t>
            </w:r>
          </w:p>
        </w:tc>
        <w:tc>
          <w:tcPr>
            <w:tcW w:w="810" w:type="dxa"/>
            <w:vAlign w:val="center"/>
          </w:tcPr>
          <w:p w:rsidR="003D618E" w:rsidRPr="003D618E" w:rsidRDefault="003D618E" w:rsidP="002A4531">
            <w:pPr>
              <w:spacing w:before="60" w:after="40"/>
              <w:jc w:val="center"/>
              <w:rPr>
                <w:rFonts w:ascii="Times New Roman" w:hAnsi="Times New Roman" w:cs="Times New Roman"/>
                <w:sz w:val="18"/>
                <w:szCs w:val="18"/>
              </w:rPr>
            </w:pPr>
            <w:r w:rsidRPr="003D618E">
              <w:rPr>
                <w:rFonts w:ascii="Times New Roman" w:hAnsi="Times New Roman" w:cs="Times New Roman"/>
                <w:sz w:val="18"/>
                <w:szCs w:val="18"/>
              </w:rPr>
              <w:t>185</w:t>
            </w:r>
          </w:p>
        </w:tc>
        <w:tc>
          <w:tcPr>
            <w:tcW w:w="1001" w:type="dxa"/>
            <w:vAlign w:val="center"/>
          </w:tcPr>
          <w:p w:rsidR="003D618E" w:rsidRPr="003D618E" w:rsidRDefault="003D618E" w:rsidP="002A4531">
            <w:pPr>
              <w:spacing w:before="60" w:after="40"/>
              <w:jc w:val="center"/>
              <w:rPr>
                <w:rFonts w:ascii="Times New Roman" w:hAnsi="Times New Roman" w:cs="Times New Roman"/>
                <w:sz w:val="18"/>
                <w:szCs w:val="18"/>
                <w:lang w:eastAsia="ja-JP"/>
              </w:rPr>
            </w:pPr>
            <w:r w:rsidRPr="003D618E">
              <w:rPr>
                <w:rFonts w:ascii="Times New Roman" w:hAnsi="Times New Roman" w:cs="Times New Roman"/>
                <w:sz w:val="18"/>
                <w:szCs w:val="18"/>
                <w:lang w:eastAsia="ja-JP"/>
              </w:rPr>
              <w:t>145</w:t>
            </w:r>
          </w:p>
        </w:tc>
        <w:tc>
          <w:tcPr>
            <w:tcW w:w="1969" w:type="dxa"/>
          </w:tcPr>
          <w:p w:rsidR="003D618E" w:rsidRPr="003D618E" w:rsidRDefault="003D618E" w:rsidP="002A4531">
            <w:pPr>
              <w:spacing w:before="60" w:after="40"/>
              <w:rPr>
                <w:rFonts w:ascii="Times New Roman" w:hAnsi="Times New Roman" w:cs="Times New Roman"/>
                <w:sz w:val="18"/>
                <w:szCs w:val="18"/>
              </w:rPr>
            </w:pPr>
            <w:r w:rsidRPr="003D618E">
              <w:rPr>
                <w:rFonts w:ascii="Times New Roman" w:hAnsi="Times New Roman" w:cs="Times New Roman"/>
                <w:sz w:val="18"/>
                <w:szCs w:val="18"/>
                <w:lang w:eastAsia="ja-JP"/>
              </w:rPr>
              <w:t>Buy clothes that mix-and-match; watch for sales after season; limit clothes that require dry cleaning.</w:t>
            </w:r>
          </w:p>
        </w:tc>
        <w:tc>
          <w:tcPr>
            <w:tcW w:w="2430" w:type="dxa"/>
          </w:tcPr>
          <w:p w:rsidR="003D618E" w:rsidRPr="003D618E" w:rsidRDefault="003D618E" w:rsidP="002A4531">
            <w:pPr>
              <w:spacing w:before="60" w:after="40"/>
              <w:rPr>
                <w:rFonts w:ascii="Times New Roman" w:hAnsi="Times New Roman" w:cs="Times New Roman"/>
                <w:sz w:val="18"/>
                <w:szCs w:val="18"/>
              </w:rPr>
            </w:pPr>
            <w:r w:rsidRPr="003D618E">
              <w:rPr>
                <w:rFonts w:ascii="Times New Roman" w:hAnsi="Times New Roman" w:cs="Times New Roman"/>
                <w:sz w:val="18"/>
                <w:szCs w:val="18"/>
              </w:rPr>
              <w:t>Buy designer label clothes; buy new shoes you rarely wear; expensive accessories and jewelry.</w:t>
            </w:r>
          </w:p>
        </w:tc>
      </w:tr>
      <w:tr w:rsidR="003D618E" w:rsidRPr="003D618E" w:rsidTr="003D618E">
        <w:trPr>
          <w:jc w:val="center"/>
        </w:trPr>
        <w:tc>
          <w:tcPr>
            <w:tcW w:w="1508" w:type="dxa"/>
            <w:vAlign w:val="center"/>
          </w:tcPr>
          <w:p w:rsidR="003D618E" w:rsidRPr="003D618E" w:rsidRDefault="003D618E" w:rsidP="003D618E">
            <w:pPr>
              <w:spacing w:before="60" w:after="40"/>
              <w:rPr>
                <w:rFonts w:ascii="Times New Roman" w:hAnsi="Times New Roman" w:cs="Times New Roman"/>
                <w:sz w:val="18"/>
                <w:szCs w:val="18"/>
              </w:rPr>
            </w:pPr>
            <w:r w:rsidRPr="003D618E">
              <w:rPr>
                <w:rFonts w:ascii="Times New Roman" w:hAnsi="Times New Roman" w:cs="Times New Roman"/>
                <w:sz w:val="18"/>
                <w:szCs w:val="18"/>
              </w:rPr>
              <w:t>Health Care</w:t>
            </w:r>
          </w:p>
        </w:tc>
        <w:tc>
          <w:tcPr>
            <w:tcW w:w="810" w:type="dxa"/>
            <w:vAlign w:val="center"/>
          </w:tcPr>
          <w:p w:rsidR="003D618E" w:rsidRPr="003D618E" w:rsidRDefault="003D618E" w:rsidP="002A4531">
            <w:pPr>
              <w:spacing w:before="60" w:after="40"/>
              <w:jc w:val="center"/>
              <w:rPr>
                <w:rFonts w:ascii="Times New Roman" w:hAnsi="Times New Roman" w:cs="Times New Roman"/>
                <w:sz w:val="18"/>
                <w:szCs w:val="18"/>
              </w:rPr>
            </w:pPr>
            <w:r w:rsidRPr="003D618E">
              <w:rPr>
                <w:rFonts w:ascii="Times New Roman" w:hAnsi="Times New Roman" w:cs="Times New Roman"/>
                <w:sz w:val="18"/>
                <w:szCs w:val="18"/>
              </w:rPr>
              <w:t>167</w:t>
            </w:r>
          </w:p>
        </w:tc>
        <w:tc>
          <w:tcPr>
            <w:tcW w:w="540" w:type="dxa"/>
            <w:vAlign w:val="center"/>
          </w:tcPr>
          <w:p w:rsidR="003D618E" w:rsidRPr="003D618E" w:rsidRDefault="003D618E" w:rsidP="002A4531">
            <w:pPr>
              <w:spacing w:before="60" w:after="40"/>
              <w:jc w:val="center"/>
              <w:rPr>
                <w:rFonts w:ascii="Times New Roman" w:hAnsi="Times New Roman" w:cs="Times New Roman"/>
                <w:sz w:val="18"/>
                <w:szCs w:val="18"/>
              </w:rPr>
            </w:pPr>
            <w:r w:rsidRPr="003D618E">
              <w:rPr>
                <w:rFonts w:ascii="Times New Roman" w:hAnsi="Times New Roman" w:cs="Times New Roman"/>
                <w:sz w:val="18"/>
                <w:szCs w:val="18"/>
              </w:rPr>
              <w:t>235</w:t>
            </w:r>
          </w:p>
        </w:tc>
        <w:tc>
          <w:tcPr>
            <w:tcW w:w="810" w:type="dxa"/>
            <w:vAlign w:val="center"/>
          </w:tcPr>
          <w:p w:rsidR="003D618E" w:rsidRPr="003D618E" w:rsidRDefault="003D618E" w:rsidP="002A4531">
            <w:pPr>
              <w:spacing w:before="60" w:after="40"/>
              <w:jc w:val="center"/>
              <w:rPr>
                <w:rFonts w:ascii="Times New Roman" w:hAnsi="Times New Roman" w:cs="Times New Roman"/>
                <w:sz w:val="18"/>
                <w:szCs w:val="18"/>
              </w:rPr>
            </w:pPr>
            <w:r w:rsidRPr="003D618E">
              <w:rPr>
                <w:rFonts w:ascii="Times New Roman" w:hAnsi="Times New Roman" w:cs="Times New Roman"/>
                <w:sz w:val="18"/>
                <w:szCs w:val="18"/>
              </w:rPr>
              <w:t>296</w:t>
            </w:r>
          </w:p>
        </w:tc>
        <w:tc>
          <w:tcPr>
            <w:tcW w:w="810" w:type="dxa"/>
            <w:vAlign w:val="center"/>
          </w:tcPr>
          <w:p w:rsidR="003D618E" w:rsidRPr="003D618E" w:rsidRDefault="003D618E" w:rsidP="002A4531">
            <w:pPr>
              <w:spacing w:before="60" w:after="40"/>
              <w:jc w:val="center"/>
              <w:rPr>
                <w:rFonts w:ascii="Times New Roman" w:hAnsi="Times New Roman" w:cs="Times New Roman"/>
                <w:sz w:val="18"/>
                <w:szCs w:val="18"/>
              </w:rPr>
            </w:pPr>
            <w:r w:rsidRPr="003D618E">
              <w:rPr>
                <w:rFonts w:ascii="Times New Roman" w:hAnsi="Times New Roman" w:cs="Times New Roman"/>
                <w:sz w:val="18"/>
                <w:szCs w:val="18"/>
              </w:rPr>
              <w:t>349</w:t>
            </w:r>
          </w:p>
        </w:tc>
        <w:tc>
          <w:tcPr>
            <w:tcW w:w="1001" w:type="dxa"/>
            <w:vAlign w:val="center"/>
          </w:tcPr>
          <w:p w:rsidR="003D618E" w:rsidRPr="003D618E" w:rsidRDefault="003D618E" w:rsidP="002A4531">
            <w:pPr>
              <w:spacing w:before="60" w:after="40"/>
              <w:jc w:val="center"/>
              <w:rPr>
                <w:rFonts w:ascii="Times New Roman" w:hAnsi="Times New Roman" w:cs="Times New Roman"/>
                <w:sz w:val="18"/>
                <w:szCs w:val="18"/>
                <w:lang w:eastAsia="ja-JP"/>
              </w:rPr>
            </w:pPr>
            <w:r w:rsidRPr="003D618E">
              <w:rPr>
                <w:rFonts w:ascii="Times New Roman" w:hAnsi="Times New Roman" w:cs="Times New Roman"/>
                <w:sz w:val="18"/>
                <w:szCs w:val="18"/>
                <w:lang w:eastAsia="ja-JP"/>
              </w:rPr>
              <w:t>276</w:t>
            </w:r>
          </w:p>
        </w:tc>
        <w:tc>
          <w:tcPr>
            <w:tcW w:w="1969" w:type="dxa"/>
          </w:tcPr>
          <w:p w:rsidR="003D618E" w:rsidRPr="003D618E" w:rsidRDefault="003D618E" w:rsidP="002A4531">
            <w:pPr>
              <w:spacing w:before="60" w:after="40"/>
              <w:rPr>
                <w:rFonts w:ascii="Times New Roman" w:hAnsi="Times New Roman" w:cs="Times New Roman"/>
                <w:sz w:val="18"/>
                <w:szCs w:val="18"/>
              </w:rPr>
            </w:pPr>
            <w:r w:rsidRPr="003D618E">
              <w:rPr>
                <w:rFonts w:ascii="Times New Roman" w:hAnsi="Times New Roman" w:cs="Times New Roman"/>
                <w:sz w:val="18"/>
                <w:szCs w:val="18"/>
                <w:lang w:eastAsia="ja-JP"/>
              </w:rPr>
              <w:t>Shop and compare plans; consider a Health Savings Account; schedule preventative physical/dental/ eye exams; buy generic brand medicines.</w:t>
            </w:r>
          </w:p>
        </w:tc>
        <w:tc>
          <w:tcPr>
            <w:tcW w:w="2430" w:type="dxa"/>
          </w:tcPr>
          <w:p w:rsidR="003D618E" w:rsidRPr="003D618E" w:rsidRDefault="003D618E" w:rsidP="002A4531">
            <w:pPr>
              <w:spacing w:before="60" w:after="40"/>
              <w:rPr>
                <w:rFonts w:ascii="Times New Roman" w:hAnsi="Times New Roman" w:cs="Times New Roman"/>
                <w:sz w:val="18"/>
                <w:szCs w:val="18"/>
              </w:rPr>
            </w:pPr>
            <w:r w:rsidRPr="003D618E">
              <w:rPr>
                <w:rFonts w:ascii="Times New Roman" w:hAnsi="Times New Roman" w:cs="Times New Roman"/>
                <w:sz w:val="18"/>
                <w:szCs w:val="18"/>
              </w:rPr>
              <w:t>Unnecessary cosmetic procedures; buy brand names medicine; emergency room visits.</w:t>
            </w:r>
          </w:p>
        </w:tc>
      </w:tr>
      <w:tr w:rsidR="003D618E" w:rsidRPr="003D618E" w:rsidTr="003D618E">
        <w:trPr>
          <w:jc w:val="center"/>
        </w:trPr>
        <w:tc>
          <w:tcPr>
            <w:tcW w:w="1508" w:type="dxa"/>
            <w:vAlign w:val="center"/>
          </w:tcPr>
          <w:p w:rsidR="003D618E" w:rsidRPr="003D618E" w:rsidRDefault="003D618E" w:rsidP="003D618E">
            <w:pPr>
              <w:spacing w:before="60" w:after="40"/>
              <w:rPr>
                <w:rFonts w:ascii="Times New Roman" w:hAnsi="Times New Roman" w:cs="Times New Roman"/>
                <w:sz w:val="18"/>
                <w:szCs w:val="18"/>
              </w:rPr>
            </w:pPr>
            <w:r w:rsidRPr="003D618E">
              <w:rPr>
                <w:rFonts w:ascii="Times New Roman" w:hAnsi="Times New Roman" w:cs="Times New Roman"/>
                <w:sz w:val="18"/>
                <w:szCs w:val="18"/>
              </w:rPr>
              <w:t>Entertainment</w:t>
            </w:r>
          </w:p>
        </w:tc>
        <w:tc>
          <w:tcPr>
            <w:tcW w:w="810" w:type="dxa"/>
            <w:vAlign w:val="center"/>
          </w:tcPr>
          <w:p w:rsidR="003D618E" w:rsidRPr="003D618E" w:rsidRDefault="003D618E" w:rsidP="002A4531">
            <w:pPr>
              <w:spacing w:before="60" w:after="40"/>
              <w:jc w:val="center"/>
              <w:rPr>
                <w:rFonts w:ascii="Times New Roman" w:hAnsi="Times New Roman" w:cs="Times New Roman"/>
                <w:sz w:val="18"/>
                <w:szCs w:val="18"/>
              </w:rPr>
            </w:pPr>
            <w:r w:rsidRPr="003D618E">
              <w:rPr>
                <w:rFonts w:ascii="Times New Roman" w:hAnsi="Times New Roman" w:cs="Times New Roman"/>
                <w:sz w:val="18"/>
                <w:szCs w:val="18"/>
              </w:rPr>
              <w:t>94</w:t>
            </w:r>
          </w:p>
        </w:tc>
        <w:tc>
          <w:tcPr>
            <w:tcW w:w="540" w:type="dxa"/>
            <w:vAlign w:val="center"/>
          </w:tcPr>
          <w:p w:rsidR="003D618E" w:rsidRPr="003D618E" w:rsidRDefault="003D618E" w:rsidP="002A4531">
            <w:pPr>
              <w:spacing w:before="60" w:after="40"/>
              <w:jc w:val="center"/>
              <w:rPr>
                <w:rFonts w:ascii="Times New Roman" w:hAnsi="Times New Roman" w:cs="Times New Roman"/>
                <w:sz w:val="18"/>
                <w:szCs w:val="18"/>
              </w:rPr>
            </w:pPr>
            <w:r w:rsidRPr="003D618E">
              <w:rPr>
                <w:rFonts w:ascii="Times New Roman" w:hAnsi="Times New Roman" w:cs="Times New Roman"/>
                <w:sz w:val="18"/>
                <w:szCs w:val="18"/>
              </w:rPr>
              <w:t>135</w:t>
            </w:r>
          </w:p>
        </w:tc>
        <w:tc>
          <w:tcPr>
            <w:tcW w:w="810" w:type="dxa"/>
            <w:vAlign w:val="center"/>
          </w:tcPr>
          <w:p w:rsidR="003D618E" w:rsidRPr="003D618E" w:rsidRDefault="003D618E" w:rsidP="002A4531">
            <w:pPr>
              <w:spacing w:before="60" w:after="40"/>
              <w:jc w:val="center"/>
              <w:rPr>
                <w:rFonts w:ascii="Times New Roman" w:hAnsi="Times New Roman" w:cs="Times New Roman"/>
                <w:sz w:val="18"/>
                <w:szCs w:val="18"/>
              </w:rPr>
            </w:pPr>
            <w:r w:rsidRPr="003D618E">
              <w:rPr>
                <w:rFonts w:ascii="Times New Roman" w:hAnsi="Times New Roman" w:cs="Times New Roman"/>
                <w:sz w:val="18"/>
                <w:szCs w:val="18"/>
              </w:rPr>
              <w:t>214</w:t>
            </w:r>
          </w:p>
        </w:tc>
        <w:tc>
          <w:tcPr>
            <w:tcW w:w="810" w:type="dxa"/>
            <w:vAlign w:val="center"/>
          </w:tcPr>
          <w:p w:rsidR="003D618E" w:rsidRPr="003D618E" w:rsidRDefault="003D618E" w:rsidP="002A4531">
            <w:pPr>
              <w:spacing w:before="60" w:after="40"/>
              <w:jc w:val="center"/>
              <w:rPr>
                <w:rFonts w:ascii="Times New Roman" w:hAnsi="Times New Roman" w:cs="Times New Roman"/>
                <w:sz w:val="18"/>
                <w:szCs w:val="18"/>
              </w:rPr>
            </w:pPr>
            <w:r w:rsidRPr="003D618E">
              <w:rPr>
                <w:rFonts w:ascii="Times New Roman" w:hAnsi="Times New Roman" w:cs="Times New Roman"/>
                <w:sz w:val="18"/>
                <w:szCs w:val="18"/>
              </w:rPr>
              <w:t>268</w:t>
            </w:r>
          </w:p>
        </w:tc>
        <w:tc>
          <w:tcPr>
            <w:tcW w:w="1001" w:type="dxa"/>
            <w:vAlign w:val="center"/>
          </w:tcPr>
          <w:p w:rsidR="003D618E" w:rsidRPr="003D618E" w:rsidRDefault="003D618E" w:rsidP="002A4531">
            <w:pPr>
              <w:spacing w:before="60" w:after="40"/>
              <w:jc w:val="center"/>
              <w:rPr>
                <w:rFonts w:ascii="Times New Roman" w:hAnsi="Times New Roman" w:cs="Times New Roman"/>
                <w:sz w:val="18"/>
                <w:szCs w:val="18"/>
                <w:lang w:eastAsia="ja-JP"/>
              </w:rPr>
            </w:pPr>
            <w:r w:rsidRPr="003D618E">
              <w:rPr>
                <w:rFonts w:ascii="Times New Roman" w:hAnsi="Times New Roman" w:cs="Times New Roman"/>
                <w:sz w:val="18"/>
                <w:szCs w:val="18"/>
                <w:lang w:eastAsia="ja-JP"/>
              </w:rPr>
              <w:t>214</w:t>
            </w:r>
          </w:p>
        </w:tc>
        <w:tc>
          <w:tcPr>
            <w:tcW w:w="1969" w:type="dxa"/>
          </w:tcPr>
          <w:p w:rsidR="003D618E" w:rsidRPr="003D618E" w:rsidRDefault="003D618E" w:rsidP="002A4531">
            <w:pPr>
              <w:spacing w:before="60" w:after="40"/>
              <w:rPr>
                <w:rFonts w:ascii="Times New Roman" w:hAnsi="Times New Roman" w:cs="Times New Roman"/>
                <w:sz w:val="18"/>
                <w:szCs w:val="18"/>
              </w:rPr>
            </w:pPr>
            <w:r w:rsidRPr="003D618E">
              <w:rPr>
                <w:rFonts w:ascii="Times New Roman" w:hAnsi="Times New Roman" w:cs="Times New Roman"/>
                <w:sz w:val="18"/>
                <w:szCs w:val="18"/>
                <w:lang w:eastAsia="ja-JP"/>
              </w:rPr>
              <w:t>Find specials or reduced fees for events and activities; rent a game or move instead of buy; have friends over instead of going out.</w:t>
            </w:r>
          </w:p>
        </w:tc>
        <w:tc>
          <w:tcPr>
            <w:tcW w:w="2430" w:type="dxa"/>
          </w:tcPr>
          <w:p w:rsidR="003D618E" w:rsidRPr="003D618E" w:rsidRDefault="003D618E" w:rsidP="002A4531">
            <w:pPr>
              <w:spacing w:before="60" w:after="40"/>
              <w:rPr>
                <w:rFonts w:ascii="Times New Roman" w:hAnsi="Times New Roman" w:cs="Times New Roman"/>
                <w:sz w:val="18"/>
                <w:szCs w:val="18"/>
              </w:rPr>
            </w:pPr>
            <w:r w:rsidRPr="003D618E">
              <w:rPr>
                <w:rFonts w:ascii="Times New Roman" w:hAnsi="Times New Roman" w:cs="Times New Roman"/>
                <w:sz w:val="18"/>
                <w:szCs w:val="18"/>
              </w:rPr>
              <w:t>Go on several vacations; go to concerts and movies; take up expensive hobbies.</w:t>
            </w:r>
          </w:p>
        </w:tc>
      </w:tr>
      <w:tr w:rsidR="003D618E" w:rsidRPr="003D618E" w:rsidTr="003D618E">
        <w:trPr>
          <w:jc w:val="center"/>
        </w:trPr>
        <w:tc>
          <w:tcPr>
            <w:tcW w:w="1508" w:type="dxa"/>
            <w:vAlign w:val="center"/>
          </w:tcPr>
          <w:p w:rsidR="003D618E" w:rsidRPr="003D618E" w:rsidRDefault="003D618E" w:rsidP="003D618E">
            <w:pPr>
              <w:spacing w:before="60" w:after="40"/>
              <w:rPr>
                <w:rFonts w:ascii="Times New Roman" w:hAnsi="Times New Roman" w:cs="Times New Roman"/>
                <w:sz w:val="18"/>
                <w:szCs w:val="18"/>
              </w:rPr>
            </w:pPr>
            <w:r w:rsidRPr="003D618E">
              <w:rPr>
                <w:rFonts w:ascii="Times New Roman" w:hAnsi="Times New Roman" w:cs="Times New Roman"/>
                <w:sz w:val="18"/>
                <w:szCs w:val="18"/>
              </w:rPr>
              <w:t>Personal Care</w:t>
            </w:r>
          </w:p>
        </w:tc>
        <w:tc>
          <w:tcPr>
            <w:tcW w:w="810" w:type="dxa"/>
            <w:vAlign w:val="center"/>
          </w:tcPr>
          <w:p w:rsidR="003D618E" w:rsidRPr="003D618E" w:rsidRDefault="003D618E" w:rsidP="002A4531">
            <w:pPr>
              <w:spacing w:before="60" w:after="40"/>
              <w:jc w:val="center"/>
              <w:rPr>
                <w:rFonts w:ascii="Times New Roman" w:hAnsi="Times New Roman" w:cs="Times New Roman"/>
                <w:sz w:val="18"/>
                <w:szCs w:val="18"/>
              </w:rPr>
            </w:pPr>
            <w:r w:rsidRPr="003D618E">
              <w:rPr>
                <w:rFonts w:ascii="Times New Roman" w:hAnsi="Times New Roman" w:cs="Times New Roman"/>
                <w:sz w:val="18"/>
                <w:szCs w:val="18"/>
              </w:rPr>
              <w:t>24</w:t>
            </w:r>
          </w:p>
        </w:tc>
        <w:tc>
          <w:tcPr>
            <w:tcW w:w="540" w:type="dxa"/>
            <w:vAlign w:val="center"/>
          </w:tcPr>
          <w:p w:rsidR="003D618E" w:rsidRPr="003D618E" w:rsidRDefault="003D618E" w:rsidP="002A4531">
            <w:pPr>
              <w:spacing w:before="60" w:after="40"/>
              <w:jc w:val="center"/>
              <w:rPr>
                <w:rFonts w:ascii="Times New Roman" w:hAnsi="Times New Roman" w:cs="Times New Roman"/>
                <w:sz w:val="18"/>
                <w:szCs w:val="18"/>
              </w:rPr>
            </w:pPr>
            <w:r w:rsidRPr="003D618E">
              <w:rPr>
                <w:rFonts w:ascii="Times New Roman" w:hAnsi="Times New Roman" w:cs="Times New Roman"/>
                <w:sz w:val="18"/>
                <w:szCs w:val="18"/>
              </w:rPr>
              <w:t>32</w:t>
            </w:r>
          </w:p>
        </w:tc>
        <w:tc>
          <w:tcPr>
            <w:tcW w:w="810" w:type="dxa"/>
            <w:vAlign w:val="center"/>
          </w:tcPr>
          <w:p w:rsidR="003D618E" w:rsidRPr="003D618E" w:rsidRDefault="003D618E" w:rsidP="002A4531">
            <w:pPr>
              <w:spacing w:before="60" w:after="40"/>
              <w:jc w:val="center"/>
              <w:rPr>
                <w:rFonts w:ascii="Times New Roman" w:hAnsi="Times New Roman" w:cs="Times New Roman"/>
                <w:sz w:val="18"/>
                <w:szCs w:val="18"/>
              </w:rPr>
            </w:pPr>
            <w:r w:rsidRPr="003D618E">
              <w:rPr>
                <w:rFonts w:ascii="Times New Roman" w:hAnsi="Times New Roman" w:cs="Times New Roman"/>
                <w:sz w:val="18"/>
                <w:szCs w:val="18"/>
              </w:rPr>
              <w:t>52</w:t>
            </w:r>
          </w:p>
        </w:tc>
        <w:tc>
          <w:tcPr>
            <w:tcW w:w="810" w:type="dxa"/>
            <w:vAlign w:val="center"/>
          </w:tcPr>
          <w:p w:rsidR="003D618E" w:rsidRPr="003D618E" w:rsidRDefault="003D618E" w:rsidP="002A4531">
            <w:pPr>
              <w:spacing w:before="60" w:after="40"/>
              <w:jc w:val="center"/>
              <w:rPr>
                <w:rFonts w:ascii="Times New Roman" w:hAnsi="Times New Roman" w:cs="Times New Roman"/>
                <w:sz w:val="18"/>
                <w:szCs w:val="18"/>
              </w:rPr>
            </w:pPr>
            <w:r w:rsidRPr="003D618E">
              <w:rPr>
                <w:rFonts w:ascii="Times New Roman" w:hAnsi="Times New Roman" w:cs="Times New Roman"/>
                <w:sz w:val="18"/>
                <w:szCs w:val="18"/>
              </w:rPr>
              <w:t>64</w:t>
            </w:r>
          </w:p>
        </w:tc>
        <w:tc>
          <w:tcPr>
            <w:tcW w:w="1001" w:type="dxa"/>
            <w:vAlign w:val="center"/>
          </w:tcPr>
          <w:p w:rsidR="003D618E" w:rsidRPr="003D618E" w:rsidRDefault="003D618E" w:rsidP="002A4531">
            <w:pPr>
              <w:spacing w:before="60" w:after="40"/>
              <w:jc w:val="center"/>
              <w:rPr>
                <w:rFonts w:ascii="Times New Roman" w:hAnsi="Times New Roman" w:cs="Times New Roman"/>
                <w:sz w:val="18"/>
                <w:szCs w:val="18"/>
                <w:lang w:eastAsia="ja-JP"/>
              </w:rPr>
            </w:pPr>
            <w:r w:rsidRPr="003D618E">
              <w:rPr>
                <w:rFonts w:ascii="Times New Roman" w:hAnsi="Times New Roman" w:cs="Times New Roman"/>
                <w:sz w:val="18"/>
                <w:szCs w:val="18"/>
                <w:lang w:eastAsia="ja-JP"/>
              </w:rPr>
              <w:t>53</w:t>
            </w:r>
          </w:p>
        </w:tc>
        <w:tc>
          <w:tcPr>
            <w:tcW w:w="1969" w:type="dxa"/>
          </w:tcPr>
          <w:p w:rsidR="003D618E" w:rsidRPr="003D618E" w:rsidRDefault="003D618E" w:rsidP="002A4531">
            <w:pPr>
              <w:spacing w:before="60" w:after="40"/>
              <w:rPr>
                <w:rFonts w:ascii="Times New Roman" w:hAnsi="Times New Roman" w:cs="Times New Roman"/>
                <w:sz w:val="18"/>
                <w:szCs w:val="18"/>
              </w:rPr>
            </w:pPr>
            <w:r w:rsidRPr="003D618E">
              <w:rPr>
                <w:rFonts w:ascii="Times New Roman" w:hAnsi="Times New Roman" w:cs="Times New Roman"/>
                <w:sz w:val="18"/>
                <w:szCs w:val="18"/>
                <w:lang w:eastAsia="ja-JP"/>
              </w:rPr>
              <w:t>Create your own fitness routine at home; buy discount personal items; style or cute your own hair.</w:t>
            </w:r>
          </w:p>
        </w:tc>
        <w:tc>
          <w:tcPr>
            <w:tcW w:w="2430" w:type="dxa"/>
          </w:tcPr>
          <w:p w:rsidR="003D618E" w:rsidRPr="003D618E" w:rsidRDefault="003D618E" w:rsidP="002A4531">
            <w:pPr>
              <w:spacing w:before="60" w:after="40"/>
              <w:rPr>
                <w:rFonts w:ascii="Times New Roman" w:hAnsi="Times New Roman" w:cs="Times New Roman"/>
                <w:sz w:val="18"/>
                <w:szCs w:val="18"/>
              </w:rPr>
            </w:pPr>
            <w:r w:rsidRPr="003D618E">
              <w:rPr>
                <w:rFonts w:ascii="Times New Roman" w:hAnsi="Times New Roman" w:cs="Times New Roman"/>
                <w:sz w:val="18"/>
                <w:szCs w:val="18"/>
              </w:rPr>
              <w:t>Hiring a personal trainer or join a gym; regular visits to the spa or barber; name brand cologne or perfumes.</w:t>
            </w:r>
          </w:p>
        </w:tc>
      </w:tr>
      <w:tr w:rsidR="003D618E" w:rsidRPr="003D618E" w:rsidTr="003D618E">
        <w:trPr>
          <w:jc w:val="center"/>
        </w:trPr>
        <w:tc>
          <w:tcPr>
            <w:tcW w:w="1508" w:type="dxa"/>
            <w:vAlign w:val="center"/>
          </w:tcPr>
          <w:p w:rsidR="003D618E" w:rsidRPr="003D618E" w:rsidRDefault="003D618E" w:rsidP="003D618E">
            <w:pPr>
              <w:spacing w:before="60" w:after="40"/>
              <w:rPr>
                <w:rFonts w:ascii="Times New Roman" w:hAnsi="Times New Roman" w:cs="Times New Roman"/>
                <w:sz w:val="18"/>
                <w:szCs w:val="18"/>
              </w:rPr>
            </w:pPr>
            <w:r w:rsidRPr="003D618E">
              <w:rPr>
                <w:rFonts w:ascii="Times New Roman" w:hAnsi="Times New Roman" w:cs="Times New Roman"/>
                <w:sz w:val="18"/>
                <w:szCs w:val="18"/>
              </w:rPr>
              <w:t>Miscellaneous</w:t>
            </w:r>
          </w:p>
        </w:tc>
        <w:tc>
          <w:tcPr>
            <w:tcW w:w="810" w:type="dxa"/>
            <w:vAlign w:val="center"/>
          </w:tcPr>
          <w:p w:rsidR="003D618E" w:rsidRPr="003D618E" w:rsidRDefault="003D618E" w:rsidP="002A4531">
            <w:pPr>
              <w:spacing w:before="60" w:after="40"/>
              <w:jc w:val="center"/>
              <w:rPr>
                <w:rFonts w:ascii="Times New Roman" w:hAnsi="Times New Roman" w:cs="Times New Roman"/>
                <w:sz w:val="18"/>
                <w:szCs w:val="18"/>
              </w:rPr>
            </w:pPr>
            <w:r w:rsidRPr="003D618E">
              <w:rPr>
                <w:rFonts w:ascii="Times New Roman" w:hAnsi="Times New Roman" w:cs="Times New Roman"/>
                <w:sz w:val="18"/>
                <w:szCs w:val="18"/>
              </w:rPr>
              <w:t>25</w:t>
            </w:r>
          </w:p>
        </w:tc>
        <w:tc>
          <w:tcPr>
            <w:tcW w:w="540" w:type="dxa"/>
            <w:vAlign w:val="center"/>
          </w:tcPr>
          <w:p w:rsidR="003D618E" w:rsidRPr="003D618E" w:rsidRDefault="003D618E" w:rsidP="002A4531">
            <w:pPr>
              <w:spacing w:before="60" w:after="40"/>
              <w:jc w:val="center"/>
              <w:rPr>
                <w:rFonts w:ascii="Times New Roman" w:hAnsi="Times New Roman" w:cs="Times New Roman"/>
                <w:sz w:val="18"/>
                <w:szCs w:val="18"/>
              </w:rPr>
            </w:pPr>
            <w:r w:rsidRPr="003D618E">
              <w:rPr>
                <w:rFonts w:ascii="Times New Roman" w:hAnsi="Times New Roman" w:cs="Times New Roman"/>
                <w:sz w:val="18"/>
                <w:szCs w:val="18"/>
              </w:rPr>
              <w:t>57</w:t>
            </w:r>
          </w:p>
        </w:tc>
        <w:tc>
          <w:tcPr>
            <w:tcW w:w="810" w:type="dxa"/>
            <w:vAlign w:val="center"/>
          </w:tcPr>
          <w:p w:rsidR="003D618E" w:rsidRPr="003D618E" w:rsidRDefault="003D618E" w:rsidP="002A4531">
            <w:pPr>
              <w:spacing w:before="60" w:after="40"/>
              <w:jc w:val="center"/>
              <w:rPr>
                <w:rFonts w:ascii="Times New Roman" w:hAnsi="Times New Roman" w:cs="Times New Roman"/>
                <w:sz w:val="18"/>
                <w:szCs w:val="18"/>
              </w:rPr>
            </w:pPr>
            <w:r w:rsidRPr="003D618E">
              <w:rPr>
                <w:rFonts w:ascii="Times New Roman" w:hAnsi="Times New Roman" w:cs="Times New Roman"/>
                <w:sz w:val="18"/>
                <w:szCs w:val="18"/>
              </w:rPr>
              <w:t>58</w:t>
            </w:r>
          </w:p>
        </w:tc>
        <w:tc>
          <w:tcPr>
            <w:tcW w:w="810" w:type="dxa"/>
            <w:vAlign w:val="center"/>
          </w:tcPr>
          <w:p w:rsidR="003D618E" w:rsidRPr="003D618E" w:rsidRDefault="003D618E" w:rsidP="002A4531">
            <w:pPr>
              <w:spacing w:before="60" w:after="40"/>
              <w:jc w:val="center"/>
              <w:rPr>
                <w:rFonts w:ascii="Times New Roman" w:hAnsi="Times New Roman" w:cs="Times New Roman"/>
                <w:sz w:val="18"/>
                <w:szCs w:val="18"/>
              </w:rPr>
            </w:pPr>
            <w:r w:rsidRPr="003D618E">
              <w:rPr>
                <w:rFonts w:ascii="Times New Roman" w:hAnsi="Times New Roman" w:cs="Times New Roman"/>
                <w:sz w:val="18"/>
                <w:szCs w:val="18"/>
              </w:rPr>
              <w:t>77</w:t>
            </w:r>
          </w:p>
        </w:tc>
        <w:tc>
          <w:tcPr>
            <w:tcW w:w="1001" w:type="dxa"/>
            <w:vAlign w:val="center"/>
          </w:tcPr>
          <w:p w:rsidR="003D618E" w:rsidRPr="003D618E" w:rsidRDefault="003D618E" w:rsidP="002A4531">
            <w:pPr>
              <w:spacing w:before="60" w:after="40"/>
              <w:jc w:val="center"/>
              <w:rPr>
                <w:rFonts w:ascii="Times New Roman" w:hAnsi="Times New Roman" w:cs="Times New Roman"/>
                <w:sz w:val="18"/>
                <w:szCs w:val="18"/>
                <w:lang w:eastAsia="ja-JP"/>
              </w:rPr>
            </w:pPr>
            <w:r w:rsidRPr="003D618E">
              <w:rPr>
                <w:rFonts w:ascii="Times New Roman" w:hAnsi="Times New Roman" w:cs="Times New Roman"/>
                <w:sz w:val="18"/>
                <w:szCs w:val="18"/>
                <w:lang w:eastAsia="ja-JP"/>
              </w:rPr>
              <w:t>65</w:t>
            </w:r>
          </w:p>
        </w:tc>
        <w:tc>
          <w:tcPr>
            <w:tcW w:w="1969" w:type="dxa"/>
          </w:tcPr>
          <w:p w:rsidR="003D618E" w:rsidRPr="003D618E" w:rsidRDefault="003D618E" w:rsidP="002A4531">
            <w:pPr>
              <w:spacing w:before="60" w:after="40"/>
              <w:rPr>
                <w:rFonts w:ascii="Times New Roman" w:hAnsi="Times New Roman" w:cs="Times New Roman"/>
                <w:sz w:val="18"/>
                <w:szCs w:val="18"/>
              </w:rPr>
            </w:pPr>
            <w:r w:rsidRPr="003D618E">
              <w:rPr>
                <w:rFonts w:ascii="Times New Roman" w:hAnsi="Times New Roman" w:cs="Times New Roman"/>
                <w:sz w:val="18"/>
                <w:szCs w:val="18"/>
              </w:rPr>
              <w:t>Plan for birthdays and other gifts; save up for large purchases.</w:t>
            </w:r>
          </w:p>
        </w:tc>
        <w:tc>
          <w:tcPr>
            <w:tcW w:w="2430" w:type="dxa"/>
          </w:tcPr>
          <w:p w:rsidR="003D618E" w:rsidRPr="003D618E" w:rsidRDefault="003D618E" w:rsidP="002A4531">
            <w:pPr>
              <w:spacing w:before="60" w:after="40"/>
              <w:rPr>
                <w:rFonts w:ascii="Times New Roman" w:hAnsi="Times New Roman" w:cs="Times New Roman"/>
                <w:sz w:val="18"/>
                <w:szCs w:val="18"/>
              </w:rPr>
            </w:pPr>
            <w:r w:rsidRPr="003D618E">
              <w:rPr>
                <w:rFonts w:ascii="Times New Roman" w:hAnsi="Times New Roman" w:cs="Times New Roman"/>
                <w:sz w:val="18"/>
                <w:szCs w:val="18"/>
              </w:rPr>
              <w:t>Host an expensive party or get together; impulse purchases; owning a pet.</w:t>
            </w:r>
          </w:p>
        </w:tc>
      </w:tr>
      <w:tr w:rsidR="003D618E" w:rsidRPr="003D618E" w:rsidTr="003D618E">
        <w:trPr>
          <w:jc w:val="center"/>
        </w:trPr>
        <w:tc>
          <w:tcPr>
            <w:tcW w:w="1508" w:type="dxa"/>
            <w:vAlign w:val="center"/>
          </w:tcPr>
          <w:p w:rsidR="003D618E" w:rsidRPr="003D618E" w:rsidRDefault="003D618E" w:rsidP="003D618E">
            <w:pPr>
              <w:spacing w:before="60" w:after="40"/>
              <w:rPr>
                <w:rFonts w:ascii="Times New Roman" w:hAnsi="Times New Roman" w:cs="Times New Roman"/>
                <w:sz w:val="18"/>
                <w:szCs w:val="18"/>
              </w:rPr>
            </w:pPr>
            <w:r w:rsidRPr="003D618E">
              <w:rPr>
                <w:rFonts w:ascii="Times New Roman" w:hAnsi="Times New Roman" w:cs="Times New Roman"/>
                <w:sz w:val="18"/>
                <w:szCs w:val="18"/>
              </w:rPr>
              <w:t>Savings</w:t>
            </w:r>
          </w:p>
        </w:tc>
        <w:tc>
          <w:tcPr>
            <w:tcW w:w="810" w:type="dxa"/>
            <w:vAlign w:val="center"/>
          </w:tcPr>
          <w:p w:rsidR="003D618E" w:rsidRPr="003D618E" w:rsidRDefault="003D618E" w:rsidP="002A4531">
            <w:pPr>
              <w:spacing w:before="60" w:after="40"/>
              <w:jc w:val="center"/>
              <w:rPr>
                <w:rFonts w:ascii="Times New Roman" w:hAnsi="Times New Roman" w:cs="Times New Roman"/>
                <w:sz w:val="18"/>
                <w:szCs w:val="18"/>
              </w:rPr>
            </w:pPr>
          </w:p>
        </w:tc>
        <w:tc>
          <w:tcPr>
            <w:tcW w:w="540" w:type="dxa"/>
            <w:vAlign w:val="center"/>
          </w:tcPr>
          <w:p w:rsidR="003D618E" w:rsidRPr="003D618E" w:rsidRDefault="003D618E" w:rsidP="002A4531">
            <w:pPr>
              <w:spacing w:before="60" w:after="40"/>
              <w:jc w:val="center"/>
              <w:rPr>
                <w:rFonts w:ascii="Times New Roman" w:hAnsi="Times New Roman" w:cs="Times New Roman"/>
                <w:sz w:val="18"/>
                <w:szCs w:val="18"/>
              </w:rPr>
            </w:pPr>
          </w:p>
        </w:tc>
        <w:tc>
          <w:tcPr>
            <w:tcW w:w="810" w:type="dxa"/>
            <w:vAlign w:val="center"/>
          </w:tcPr>
          <w:p w:rsidR="003D618E" w:rsidRPr="003D618E" w:rsidRDefault="003D618E" w:rsidP="002A4531">
            <w:pPr>
              <w:spacing w:before="60" w:after="40"/>
              <w:jc w:val="center"/>
              <w:rPr>
                <w:rFonts w:ascii="Times New Roman" w:hAnsi="Times New Roman" w:cs="Times New Roman"/>
                <w:sz w:val="18"/>
                <w:szCs w:val="18"/>
              </w:rPr>
            </w:pPr>
          </w:p>
        </w:tc>
        <w:tc>
          <w:tcPr>
            <w:tcW w:w="810" w:type="dxa"/>
            <w:vAlign w:val="center"/>
          </w:tcPr>
          <w:p w:rsidR="003D618E" w:rsidRPr="003D618E" w:rsidRDefault="003D618E" w:rsidP="002A4531">
            <w:pPr>
              <w:spacing w:before="60" w:after="40"/>
              <w:jc w:val="center"/>
              <w:rPr>
                <w:rFonts w:ascii="Times New Roman" w:hAnsi="Times New Roman" w:cs="Times New Roman"/>
                <w:sz w:val="18"/>
                <w:szCs w:val="18"/>
              </w:rPr>
            </w:pPr>
          </w:p>
        </w:tc>
        <w:tc>
          <w:tcPr>
            <w:tcW w:w="1001" w:type="dxa"/>
            <w:vAlign w:val="center"/>
          </w:tcPr>
          <w:p w:rsidR="003D618E" w:rsidRPr="003D618E" w:rsidRDefault="003D618E" w:rsidP="002A4531">
            <w:pPr>
              <w:spacing w:before="60" w:after="40"/>
              <w:jc w:val="center"/>
              <w:rPr>
                <w:rFonts w:ascii="Times New Roman" w:hAnsi="Times New Roman" w:cs="Times New Roman"/>
                <w:sz w:val="18"/>
                <w:szCs w:val="18"/>
                <w:lang w:eastAsia="ja-JP"/>
              </w:rPr>
            </w:pPr>
          </w:p>
        </w:tc>
        <w:tc>
          <w:tcPr>
            <w:tcW w:w="4399" w:type="dxa"/>
            <w:gridSpan w:val="2"/>
          </w:tcPr>
          <w:p w:rsidR="003D618E" w:rsidRPr="003D618E" w:rsidRDefault="003D618E" w:rsidP="002A4531">
            <w:pPr>
              <w:spacing w:before="60" w:after="40"/>
              <w:rPr>
                <w:rFonts w:ascii="Times New Roman" w:hAnsi="Times New Roman" w:cs="Times New Roman"/>
                <w:sz w:val="18"/>
                <w:szCs w:val="18"/>
              </w:rPr>
            </w:pPr>
            <w:r w:rsidRPr="003D618E">
              <w:rPr>
                <w:rFonts w:ascii="Times New Roman" w:hAnsi="Times New Roman" w:cs="Times New Roman"/>
                <w:sz w:val="18"/>
                <w:szCs w:val="18"/>
                <w:lang w:eastAsia="ja-JP"/>
              </w:rPr>
              <w:t>Determine a percentage of your income to save each month (2-10%).</w:t>
            </w:r>
          </w:p>
        </w:tc>
      </w:tr>
      <w:tr w:rsidR="003D618E" w:rsidRPr="003D618E" w:rsidTr="003D618E">
        <w:trPr>
          <w:jc w:val="center"/>
        </w:trPr>
        <w:tc>
          <w:tcPr>
            <w:tcW w:w="1508" w:type="dxa"/>
            <w:vAlign w:val="center"/>
          </w:tcPr>
          <w:p w:rsidR="003D618E" w:rsidRPr="003D618E" w:rsidRDefault="003D618E" w:rsidP="003D618E">
            <w:pPr>
              <w:spacing w:before="60" w:after="40"/>
              <w:rPr>
                <w:rFonts w:ascii="Times New Roman" w:hAnsi="Times New Roman" w:cs="Times New Roman"/>
                <w:sz w:val="18"/>
                <w:szCs w:val="18"/>
              </w:rPr>
            </w:pPr>
            <w:r w:rsidRPr="003D618E">
              <w:rPr>
                <w:rFonts w:ascii="Times New Roman" w:hAnsi="Times New Roman" w:cs="Times New Roman"/>
                <w:sz w:val="18"/>
                <w:szCs w:val="18"/>
              </w:rPr>
              <w:t>Training/School Expenses</w:t>
            </w:r>
          </w:p>
        </w:tc>
        <w:tc>
          <w:tcPr>
            <w:tcW w:w="810" w:type="dxa"/>
            <w:vAlign w:val="center"/>
          </w:tcPr>
          <w:p w:rsidR="003D618E" w:rsidRPr="003D618E" w:rsidRDefault="003D618E" w:rsidP="002A4531">
            <w:pPr>
              <w:spacing w:before="60" w:after="40"/>
              <w:jc w:val="center"/>
              <w:rPr>
                <w:rFonts w:ascii="Times New Roman" w:hAnsi="Times New Roman" w:cs="Times New Roman"/>
                <w:sz w:val="18"/>
                <w:szCs w:val="18"/>
              </w:rPr>
            </w:pPr>
            <w:r w:rsidRPr="003D618E">
              <w:rPr>
                <w:rFonts w:ascii="Times New Roman" w:hAnsi="Times New Roman" w:cs="Times New Roman"/>
                <w:sz w:val="18"/>
                <w:szCs w:val="18"/>
              </w:rPr>
              <w:t>10</w:t>
            </w:r>
          </w:p>
        </w:tc>
        <w:tc>
          <w:tcPr>
            <w:tcW w:w="540" w:type="dxa"/>
            <w:vAlign w:val="center"/>
          </w:tcPr>
          <w:p w:rsidR="003D618E" w:rsidRPr="003D618E" w:rsidRDefault="003D618E" w:rsidP="002A4531">
            <w:pPr>
              <w:spacing w:before="60" w:after="40"/>
              <w:jc w:val="center"/>
              <w:rPr>
                <w:rFonts w:ascii="Times New Roman" w:hAnsi="Times New Roman" w:cs="Times New Roman"/>
                <w:sz w:val="18"/>
                <w:szCs w:val="18"/>
              </w:rPr>
            </w:pPr>
            <w:r w:rsidRPr="003D618E">
              <w:rPr>
                <w:rFonts w:ascii="Times New Roman" w:hAnsi="Times New Roman" w:cs="Times New Roman"/>
                <w:sz w:val="18"/>
                <w:szCs w:val="18"/>
              </w:rPr>
              <w:t>17</w:t>
            </w:r>
          </w:p>
        </w:tc>
        <w:tc>
          <w:tcPr>
            <w:tcW w:w="810" w:type="dxa"/>
            <w:vAlign w:val="center"/>
          </w:tcPr>
          <w:p w:rsidR="003D618E" w:rsidRPr="003D618E" w:rsidRDefault="003D618E" w:rsidP="002A4531">
            <w:pPr>
              <w:spacing w:before="60" w:after="40"/>
              <w:jc w:val="center"/>
              <w:rPr>
                <w:rFonts w:ascii="Times New Roman" w:hAnsi="Times New Roman" w:cs="Times New Roman"/>
                <w:sz w:val="18"/>
                <w:szCs w:val="18"/>
              </w:rPr>
            </w:pPr>
            <w:r w:rsidRPr="003D618E">
              <w:rPr>
                <w:rFonts w:ascii="Times New Roman" w:hAnsi="Times New Roman" w:cs="Times New Roman"/>
                <w:sz w:val="18"/>
                <w:szCs w:val="18"/>
              </w:rPr>
              <w:t>79</w:t>
            </w:r>
          </w:p>
        </w:tc>
        <w:tc>
          <w:tcPr>
            <w:tcW w:w="810" w:type="dxa"/>
            <w:vAlign w:val="center"/>
          </w:tcPr>
          <w:p w:rsidR="003D618E" w:rsidRPr="003D618E" w:rsidRDefault="003D618E" w:rsidP="002A4531">
            <w:pPr>
              <w:spacing w:before="60" w:after="40"/>
              <w:jc w:val="center"/>
              <w:rPr>
                <w:rFonts w:ascii="Times New Roman" w:hAnsi="Times New Roman" w:cs="Times New Roman"/>
                <w:sz w:val="18"/>
                <w:szCs w:val="18"/>
              </w:rPr>
            </w:pPr>
            <w:r w:rsidRPr="003D618E">
              <w:rPr>
                <w:rFonts w:ascii="Times New Roman" w:hAnsi="Times New Roman" w:cs="Times New Roman"/>
                <w:sz w:val="18"/>
                <w:szCs w:val="18"/>
              </w:rPr>
              <w:t>149</w:t>
            </w:r>
          </w:p>
        </w:tc>
        <w:tc>
          <w:tcPr>
            <w:tcW w:w="1001" w:type="dxa"/>
            <w:vAlign w:val="center"/>
          </w:tcPr>
          <w:p w:rsidR="003D618E" w:rsidRPr="003D618E" w:rsidRDefault="003D618E" w:rsidP="002A4531">
            <w:pPr>
              <w:spacing w:before="60" w:after="40"/>
              <w:jc w:val="center"/>
              <w:rPr>
                <w:rFonts w:ascii="Times New Roman" w:hAnsi="Times New Roman" w:cs="Times New Roman"/>
                <w:sz w:val="18"/>
                <w:szCs w:val="18"/>
              </w:rPr>
            </w:pPr>
            <w:r w:rsidRPr="003D618E">
              <w:rPr>
                <w:rFonts w:ascii="Times New Roman" w:hAnsi="Times New Roman" w:cs="Times New Roman"/>
                <w:sz w:val="18"/>
                <w:szCs w:val="18"/>
              </w:rPr>
              <w:t>100</w:t>
            </w:r>
          </w:p>
        </w:tc>
        <w:tc>
          <w:tcPr>
            <w:tcW w:w="1969" w:type="dxa"/>
          </w:tcPr>
          <w:p w:rsidR="003D618E" w:rsidRPr="003D618E" w:rsidRDefault="003D618E" w:rsidP="002A4531">
            <w:pPr>
              <w:spacing w:before="60" w:after="40"/>
              <w:rPr>
                <w:rFonts w:ascii="Times New Roman" w:hAnsi="Times New Roman" w:cs="Times New Roman"/>
                <w:sz w:val="18"/>
                <w:szCs w:val="18"/>
              </w:rPr>
            </w:pPr>
            <w:r w:rsidRPr="003D618E">
              <w:rPr>
                <w:rFonts w:ascii="Times New Roman" w:hAnsi="Times New Roman" w:cs="Times New Roman"/>
                <w:sz w:val="18"/>
                <w:szCs w:val="18"/>
              </w:rPr>
              <w:t>Apply for scholarships and grants; buy used textbooks; compare tuition costs between schools.</w:t>
            </w:r>
          </w:p>
        </w:tc>
        <w:tc>
          <w:tcPr>
            <w:tcW w:w="2430" w:type="dxa"/>
          </w:tcPr>
          <w:p w:rsidR="003D618E" w:rsidRPr="003D618E" w:rsidRDefault="003D618E" w:rsidP="002A4531">
            <w:pPr>
              <w:spacing w:before="60" w:after="40"/>
              <w:rPr>
                <w:rFonts w:ascii="Times New Roman" w:hAnsi="Times New Roman" w:cs="Times New Roman"/>
                <w:sz w:val="18"/>
                <w:szCs w:val="18"/>
              </w:rPr>
            </w:pPr>
            <w:r w:rsidRPr="003D618E">
              <w:rPr>
                <w:rFonts w:ascii="Times New Roman" w:hAnsi="Times New Roman" w:cs="Times New Roman"/>
                <w:sz w:val="18"/>
                <w:szCs w:val="18"/>
              </w:rPr>
              <w:t>Take unnecessary classes; excessive supplies or equipment; repeating courses that you didn’t pass.</w:t>
            </w:r>
          </w:p>
        </w:tc>
      </w:tr>
      <w:tr w:rsidR="003D618E" w:rsidRPr="003D618E" w:rsidTr="003D618E">
        <w:trPr>
          <w:jc w:val="center"/>
        </w:trPr>
        <w:tc>
          <w:tcPr>
            <w:tcW w:w="1508" w:type="dxa"/>
            <w:vAlign w:val="center"/>
          </w:tcPr>
          <w:p w:rsidR="003D618E" w:rsidRPr="003D618E" w:rsidRDefault="003D618E" w:rsidP="003D618E">
            <w:pPr>
              <w:spacing w:before="60" w:after="40"/>
              <w:rPr>
                <w:rFonts w:ascii="Times New Roman" w:hAnsi="Times New Roman" w:cs="Times New Roman"/>
                <w:sz w:val="18"/>
                <w:szCs w:val="18"/>
              </w:rPr>
            </w:pPr>
            <w:r w:rsidRPr="003D618E">
              <w:rPr>
                <w:rFonts w:ascii="Times New Roman" w:hAnsi="Times New Roman" w:cs="Times New Roman"/>
                <w:sz w:val="18"/>
                <w:szCs w:val="18"/>
              </w:rPr>
              <w:t>Loans</w:t>
            </w:r>
          </w:p>
        </w:tc>
        <w:tc>
          <w:tcPr>
            <w:tcW w:w="810" w:type="dxa"/>
            <w:vAlign w:val="center"/>
          </w:tcPr>
          <w:p w:rsidR="003D618E" w:rsidRPr="003D618E" w:rsidRDefault="003D618E" w:rsidP="002A4531">
            <w:pPr>
              <w:spacing w:before="60" w:after="40"/>
              <w:jc w:val="center"/>
              <w:rPr>
                <w:rFonts w:ascii="Times New Roman" w:hAnsi="Times New Roman" w:cs="Times New Roman"/>
                <w:sz w:val="18"/>
                <w:szCs w:val="18"/>
              </w:rPr>
            </w:pPr>
          </w:p>
        </w:tc>
        <w:tc>
          <w:tcPr>
            <w:tcW w:w="540" w:type="dxa"/>
            <w:vAlign w:val="center"/>
          </w:tcPr>
          <w:p w:rsidR="003D618E" w:rsidRPr="003D618E" w:rsidRDefault="003D618E" w:rsidP="002A4531">
            <w:pPr>
              <w:spacing w:before="60" w:after="40"/>
              <w:jc w:val="center"/>
              <w:rPr>
                <w:rFonts w:ascii="Times New Roman" w:hAnsi="Times New Roman" w:cs="Times New Roman"/>
                <w:sz w:val="18"/>
                <w:szCs w:val="18"/>
              </w:rPr>
            </w:pPr>
          </w:p>
        </w:tc>
        <w:tc>
          <w:tcPr>
            <w:tcW w:w="810" w:type="dxa"/>
            <w:vAlign w:val="center"/>
          </w:tcPr>
          <w:p w:rsidR="003D618E" w:rsidRPr="003D618E" w:rsidRDefault="003D618E" w:rsidP="002A4531">
            <w:pPr>
              <w:spacing w:before="60" w:after="40"/>
              <w:jc w:val="center"/>
              <w:rPr>
                <w:rFonts w:ascii="Times New Roman" w:hAnsi="Times New Roman" w:cs="Times New Roman"/>
                <w:sz w:val="18"/>
                <w:szCs w:val="18"/>
              </w:rPr>
            </w:pPr>
          </w:p>
        </w:tc>
        <w:tc>
          <w:tcPr>
            <w:tcW w:w="810" w:type="dxa"/>
            <w:vAlign w:val="center"/>
          </w:tcPr>
          <w:p w:rsidR="003D618E" w:rsidRPr="003D618E" w:rsidRDefault="003D618E" w:rsidP="002A4531">
            <w:pPr>
              <w:spacing w:before="60" w:after="40"/>
              <w:jc w:val="center"/>
              <w:rPr>
                <w:rFonts w:ascii="Times New Roman" w:hAnsi="Times New Roman" w:cs="Times New Roman"/>
                <w:sz w:val="18"/>
                <w:szCs w:val="18"/>
              </w:rPr>
            </w:pPr>
          </w:p>
        </w:tc>
        <w:tc>
          <w:tcPr>
            <w:tcW w:w="1001" w:type="dxa"/>
            <w:vAlign w:val="center"/>
          </w:tcPr>
          <w:p w:rsidR="003D618E" w:rsidRPr="003D618E" w:rsidRDefault="003D618E" w:rsidP="002A4531">
            <w:pPr>
              <w:spacing w:before="60" w:after="40"/>
              <w:jc w:val="center"/>
              <w:rPr>
                <w:rFonts w:ascii="Times New Roman" w:hAnsi="Times New Roman" w:cs="Times New Roman"/>
                <w:sz w:val="18"/>
                <w:szCs w:val="18"/>
                <w:lang w:eastAsia="ja-JP"/>
              </w:rPr>
            </w:pPr>
          </w:p>
        </w:tc>
        <w:tc>
          <w:tcPr>
            <w:tcW w:w="4399" w:type="dxa"/>
            <w:gridSpan w:val="2"/>
          </w:tcPr>
          <w:p w:rsidR="003D618E" w:rsidRPr="003D618E" w:rsidRDefault="003D618E" w:rsidP="002A4531">
            <w:pPr>
              <w:spacing w:before="60" w:after="40"/>
              <w:rPr>
                <w:rFonts w:ascii="Times New Roman" w:hAnsi="Times New Roman" w:cs="Times New Roman"/>
                <w:sz w:val="18"/>
                <w:szCs w:val="18"/>
              </w:rPr>
            </w:pPr>
            <w:r w:rsidRPr="003D618E">
              <w:rPr>
                <w:rFonts w:ascii="Times New Roman" w:hAnsi="Times New Roman" w:cs="Times New Roman"/>
                <w:sz w:val="18"/>
                <w:szCs w:val="18"/>
              </w:rPr>
              <w:t>Avoid too much of debt by planning purchases, limiting credit card use and saving for emergencies.</w:t>
            </w:r>
          </w:p>
        </w:tc>
      </w:tr>
    </w:tbl>
    <w:p w:rsidR="003D618E" w:rsidRPr="003D618E" w:rsidRDefault="003D618E" w:rsidP="003D618E">
      <w:pPr>
        <w:ind w:left="540"/>
        <w:rPr>
          <w:rFonts w:ascii="Times New Roman" w:hAnsi="Times New Roman" w:cs="Times New Roman"/>
          <w:bCs/>
          <w:color w:val="262626"/>
          <w:sz w:val="23"/>
          <w:szCs w:val="23"/>
          <w:lang w:eastAsia="ja-JP"/>
        </w:rPr>
      </w:pPr>
    </w:p>
    <w:p w:rsidR="003D618E" w:rsidRPr="003D618E" w:rsidRDefault="003D618E" w:rsidP="003D618E">
      <w:pPr>
        <w:rPr>
          <w:rFonts w:ascii="Times New Roman" w:hAnsi="Times New Roman" w:cs="Times New Roman"/>
          <w:b/>
          <w:bCs/>
          <w:color w:val="262626"/>
          <w:sz w:val="23"/>
          <w:szCs w:val="23"/>
          <w:lang w:eastAsia="ja-JP"/>
        </w:rPr>
      </w:pPr>
      <w:r w:rsidRPr="003D618E">
        <w:rPr>
          <w:rFonts w:ascii="Times New Roman" w:hAnsi="Times New Roman" w:cs="Times New Roman"/>
          <w:b/>
          <w:bCs/>
          <w:color w:val="262626"/>
          <w:sz w:val="23"/>
          <w:szCs w:val="23"/>
          <w:lang w:eastAsia="ja-JP"/>
        </w:rPr>
        <w:br w:type="page"/>
      </w:r>
    </w:p>
    <w:p w:rsidR="003D618E" w:rsidRPr="003D618E" w:rsidRDefault="003D618E" w:rsidP="003D618E">
      <w:pPr>
        <w:spacing w:after="100"/>
        <w:rPr>
          <w:rFonts w:ascii="Times New Roman" w:hAnsi="Times New Roman" w:cs="Times New Roman"/>
          <w:b/>
          <w:bCs/>
          <w:sz w:val="23"/>
          <w:szCs w:val="23"/>
          <w:lang w:eastAsia="ja-JP"/>
        </w:rPr>
      </w:pPr>
      <w:r w:rsidRPr="003D618E">
        <w:rPr>
          <w:rFonts w:ascii="Times New Roman" w:hAnsi="Times New Roman" w:cs="Times New Roman"/>
          <w:b/>
          <w:bCs/>
          <w:sz w:val="23"/>
          <w:szCs w:val="23"/>
          <w:lang w:eastAsia="ja-JP"/>
        </w:rPr>
        <w:lastRenderedPageBreak/>
        <w:t>Typical Monthly Utility Expenses</w:t>
      </w:r>
    </w:p>
    <w:tbl>
      <w:tblPr>
        <w:tblStyle w:val="TableGrid"/>
        <w:tblW w:w="9919" w:type="dxa"/>
        <w:jc w:val="center"/>
        <w:tblInd w:w="648" w:type="dxa"/>
        <w:tblLayout w:type="fixed"/>
        <w:tblLook w:val="04A0" w:firstRow="1" w:lastRow="0" w:firstColumn="1" w:lastColumn="0" w:noHBand="0" w:noVBand="1"/>
      </w:tblPr>
      <w:tblGrid>
        <w:gridCol w:w="2070"/>
        <w:gridCol w:w="720"/>
        <w:gridCol w:w="990"/>
        <w:gridCol w:w="720"/>
        <w:gridCol w:w="2667"/>
        <w:gridCol w:w="2752"/>
      </w:tblGrid>
      <w:tr w:rsidR="003D618E" w:rsidRPr="003D618E" w:rsidTr="00574A58">
        <w:trPr>
          <w:trHeight w:val="249"/>
          <w:jc w:val="center"/>
        </w:trPr>
        <w:tc>
          <w:tcPr>
            <w:tcW w:w="2070" w:type="dxa"/>
            <w:vMerge w:val="restart"/>
            <w:vAlign w:val="center"/>
          </w:tcPr>
          <w:p w:rsidR="003D618E" w:rsidRPr="003D618E" w:rsidRDefault="003D618E" w:rsidP="00574A58">
            <w:pPr>
              <w:spacing w:before="40" w:after="40"/>
              <w:jc w:val="center"/>
              <w:rPr>
                <w:rFonts w:ascii="Times New Roman" w:hAnsi="Times New Roman" w:cs="Times New Roman"/>
                <w:b/>
                <w:sz w:val="18"/>
                <w:szCs w:val="18"/>
              </w:rPr>
            </w:pPr>
            <w:r w:rsidRPr="003D618E">
              <w:rPr>
                <w:rFonts w:ascii="Times New Roman" w:hAnsi="Times New Roman" w:cs="Times New Roman"/>
                <w:b/>
                <w:sz w:val="18"/>
                <w:szCs w:val="18"/>
              </w:rPr>
              <w:t>Item</w:t>
            </w:r>
          </w:p>
        </w:tc>
        <w:tc>
          <w:tcPr>
            <w:tcW w:w="2430" w:type="dxa"/>
            <w:gridSpan w:val="3"/>
            <w:vAlign w:val="center"/>
          </w:tcPr>
          <w:p w:rsidR="003D618E" w:rsidRPr="003D618E" w:rsidRDefault="003D618E" w:rsidP="00574A58">
            <w:pPr>
              <w:spacing w:before="40" w:after="40"/>
              <w:ind w:left="-18" w:right="-18"/>
              <w:jc w:val="center"/>
              <w:rPr>
                <w:rFonts w:ascii="Times New Roman" w:hAnsi="Times New Roman" w:cs="Times New Roman"/>
                <w:b/>
                <w:sz w:val="18"/>
                <w:szCs w:val="18"/>
              </w:rPr>
            </w:pPr>
            <w:r w:rsidRPr="003D618E">
              <w:rPr>
                <w:rFonts w:ascii="Times New Roman" w:hAnsi="Times New Roman" w:cs="Times New Roman"/>
                <w:b/>
                <w:sz w:val="18"/>
                <w:szCs w:val="18"/>
              </w:rPr>
              <w:t>Monthly</w:t>
            </w:r>
          </w:p>
        </w:tc>
        <w:tc>
          <w:tcPr>
            <w:tcW w:w="2667" w:type="dxa"/>
            <w:vMerge w:val="restart"/>
            <w:vAlign w:val="center"/>
          </w:tcPr>
          <w:p w:rsidR="003D618E" w:rsidRPr="003D618E" w:rsidRDefault="003D618E" w:rsidP="00574A58">
            <w:pPr>
              <w:spacing w:before="40" w:after="40"/>
              <w:jc w:val="center"/>
              <w:rPr>
                <w:rFonts w:ascii="Times New Roman" w:hAnsi="Times New Roman" w:cs="Times New Roman"/>
                <w:b/>
                <w:sz w:val="18"/>
                <w:szCs w:val="18"/>
              </w:rPr>
            </w:pPr>
            <w:r w:rsidRPr="003D618E">
              <w:rPr>
                <w:rFonts w:ascii="Times New Roman" w:hAnsi="Times New Roman" w:cs="Times New Roman"/>
                <w:b/>
                <w:sz w:val="18"/>
                <w:szCs w:val="18"/>
              </w:rPr>
              <w:t>Factors that decrease cost</w:t>
            </w:r>
          </w:p>
        </w:tc>
        <w:tc>
          <w:tcPr>
            <w:tcW w:w="2752" w:type="dxa"/>
            <w:vMerge w:val="restart"/>
            <w:vAlign w:val="center"/>
          </w:tcPr>
          <w:p w:rsidR="003D618E" w:rsidRPr="003D618E" w:rsidRDefault="003D618E" w:rsidP="00574A58">
            <w:pPr>
              <w:spacing w:before="40" w:after="40"/>
              <w:jc w:val="center"/>
              <w:rPr>
                <w:rFonts w:ascii="Times New Roman" w:hAnsi="Times New Roman" w:cs="Times New Roman"/>
                <w:b/>
                <w:sz w:val="18"/>
                <w:szCs w:val="18"/>
              </w:rPr>
            </w:pPr>
            <w:r w:rsidRPr="003D618E">
              <w:rPr>
                <w:rFonts w:ascii="Times New Roman" w:hAnsi="Times New Roman" w:cs="Times New Roman"/>
                <w:b/>
                <w:sz w:val="18"/>
                <w:szCs w:val="18"/>
              </w:rPr>
              <w:t>Factors that increase cost</w:t>
            </w:r>
          </w:p>
        </w:tc>
      </w:tr>
      <w:tr w:rsidR="003D618E" w:rsidRPr="003D618E" w:rsidTr="00574A58">
        <w:trPr>
          <w:trHeight w:val="248"/>
          <w:jc w:val="center"/>
        </w:trPr>
        <w:tc>
          <w:tcPr>
            <w:tcW w:w="2070" w:type="dxa"/>
            <w:vMerge/>
            <w:tcBorders>
              <w:bottom w:val="single" w:sz="4" w:space="0" w:color="auto"/>
            </w:tcBorders>
          </w:tcPr>
          <w:p w:rsidR="003D618E" w:rsidRPr="003D618E" w:rsidRDefault="003D618E" w:rsidP="002A4531">
            <w:pPr>
              <w:spacing w:before="40" w:after="40"/>
              <w:jc w:val="center"/>
              <w:rPr>
                <w:rFonts w:ascii="Times New Roman" w:hAnsi="Times New Roman" w:cs="Times New Roman"/>
                <w:b/>
                <w:sz w:val="18"/>
                <w:szCs w:val="18"/>
              </w:rPr>
            </w:pPr>
          </w:p>
        </w:tc>
        <w:tc>
          <w:tcPr>
            <w:tcW w:w="720" w:type="dxa"/>
            <w:tcBorders>
              <w:bottom w:val="single" w:sz="4" w:space="0" w:color="auto"/>
            </w:tcBorders>
            <w:vAlign w:val="center"/>
          </w:tcPr>
          <w:p w:rsidR="003D618E" w:rsidRPr="003D618E" w:rsidRDefault="003D618E" w:rsidP="00574A58">
            <w:pPr>
              <w:spacing w:before="40" w:after="40"/>
              <w:jc w:val="center"/>
              <w:rPr>
                <w:rFonts w:ascii="Times New Roman" w:hAnsi="Times New Roman" w:cs="Times New Roman"/>
                <w:b/>
                <w:sz w:val="18"/>
                <w:szCs w:val="18"/>
              </w:rPr>
            </w:pPr>
            <w:r w:rsidRPr="003D618E">
              <w:rPr>
                <w:rFonts w:ascii="Times New Roman" w:hAnsi="Times New Roman" w:cs="Times New Roman"/>
                <w:b/>
                <w:sz w:val="18"/>
                <w:szCs w:val="18"/>
              </w:rPr>
              <w:t>Low</w:t>
            </w:r>
          </w:p>
        </w:tc>
        <w:tc>
          <w:tcPr>
            <w:tcW w:w="990" w:type="dxa"/>
            <w:tcBorders>
              <w:bottom w:val="single" w:sz="4" w:space="0" w:color="auto"/>
            </w:tcBorders>
            <w:vAlign w:val="center"/>
          </w:tcPr>
          <w:p w:rsidR="003D618E" w:rsidRPr="003D618E" w:rsidRDefault="003D618E" w:rsidP="00574A58">
            <w:pPr>
              <w:spacing w:before="40" w:after="40"/>
              <w:jc w:val="center"/>
              <w:rPr>
                <w:rFonts w:ascii="Times New Roman" w:hAnsi="Times New Roman" w:cs="Times New Roman"/>
                <w:b/>
                <w:sz w:val="18"/>
                <w:szCs w:val="18"/>
              </w:rPr>
            </w:pPr>
            <w:r w:rsidRPr="003D618E">
              <w:rPr>
                <w:rFonts w:ascii="Times New Roman" w:hAnsi="Times New Roman" w:cs="Times New Roman"/>
                <w:b/>
                <w:sz w:val="18"/>
                <w:szCs w:val="18"/>
              </w:rPr>
              <w:t>Average</w:t>
            </w:r>
          </w:p>
        </w:tc>
        <w:tc>
          <w:tcPr>
            <w:tcW w:w="720" w:type="dxa"/>
            <w:tcBorders>
              <w:bottom w:val="single" w:sz="4" w:space="0" w:color="auto"/>
            </w:tcBorders>
            <w:vAlign w:val="center"/>
          </w:tcPr>
          <w:p w:rsidR="003D618E" w:rsidRPr="003D618E" w:rsidRDefault="003D618E" w:rsidP="00574A58">
            <w:pPr>
              <w:spacing w:before="40" w:after="40"/>
              <w:jc w:val="center"/>
              <w:rPr>
                <w:rFonts w:ascii="Times New Roman" w:hAnsi="Times New Roman" w:cs="Times New Roman"/>
                <w:b/>
                <w:sz w:val="18"/>
                <w:szCs w:val="18"/>
              </w:rPr>
            </w:pPr>
            <w:r w:rsidRPr="003D618E">
              <w:rPr>
                <w:rFonts w:ascii="Times New Roman" w:hAnsi="Times New Roman" w:cs="Times New Roman"/>
                <w:b/>
                <w:sz w:val="18"/>
                <w:szCs w:val="18"/>
              </w:rPr>
              <w:t>High</w:t>
            </w:r>
          </w:p>
        </w:tc>
        <w:tc>
          <w:tcPr>
            <w:tcW w:w="2667" w:type="dxa"/>
            <w:vMerge/>
            <w:tcBorders>
              <w:bottom w:val="single" w:sz="4" w:space="0" w:color="auto"/>
            </w:tcBorders>
          </w:tcPr>
          <w:p w:rsidR="003D618E" w:rsidRPr="003D618E" w:rsidRDefault="003D618E" w:rsidP="002A4531">
            <w:pPr>
              <w:spacing w:before="40" w:after="40"/>
              <w:jc w:val="center"/>
              <w:rPr>
                <w:rFonts w:ascii="Times New Roman" w:hAnsi="Times New Roman" w:cs="Times New Roman"/>
                <w:b/>
                <w:sz w:val="18"/>
                <w:szCs w:val="18"/>
              </w:rPr>
            </w:pPr>
          </w:p>
        </w:tc>
        <w:tc>
          <w:tcPr>
            <w:tcW w:w="2752" w:type="dxa"/>
            <w:vMerge/>
            <w:tcBorders>
              <w:bottom w:val="single" w:sz="4" w:space="0" w:color="auto"/>
            </w:tcBorders>
          </w:tcPr>
          <w:p w:rsidR="003D618E" w:rsidRPr="003D618E" w:rsidRDefault="003D618E" w:rsidP="002A4531">
            <w:pPr>
              <w:spacing w:before="40" w:after="40"/>
              <w:jc w:val="center"/>
              <w:rPr>
                <w:rFonts w:ascii="Times New Roman" w:hAnsi="Times New Roman" w:cs="Times New Roman"/>
                <w:b/>
                <w:sz w:val="18"/>
                <w:szCs w:val="18"/>
              </w:rPr>
            </w:pPr>
          </w:p>
        </w:tc>
      </w:tr>
      <w:tr w:rsidR="003D618E" w:rsidRPr="003D618E" w:rsidTr="002A4531">
        <w:trPr>
          <w:jc w:val="center"/>
        </w:trPr>
        <w:tc>
          <w:tcPr>
            <w:tcW w:w="2070" w:type="dxa"/>
            <w:tcBorders>
              <w:right w:val="nil"/>
            </w:tcBorders>
          </w:tcPr>
          <w:p w:rsidR="003D618E" w:rsidRPr="003D618E" w:rsidRDefault="003D618E" w:rsidP="002A4531">
            <w:pPr>
              <w:spacing w:before="40" w:after="40"/>
              <w:rPr>
                <w:rFonts w:ascii="Times New Roman" w:hAnsi="Times New Roman" w:cs="Times New Roman"/>
                <w:sz w:val="18"/>
                <w:szCs w:val="18"/>
              </w:rPr>
            </w:pPr>
            <w:r w:rsidRPr="003D618E">
              <w:rPr>
                <w:rFonts w:ascii="Times New Roman" w:hAnsi="Times New Roman" w:cs="Times New Roman"/>
                <w:sz w:val="18"/>
                <w:szCs w:val="18"/>
              </w:rPr>
              <w:t>Utilities</w:t>
            </w:r>
          </w:p>
        </w:tc>
        <w:tc>
          <w:tcPr>
            <w:tcW w:w="720" w:type="dxa"/>
            <w:tcBorders>
              <w:right w:val="nil"/>
            </w:tcBorders>
          </w:tcPr>
          <w:p w:rsidR="003D618E" w:rsidRPr="003D618E" w:rsidRDefault="003D618E" w:rsidP="002A4531">
            <w:pPr>
              <w:spacing w:before="40" w:after="40"/>
              <w:jc w:val="center"/>
              <w:rPr>
                <w:rFonts w:ascii="Times New Roman" w:hAnsi="Times New Roman" w:cs="Times New Roman"/>
                <w:sz w:val="18"/>
                <w:szCs w:val="18"/>
              </w:rPr>
            </w:pPr>
          </w:p>
        </w:tc>
        <w:tc>
          <w:tcPr>
            <w:tcW w:w="990" w:type="dxa"/>
            <w:tcBorders>
              <w:left w:val="nil"/>
              <w:right w:val="nil"/>
            </w:tcBorders>
            <w:vAlign w:val="center"/>
          </w:tcPr>
          <w:p w:rsidR="003D618E" w:rsidRPr="003D618E" w:rsidRDefault="003D618E" w:rsidP="002A4531">
            <w:pPr>
              <w:spacing w:before="40" w:after="40"/>
              <w:jc w:val="center"/>
              <w:rPr>
                <w:rFonts w:ascii="Times New Roman" w:hAnsi="Times New Roman" w:cs="Times New Roman"/>
                <w:sz w:val="18"/>
                <w:szCs w:val="18"/>
              </w:rPr>
            </w:pPr>
          </w:p>
        </w:tc>
        <w:tc>
          <w:tcPr>
            <w:tcW w:w="720" w:type="dxa"/>
            <w:tcBorders>
              <w:left w:val="nil"/>
              <w:right w:val="nil"/>
            </w:tcBorders>
            <w:vAlign w:val="center"/>
          </w:tcPr>
          <w:p w:rsidR="003D618E" w:rsidRPr="003D618E" w:rsidRDefault="003D618E" w:rsidP="002A4531">
            <w:pPr>
              <w:spacing w:before="40" w:after="40"/>
              <w:jc w:val="center"/>
              <w:rPr>
                <w:rFonts w:ascii="Times New Roman" w:hAnsi="Times New Roman" w:cs="Times New Roman"/>
                <w:sz w:val="18"/>
                <w:szCs w:val="18"/>
              </w:rPr>
            </w:pPr>
          </w:p>
        </w:tc>
        <w:tc>
          <w:tcPr>
            <w:tcW w:w="2667" w:type="dxa"/>
            <w:tcBorders>
              <w:left w:val="nil"/>
              <w:right w:val="nil"/>
            </w:tcBorders>
          </w:tcPr>
          <w:p w:rsidR="003D618E" w:rsidRPr="003D618E" w:rsidRDefault="003D618E" w:rsidP="002A4531">
            <w:pPr>
              <w:spacing w:before="40" w:after="40"/>
              <w:rPr>
                <w:rFonts w:ascii="Times New Roman" w:hAnsi="Times New Roman" w:cs="Times New Roman"/>
                <w:sz w:val="18"/>
                <w:szCs w:val="18"/>
              </w:rPr>
            </w:pPr>
          </w:p>
        </w:tc>
        <w:tc>
          <w:tcPr>
            <w:tcW w:w="2752" w:type="dxa"/>
            <w:tcBorders>
              <w:left w:val="nil"/>
            </w:tcBorders>
          </w:tcPr>
          <w:p w:rsidR="003D618E" w:rsidRPr="003D618E" w:rsidRDefault="003D618E" w:rsidP="002A4531">
            <w:pPr>
              <w:spacing w:before="40" w:after="40"/>
              <w:rPr>
                <w:rFonts w:ascii="Times New Roman" w:hAnsi="Times New Roman" w:cs="Times New Roman"/>
                <w:sz w:val="18"/>
                <w:szCs w:val="18"/>
              </w:rPr>
            </w:pPr>
          </w:p>
        </w:tc>
      </w:tr>
      <w:tr w:rsidR="003D618E" w:rsidRPr="003D618E" w:rsidTr="00574A58">
        <w:trPr>
          <w:jc w:val="center"/>
        </w:trPr>
        <w:tc>
          <w:tcPr>
            <w:tcW w:w="2070" w:type="dxa"/>
            <w:vAlign w:val="center"/>
          </w:tcPr>
          <w:p w:rsidR="003D618E" w:rsidRPr="003D618E" w:rsidRDefault="003D618E" w:rsidP="003D618E">
            <w:pPr>
              <w:spacing w:before="80" w:after="40"/>
              <w:rPr>
                <w:rFonts w:ascii="Times New Roman" w:hAnsi="Times New Roman" w:cs="Times New Roman"/>
                <w:sz w:val="18"/>
                <w:szCs w:val="18"/>
              </w:rPr>
            </w:pPr>
            <w:r w:rsidRPr="003D618E">
              <w:rPr>
                <w:rFonts w:ascii="Times New Roman" w:hAnsi="Times New Roman" w:cs="Times New Roman"/>
                <w:sz w:val="18"/>
                <w:szCs w:val="18"/>
              </w:rPr>
              <w:t>Electricity</w:t>
            </w:r>
          </w:p>
        </w:tc>
        <w:tc>
          <w:tcPr>
            <w:tcW w:w="720" w:type="dxa"/>
            <w:vAlign w:val="center"/>
          </w:tcPr>
          <w:p w:rsidR="003D618E" w:rsidRPr="003D618E" w:rsidRDefault="003D618E" w:rsidP="00574A58">
            <w:pPr>
              <w:spacing w:before="80" w:after="40"/>
              <w:jc w:val="center"/>
              <w:rPr>
                <w:rFonts w:ascii="Times New Roman" w:hAnsi="Times New Roman" w:cs="Times New Roman"/>
                <w:sz w:val="18"/>
                <w:szCs w:val="18"/>
              </w:rPr>
            </w:pPr>
            <w:r w:rsidRPr="003D618E">
              <w:rPr>
                <w:rFonts w:ascii="Times New Roman" w:hAnsi="Times New Roman" w:cs="Times New Roman"/>
                <w:sz w:val="18"/>
                <w:szCs w:val="18"/>
              </w:rPr>
              <w:t>60</w:t>
            </w:r>
          </w:p>
        </w:tc>
        <w:tc>
          <w:tcPr>
            <w:tcW w:w="990" w:type="dxa"/>
            <w:vAlign w:val="center"/>
          </w:tcPr>
          <w:p w:rsidR="003D618E" w:rsidRPr="003D618E" w:rsidRDefault="003D618E" w:rsidP="00574A58">
            <w:pPr>
              <w:spacing w:before="80" w:after="40"/>
              <w:jc w:val="center"/>
              <w:rPr>
                <w:rFonts w:ascii="Times New Roman" w:hAnsi="Times New Roman" w:cs="Times New Roman"/>
                <w:sz w:val="18"/>
                <w:szCs w:val="18"/>
              </w:rPr>
            </w:pPr>
            <w:r w:rsidRPr="003D618E">
              <w:rPr>
                <w:rFonts w:ascii="Times New Roman" w:hAnsi="Times New Roman" w:cs="Times New Roman"/>
                <w:sz w:val="18"/>
                <w:szCs w:val="18"/>
              </w:rPr>
              <w:t>92</w:t>
            </w:r>
          </w:p>
        </w:tc>
        <w:tc>
          <w:tcPr>
            <w:tcW w:w="720" w:type="dxa"/>
            <w:vAlign w:val="center"/>
          </w:tcPr>
          <w:p w:rsidR="003D618E" w:rsidRPr="003D618E" w:rsidRDefault="003D618E" w:rsidP="00574A58">
            <w:pPr>
              <w:spacing w:before="80" w:after="40"/>
              <w:jc w:val="center"/>
              <w:rPr>
                <w:rFonts w:ascii="Times New Roman" w:hAnsi="Times New Roman" w:cs="Times New Roman"/>
                <w:sz w:val="18"/>
                <w:szCs w:val="18"/>
              </w:rPr>
            </w:pPr>
            <w:r w:rsidRPr="003D618E">
              <w:rPr>
                <w:rFonts w:ascii="Times New Roman" w:hAnsi="Times New Roman" w:cs="Times New Roman"/>
                <w:sz w:val="18"/>
                <w:szCs w:val="18"/>
              </w:rPr>
              <w:t>125</w:t>
            </w:r>
          </w:p>
        </w:tc>
        <w:tc>
          <w:tcPr>
            <w:tcW w:w="2667" w:type="dxa"/>
          </w:tcPr>
          <w:p w:rsidR="003D618E" w:rsidRPr="003D618E" w:rsidRDefault="003D618E" w:rsidP="002A4531">
            <w:pPr>
              <w:spacing w:before="80" w:after="40"/>
              <w:rPr>
                <w:rFonts w:ascii="Times New Roman" w:hAnsi="Times New Roman" w:cs="Times New Roman"/>
                <w:sz w:val="18"/>
                <w:szCs w:val="18"/>
              </w:rPr>
            </w:pPr>
            <w:r w:rsidRPr="003D618E">
              <w:rPr>
                <w:rFonts w:ascii="Times New Roman" w:hAnsi="Times New Roman" w:cs="Times New Roman"/>
                <w:sz w:val="18"/>
                <w:szCs w:val="18"/>
              </w:rPr>
              <w:t>Limit air conditioner use; use a ceiling fan; buy energy efficient appliances; unplug adapters and surge protectors when not in use.</w:t>
            </w:r>
          </w:p>
        </w:tc>
        <w:tc>
          <w:tcPr>
            <w:tcW w:w="2752" w:type="dxa"/>
          </w:tcPr>
          <w:p w:rsidR="003D618E" w:rsidRPr="003D618E" w:rsidRDefault="003D618E" w:rsidP="002A4531">
            <w:pPr>
              <w:spacing w:before="80" w:after="40"/>
              <w:rPr>
                <w:rFonts w:ascii="Times New Roman" w:hAnsi="Times New Roman" w:cs="Times New Roman"/>
                <w:sz w:val="18"/>
                <w:szCs w:val="18"/>
              </w:rPr>
            </w:pPr>
            <w:r w:rsidRPr="003D618E">
              <w:rPr>
                <w:rFonts w:ascii="Times New Roman" w:hAnsi="Times New Roman" w:cs="Times New Roman"/>
                <w:sz w:val="18"/>
                <w:szCs w:val="18"/>
              </w:rPr>
              <w:t>Leave on lights, appliances and electronics.</w:t>
            </w:r>
          </w:p>
        </w:tc>
      </w:tr>
      <w:tr w:rsidR="003D618E" w:rsidRPr="003D618E" w:rsidTr="00574A58">
        <w:trPr>
          <w:jc w:val="center"/>
        </w:trPr>
        <w:tc>
          <w:tcPr>
            <w:tcW w:w="2070" w:type="dxa"/>
            <w:vAlign w:val="center"/>
          </w:tcPr>
          <w:p w:rsidR="003D618E" w:rsidRPr="003D618E" w:rsidRDefault="003D618E" w:rsidP="003D618E">
            <w:pPr>
              <w:spacing w:before="80" w:after="40"/>
              <w:rPr>
                <w:rFonts w:ascii="Times New Roman" w:hAnsi="Times New Roman" w:cs="Times New Roman"/>
                <w:sz w:val="18"/>
                <w:szCs w:val="18"/>
              </w:rPr>
            </w:pPr>
            <w:r w:rsidRPr="003D618E">
              <w:rPr>
                <w:rFonts w:ascii="Times New Roman" w:hAnsi="Times New Roman" w:cs="Times New Roman"/>
                <w:sz w:val="18"/>
                <w:szCs w:val="18"/>
              </w:rPr>
              <w:t>Heating</w:t>
            </w:r>
          </w:p>
        </w:tc>
        <w:tc>
          <w:tcPr>
            <w:tcW w:w="720" w:type="dxa"/>
            <w:vAlign w:val="center"/>
          </w:tcPr>
          <w:p w:rsidR="003D618E" w:rsidRPr="003D618E" w:rsidRDefault="003D618E" w:rsidP="00574A58">
            <w:pPr>
              <w:spacing w:before="80" w:after="40"/>
              <w:jc w:val="center"/>
              <w:rPr>
                <w:rFonts w:ascii="Times New Roman" w:hAnsi="Times New Roman" w:cs="Times New Roman"/>
                <w:sz w:val="18"/>
                <w:szCs w:val="18"/>
              </w:rPr>
            </w:pPr>
            <w:r w:rsidRPr="003D618E">
              <w:rPr>
                <w:rFonts w:ascii="Times New Roman" w:hAnsi="Times New Roman" w:cs="Times New Roman"/>
                <w:sz w:val="18"/>
                <w:szCs w:val="18"/>
              </w:rPr>
              <w:t>80</w:t>
            </w:r>
          </w:p>
        </w:tc>
        <w:tc>
          <w:tcPr>
            <w:tcW w:w="990" w:type="dxa"/>
            <w:vAlign w:val="center"/>
          </w:tcPr>
          <w:p w:rsidR="003D618E" w:rsidRPr="003D618E" w:rsidRDefault="003D618E" w:rsidP="00574A58">
            <w:pPr>
              <w:spacing w:before="80" w:after="40"/>
              <w:jc w:val="center"/>
              <w:rPr>
                <w:rFonts w:ascii="Times New Roman" w:hAnsi="Times New Roman" w:cs="Times New Roman"/>
                <w:sz w:val="18"/>
                <w:szCs w:val="18"/>
              </w:rPr>
            </w:pPr>
            <w:r w:rsidRPr="003D618E">
              <w:rPr>
                <w:rFonts w:ascii="Times New Roman" w:hAnsi="Times New Roman" w:cs="Times New Roman"/>
                <w:sz w:val="18"/>
                <w:szCs w:val="18"/>
              </w:rPr>
              <w:t>100</w:t>
            </w:r>
          </w:p>
        </w:tc>
        <w:tc>
          <w:tcPr>
            <w:tcW w:w="720" w:type="dxa"/>
            <w:vAlign w:val="center"/>
          </w:tcPr>
          <w:p w:rsidR="003D618E" w:rsidRPr="003D618E" w:rsidRDefault="003D618E" w:rsidP="00574A58">
            <w:pPr>
              <w:spacing w:before="80" w:after="40"/>
              <w:jc w:val="center"/>
              <w:rPr>
                <w:rFonts w:ascii="Times New Roman" w:hAnsi="Times New Roman" w:cs="Times New Roman"/>
                <w:sz w:val="18"/>
                <w:szCs w:val="18"/>
              </w:rPr>
            </w:pPr>
            <w:r w:rsidRPr="003D618E">
              <w:rPr>
                <w:rFonts w:ascii="Times New Roman" w:hAnsi="Times New Roman" w:cs="Times New Roman"/>
                <w:sz w:val="18"/>
                <w:szCs w:val="18"/>
              </w:rPr>
              <w:t>120</w:t>
            </w:r>
          </w:p>
        </w:tc>
        <w:tc>
          <w:tcPr>
            <w:tcW w:w="2667" w:type="dxa"/>
          </w:tcPr>
          <w:p w:rsidR="003D618E" w:rsidRPr="003D618E" w:rsidRDefault="003D618E" w:rsidP="002A4531">
            <w:pPr>
              <w:spacing w:before="80" w:after="40"/>
              <w:rPr>
                <w:rFonts w:ascii="Times New Roman" w:hAnsi="Times New Roman" w:cs="Times New Roman"/>
                <w:sz w:val="18"/>
                <w:szCs w:val="18"/>
              </w:rPr>
            </w:pPr>
            <w:r w:rsidRPr="003D618E">
              <w:rPr>
                <w:rFonts w:ascii="Times New Roman" w:hAnsi="Times New Roman" w:cs="Times New Roman"/>
                <w:sz w:val="18"/>
                <w:szCs w:val="18"/>
              </w:rPr>
              <w:t>Lower thermostat and water heater temperature.</w:t>
            </w:r>
          </w:p>
        </w:tc>
        <w:tc>
          <w:tcPr>
            <w:tcW w:w="2752" w:type="dxa"/>
          </w:tcPr>
          <w:p w:rsidR="003D618E" w:rsidRPr="003D618E" w:rsidRDefault="003D618E" w:rsidP="002A4531">
            <w:pPr>
              <w:spacing w:before="80" w:after="40"/>
              <w:rPr>
                <w:rFonts w:ascii="Times New Roman" w:hAnsi="Times New Roman" w:cs="Times New Roman"/>
                <w:sz w:val="18"/>
                <w:szCs w:val="18"/>
              </w:rPr>
            </w:pPr>
            <w:r w:rsidRPr="003D618E">
              <w:rPr>
                <w:rFonts w:ascii="Times New Roman" w:hAnsi="Times New Roman" w:cs="Times New Roman"/>
                <w:sz w:val="18"/>
                <w:szCs w:val="18"/>
              </w:rPr>
              <w:t>Keeping your home warm when you aren’t there.</w:t>
            </w:r>
          </w:p>
        </w:tc>
      </w:tr>
      <w:tr w:rsidR="003D618E" w:rsidRPr="003D618E" w:rsidTr="00574A58">
        <w:trPr>
          <w:jc w:val="center"/>
        </w:trPr>
        <w:tc>
          <w:tcPr>
            <w:tcW w:w="2070" w:type="dxa"/>
            <w:tcBorders>
              <w:right w:val="nil"/>
            </w:tcBorders>
            <w:vAlign w:val="center"/>
          </w:tcPr>
          <w:p w:rsidR="003D618E" w:rsidRPr="003D618E" w:rsidRDefault="003D618E" w:rsidP="003D618E">
            <w:pPr>
              <w:spacing w:before="80" w:after="40"/>
              <w:rPr>
                <w:rFonts w:ascii="Times New Roman" w:hAnsi="Times New Roman" w:cs="Times New Roman"/>
                <w:sz w:val="18"/>
                <w:szCs w:val="18"/>
              </w:rPr>
            </w:pPr>
            <w:r w:rsidRPr="003D618E">
              <w:rPr>
                <w:rFonts w:ascii="Times New Roman" w:hAnsi="Times New Roman" w:cs="Times New Roman"/>
                <w:sz w:val="18"/>
                <w:szCs w:val="18"/>
              </w:rPr>
              <w:t>Communications</w:t>
            </w:r>
          </w:p>
        </w:tc>
        <w:tc>
          <w:tcPr>
            <w:tcW w:w="720" w:type="dxa"/>
            <w:tcBorders>
              <w:right w:val="nil"/>
            </w:tcBorders>
            <w:vAlign w:val="center"/>
          </w:tcPr>
          <w:p w:rsidR="003D618E" w:rsidRPr="003D618E" w:rsidRDefault="003D618E" w:rsidP="00574A58">
            <w:pPr>
              <w:spacing w:before="80" w:after="40"/>
              <w:jc w:val="center"/>
              <w:rPr>
                <w:rFonts w:ascii="Times New Roman" w:hAnsi="Times New Roman" w:cs="Times New Roman"/>
                <w:sz w:val="18"/>
                <w:szCs w:val="18"/>
              </w:rPr>
            </w:pPr>
          </w:p>
        </w:tc>
        <w:tc>
          <w:tcPr>
            <w:tcW w:w="990" w:type="dxa"/>
            <w:tcBorders>
              <w:left w:val="nil"/>
              <w:right w:val="nil"/>
            </w:tcBorders>
            <w:vAlign w:val="center"/>
          </w:tcPr>
          <w:p w:rsidR="003D618E" w:rsidRPr="003D618E" w:rsidRDefault="003D618E" w:rsidP="00574A58">
            <w:pPr>
              <w:spacing w:before="80" w:after="40"/>
              <w:jc w:val="center"/>
              <w:rPr>
                <w:rFonts w:ascii="Times New Roman" w:hAnsi="Times New Roman" w:cs="Times New Roman"/>
                <w:sz w:val="18"/>
                <w:szCs w:val="18"/>
              </w:rPr>
            </w:pPr>
          </w:p>
        </w:tc>
        <w:tc>
          <w:tcPr>
            <w:tcW w:w="720" w:type="dxa"/>
            <w:tcBorders>
              <w:left w:val="nil"/>
              <w:right w:val="nil"/>
            </w:tcBorders>
            <w:vAlign w:val="center"/>
          </w:tcPr>
          <w:p w:rsidR="003D618E" w:rsidRPr="003D618E" w:rsidRDefault="003D618E" w:rsidP="00574A58">
            <w:pPr>
              <w:spacing w:before="80" w:after="40"/>
              <w:jc w:val="center"/>
              <w:rPr>
                <w:rFonts w:ascii="Times New Roman" w:hAnsi="Times New Roman" w:cs="Times New Roman"/>
                <w:sz w:val="18"/>
                <w:szCs w:val="18"/>
              </w:rPr>
            </w:pPr>
          </w:p>
        </w:tc>
        <w:tc>
          <w:tcPr>
            <w:tcW w:w="2667" w:type="dxa"/>
            <w:tcBorders>
              <w:left w:val="nil"/>
              <w:right w:val="nil"/>
            </w:tcBorders>
          </w:tcPr>
          <w:p w:rsidR="003D618E" w:rsidRPr="003D618E" w:rsidRDefault="003D618E" w:rsidP="002A4531">
            <w:pPr>
              <w:spacing w:before="80" w:after="40"/>
              <w:rPr>
                <w:rFonts w:ascii="Times New Roman" w:hAnsi="Times New Roman" w:cs="Times New Roman"/>
                <w:sz w:val="18"/>
                <w:szCs w:val="18"/>
              </w:rPr>
            </w:pPr>
          </w:p>
        </w:tc>
        <w:tc>
          <w:tcPr>
            <w:tcW w:w="2752" w:type="dxa"/>
            <w:tcBorders>
              <w:left w:val="nil"/>
            </w:tcBorders>
          </w:tcPr>
          <w:p w:rsidR="003D618E" w:rsidRPr="003D618E" w:rsidRDefault="003D618E" w:rsidP="002A4531">
            <w:pPr>
              <w:spacing w:before="80" w:after="40"/>
              <w:rPr>
                <w:rFonts w:ascii="Times New Roman" w:hAnsi="Times New Roman" w:cs="Times New Roman"/>
                <w:sz w:val="18"/>
                <w:szCs w:val="18"/>
              </w:rPr>
            </w:pPr>
          </w:p>
        </w:tc>
      </w:tr>
      <w:tr w:rsidR="003D618E" w:rsidRPr="003D618E" w:rsidTr="00574A58">
        <w:trPr>
          <w:jc w:val="center"/>
        </w:trPr>
        <w:tc>
          <w:tcPr>
            <w:tcW w:w="2070" w:type="dxa"/>
            <w:vAlign w:val="center"/>
          </w:tcPr>
          <w:p w:rsidR="003D618E" w:rsidRPr="003D618E" w:rsidRDefault="003D618E" w:rsidP="003D618E">
            <w:pPr>
              <w:spacing w:before="80" w:after="40"/>
              <w:rPr>
                <w:rFonts w:ascii="Times New Roman" w:hAnsi="Times New Roman" w:cs="Times New Roman"/>
                <w:sz w:val="18"/>
                <w:szCs w:val="18"/>
              </w:rPr>
            </w:pPr>
            <w:r w:rsidRPr="003D618E">
              <w:rPr>
                <w:rFonts w:ascii="Times New Roman" w:hAnsi="Times New Roman" w:cs="Times New Roman"/>
                <w:sz w:val="18"/>
                <w:szCs w:val="18"/>
              </w:rPr>
              <w:t>Phone</w:t>
            </w:r>
          </w:p>
        </w:tc>
        <w:tc>
          <w:tcPr>
            <w:tcW w:w="720" w:type="dxa"/>
            <w:vAlign w:val="center"/>
          </w:tcPr>
          <w:p w:rsidR="003D618E" w:rsidRPr="003D618E" w:rsidRDefault="003D618E" w:rsidP="00574A58">
            <w:pPr>
              <w:spacing w:before="80" w:after="40"/>
              <w:jc w:val="center"/>
              <w:rPr>
                <w:rFonts w:ascii="Times New Roman" w:hAnsi="Times New Roman" w:cs="Times New Roman"/>
                <w:sz w:val="18"/>
                <w:szCs w:val="18"/>
              </w:rPr>
            </w:pPr>
            <w:r w:rsidRPr="003D618E">
              <w:rPr>
                <w:rFonts w:ascii="Times New Roman" w:hAnsi="Times New Roman" w:cs="Times New Roman"/>
                <w:sz w:val="18"/>
                <w:szCs w:val="18"/>
              </w:rPr>
              <w:t>15</w:t>
            </w:r>
          </w:p>
        </w:tc>
        <w:tc>
          <w:tcPr>
            <w:tcW w:w="990" w:type="dxa"/>
            <w:vAlign w:val="center"/>
          </w:tcPr>
          <w:p w:rsidR="003D618E" w:rsidRPr="003D618E" w:rsidRDefault="003D618E" w:rsidP="00574A58">
            <w:pPr>
              <w:spacing w:before="80" w:after="40"/>
              <w:jc w:val="center"/>
              <w:rPr>
                <w:rFonts w:ascii="Times New Roman" w:hAnsi="Times New Roman" w:cs="Times New Roman"/>
                <w:sz w:val="18"/>
                <w:szCs w:val="18"/>
              </w:rPr>
            </w:pPr>
            <w:r w:rsidRPr="003D618E">
              <w:rPr>
                <w:rFonts w:ascii="Times New Roman" w:hAnsi="Times New Roman" w:cs="Times New Roman"/>
                <w:sz w:val="18"/>
                <w:szCs w:val="18"/>
              </w:rPr>
              <w:t>37</w:t>
            </w:r>
          </w:p>
        </w:tc>
        <w:tc>
          <w:tcPr>
            <w:tcW w:w="720" w:type="dxa"/>
            <w:vAlign w:val="center"/>
          </w:tcPr>
          <w:p w:rsidR="003D618E" w:rsidRPr="003D618E" w:rsidRDefault="003D618E" w:rsidP="00574A58">
            <w:pPr>
              <w:spacing w:before="80" w:after="40"/>
              <w:jc w:val="center"/>
              <w:rPr>
                <w:rFonts w:ascii="Times New Roman" w:hAnsi="Times New Roman" w:cs="Times New Roman"/>
                <w:sz w:val="18"/>
                <w:szCs w:val="18"/>
              </w:rPr>
            </w:pPr>
            <w:r w:rsidRPr="003D618E">
              <w:rPr>
                <w:rFonts w:ascii="Times New Roman" w:hAnsi="Times New Roman" w:cs="Times New Roman"/>
                <w:sz w:val="18"/>
                <w:szCs w:val="18"/>
              </w:rPr>
              <w:t>60</w:t>
            </w:r>
          </w:p>
        </w:tc>
        <w:tc>
          <w:tcPr>
            <w:tcW w:w="2667" w:type="dxa"/>
          </w:tcPr>
          <w:p w:rsidR="003D618E" w:rsidRPr="003D618E" w:rsidRDefault="003D618E" w:rsidP="002A4531">
            <w:pPr>
              <w:spacing w:before="80" w:after="40"/>
              <w:rPr>
                <w:rFonts w:ascii="Times New Roman" w:hAnsi="Times New Roman" w:cs="Times New Roman"/>
                <w:sz w:val="18"/>
                <w:szCs w:val="18"/>
              </w:rPr>
            </w:pPr>
            <w:r w:rsidRPr="003D618E">
              <w:rPr>
                <w:rFonts w:ascii="Times New Roman" w:hAnsi="Times New Roman" w:cs="Times New Roman"/>
                <w:sz w:val="18"/>
                <w:szCs w:val="18"/>
              </w:rPr>
              <w:t>Eliminate a landline by using a cell phone or internet-based phone service.</w:t>
            </w:r>
          </w:p>
        </w:tc>
        <w:tc>
          <w:tcPr>
            <w:tcW w:w="2752" w:type="dxa"/>
          </w:tcPr>
          <w:p w:rsidR="003D618E" w:rsidRPr="003D618E" w:rsidRDefault="003D618E" w:rsidP="002A4531">
            <w:pPr>
              <w:spacing w:before="80" w:after="40"/>
              <w:rPr>
                <w:rFonts w:ascii="Times New Roman" w:hAnsi="Times New Roman" w:cs="Times New Roman"/>
                <w:sz w:val="18"/>
                <w:szCs w:val="18"/>
              </w:rPr>
            </w:pPr>
            <w:r w:rsidRPr="003D618E">
              <w:rPr>
                <w:rFonts w:ascii="Times New Roman" w:hAnsi="Times New Roman" w:cs="Times New Roman"/>
                <w:sz w:val="18"/>
                <w:szCs w:val="18"/>
              </w:rPr>
              <w:t>Add on options or features you rarely use.</w:t>
            </w:r>
          </w:p>
        </w:tc>
      </w:tr>
      <w:tr w:rsidR="003D618E" w:rsidRPr="003D618E" w:rsidTr="00574A58">
        <w:trPr>
          <w:jc w:val="center"/>
        </w:trPr>
        <w:tc>
          <w:tcPr>
            <w:tcW w:w="2070" w:type="dxa"/>
            <w:vAlign w:val="center"/>
          </w:tcPr>
          <w:p w:rsidR="003D618E" w:rsidRPr="003D618E" w:rsidRDefault="003D618E" w:rsidP="003D618E">
            <w:pPr>
              <w:spacing w:before="80" w:after="40"/>
              <w:rPr>
                <w:rFonts w:ascii="Times New Roman" w:hAnsi="Times New Roman" w:cs="Times New Roman"/>
                <w:sz w:val="18"/>
                <w:szCs w:val="18"/>
              </w:rPr>
            </w:pPr>
            <w:r w:rsidRPr="003D618E">
              <w:rPr>
                <w:rFonts w:ascii="Times New Roman" w:hAnsi="Times New Roman" w:cs="Times New Roman"/>
                <w:sz w:val="18"/>
                <w:szCs w:val="18"/>
              </w:rPr>
              <w:t>Cable</w:t>
            </w:r>
          </w:p>
        </w:tc>
        <w:tc>
          <w:tcPr>
            <w:tcW w:w="720" w:type="dxa"/>
            <w:vAlign w:val="center"/>
          </w:tcPr>
          <w:p w:rsidR="003D618E" w:rsidRPr="003D618E" w:rsidRDefault="003D618E" w:rsidP="00574A58">
            <w:pPr>
              <w:spacing w:before="80" w:after="40"/>
              <w:jc w:val="center"/>
              <w:rPr>
                <w:rFonts w:ascii="Times New Roman" w:hAnsi="Times New Roman" w:cs="Times New Roman"/>
                <w:sz w:val="18"/>
                <w:szCs w:val="18"/>
              </w:rPr>
            </w:pPr>
            <w:r w:rsidRPr="003D618E">
              <w:rPr>
                <w:rFonts w:ascii="Times New Roman" w:hAnsi="Times New Roman" w:cs="Times New Roman"/>
                <w:sz w:val="18"/>
                <w:szCs w:val="18"/>
              </w:rPr>
              <w:t>40</w:t>
            </w:r>
          </w:p>
        </w:tc>
        <w:tc>
          <w:tcPr>
            <w:tcW w:w="990" w:type="dxa"/>
            <w:vAlign w:val="center"/>
          </w:tcPr>
          <w:p w:rsidR="003D618E" w:rsidRPr="003D618E" w:rsidRDefault="003D618E" w:rsidP="00574A58">
            <w:pPr>
              <w:spacing w:before="80" w:after="40"/>
              <w:jc w:val="center"/>
              <w:rPr>
                <w:rFonts w:ascii="Times New Roman" w:hAnsi="Times New Roman" w:cs="Times New Roman"/>
                <w:sz w:val="18"/>
                <w:szCs w:val="18"/>
              </w:rPr>
            </w:pPr>
            <w:r w:rsidRPr="003D618E">
              <w:rPr>
                <w:rFonts w:ascii="Times New Roman" w:hAnsi="Times New Roman" w:cs="Times New Roman"/>
                <w:sz w:val="18"/>
                <w:szCs w:val="18"/>
              </w:rPr>
              <w:t>60</w:t>
            </w:r>
          </w:p>
        </w:tc>
        <w:tc>
          <w:tcPr>
            <w:tcW w:w="720" w:type="dxa"/>
            <w:vAlign w:val="center"/>
          </w:tcPr>
          <w:p w:rsidR="003D618E" w:rsidRPr="003D618E" w:rsidRDefault="003D618E" w:rsidP="00574A58">
            <w:pPr>
              <w:spacing w:before="80" w:after="40"/>
              <w:jc w:val="center"/>
              <w:rPr>
                <w:rFonts w:ascii="Times New Roman" w:hAnsi="Times New Roman" w:cs="Times New Roman"/>
                <w:sz w:val="18"/>
                <w:szCs w:val="18"/>
              </w:rPr>
            </w:pPr>
            <w:r w:rsidRPr="003D618E">
              <w:rPr>
                <w:rFonts w:ascii="Times New Roman" w:hAnsi="Times New Roman" w:cs="Times New Roman"/>
                <w:sz w:val="18"/>
                <w:szCs w:val="18"/>
              </w:rPr>
              <w:t>80</w:t>
            </w:r>
          </w:p>
        </w:tc>
        <w:tc>
          <w:tcPr>
            <w:tcW w:w="2667" w:type="dxa"/>
          </w:tcPr>
          <w:p w:rsidR="003D618E" w:rsidRPr="003D618E" w:rsidRDefault="003D618E" w:rsidP="002A4531">
            <w:pPr>
              <w:spacing w:before="80" w:after="40"/>
              <w:rPr>
                <w:rFonts w:ascii="Times New Roman" w:hAnsi="Times New Roman" w:cs="Times New Roman"/>
                <w:sz w:val="18"/>
                <w:szCs w:val="18"/>
              </w:rPr>
            </w:pPr>
            <w:r w:rsidRPr="003D618E">
              <w:rPr>
                <w:rFonts w:ascii="Times New Roman" w:hAnsi="Times New Roman" w:cs="Times New Roman"/>
                <w:sz w:val="18"/>
                <w:szCs w:val="18"/>
              </w:rPr>
              <w:t>Order basic cable; use streaming services or rent movies.</w:t>
            </w:r>
          </w:p>
        </w:tc>
        <w:tc>
          <w:tcPr>
            <w:tcW w:w="2752" w:type="dxa"/>
          </w:tcPr>
          <w:p w:rsidR="003D618E" w:rsidRPr="003D618E" w:rsidRDefault="003D618E" w:rsidP="002A4531">
            <w:pPr>
              <w:spacing w:before="80" w:after="40"/>
              <w:rPr>
                <w:rFonts w:ascii="Times New Roman" w:hAnsi="Times New Roman" w:cs="Times New Roman"/>
                <w:sz w:val="18"/>
                <w:szCs w:val="18"/>
              </w:rPr>
            </w:pPr>
            <w:r w:rsidRPr="003D618E">
              <w:rPr>
                <w:rFonts w:ascii="Times New Roman" w:hAnsi="Times New Roman" w:cs="Times New Roman"/>
                <w:sz w:val="18"/>
                <w:szCs w:val="18"/>
              </w:rPr>
              <w:t>Order full premium channel plans; watch pay-per-view programs.</w:t>
            </w:r>
          </w:p>
        </w:tc>
      </w:tr>
      <w:tr w:rsidR="003D618E" w:rsidRPr="003D618E" w:rsidTr="00574A58">
        <w:trPr>
          <w:jc w:val="center"/>
        </w:trPr>
        <w:tc>
          <w:tcPr>
            <w:tcW w:w="2070" w:type="dxa"/>
            <w:vAlign w:val="center"/>
          </w:tcPr>
          <w:p w:rsidR="003D618E" w:rsidRPr="003D618E" w:rsidRDefault="003D618E" w:rsidP="003D618E">
            <w:pPr>
              <w:spacing w:before="80" w:after="40"/>
              <w:rPr>
                <w:rFonts w:ascii="Times New Roman" w:hAnsi="Times New Roman" w:cs="Times New Roman"/>
                <w:sz w:val="18"/>
                <w:szCs w:val="18"/>
              </w:rPr>
            </w:pPr>
            <w:r w:rsidRPr="003D618E">
              <w:rPr>
                <w:rFonts w:ascii="Times New Roman" w:hAnsi="Times New Roman" w:cs="Times New Roman"/>
                <w:sz w:val="18"/>
                <w:szCs w:val="18"/>
              </w:rPr>
              <w:t>Internet</w:t>
            </w:r>
          </w:p>
        </w:tc>
        <w:tc>
          <w:tcPr>
            <w:tcW w:w="720" w:type="dxa"/>
            <w:vAlign w:val="center"/>
          </w:tcPr>
          <w:p w:rsidR="003D618E" w:rsidRPr="003D618E" w:rsidRDefault="003D618E" w:rsidP="00574A58">
            <w:pPr>
              <w:spacing w:before="80" w:after="40"/>
              <w:jc w:val="center"/>
              <w:rPr>
                <w:rFonts w:ascii="Times New Roman" w:hAnsi="Times New Roman" w:cs="Times New Roman"/>
                <w:sz w:val="18"/>
                <w:szCs w:val="18"/>
              </w:rPr>
            </w:pPr>
            <w:r w:rsidRPr="003D618E">
              <w:rPr>
                <w:rFonts w:ascii="Times New Roman" w:hAnsi="Times New Roman" w:cs="Times New Roman"/>
                <w:sz w:val="18"/>
                <w:szCs w:val="18"/>
              </w:rPr>
              <w:t>20</w:t>
            </w:r>
          </w:p>
        </w:tc>
        <w:tc>
          <w:tcPr>
            <w:tcW w:w="990" w:type="dxa"/>
            <w:vAlign w:val="center"/>
          </w:tcPr>
          <w:p w:rsidR="003D618E" w:rsidRPr="003D618E" w:rsidRDefault="003D618E" w:rsidP="00574A58">
            <w:pPr>
              <w:spacing w:before="80" w:after="40"/>
              <w:jc w:val="center"/>
              <w:rPr>
                <w:rFonts w:ascii="Times New Roman" w:hAnsi="Times New Roman" w:cs="Times New Roman"/>
                <w:sz w:val="18"/>
                <w:szCs w:val="18"/>
              </w:rPr>
            </w:pPr>
            <w:r w:rsidRPr="003D618E">
              <w:rPr>
                <w:rFonts w:ascii="Times New Roman" w:hAnsi="Times New Roman" w:cs="Times New Roman"/>
                <w:sz w:val="18"/>
                <w:szCs w:val="18"/>
              </w:rPr>
              <w:t>47</w:t>
            </w:r>
          </w:p>
        </w:tc>
        <w:tc>
          <w:tcPr>
            <w:tcW w:w="720" w:type="dxa"/>
            <w:vAlign w:val="center"/>
          </w:tcPr>
          <w:p w:rsidR="003D618E" w:rsidRPr="003D618E" w:rsidRDefault="003D618E" w:rsidP="00574A58">
            <w:pPr>
              <w:spacing w:before="80" w:after="40"/>
              <w:jc w:val="center"/>
              <w:rPr>
                <w:rFonts w:ascii="Times New Roman" w:hAnsi="Times New Roman" w:cs="Times New Roman"/>
                <w:sz w:val="18"/>
                <w:szCs w:val="18"/>
              </w:rPr>
            </w:pPr>
            <w:r w:rsidRPr="003D618E">
              <w:rPr>
                <w:rFonts w:ascii="Times New Roman" w:hAnsi="Times New Roman" w:cs="Times New Roman"/>
                <w:sz w:val="18"/>
                <w:szCs w:val="18"/>
              </w:rPr>
              <w:t>75</w:t>
            </w:r>
          </w:p>
        </w:tc>
        <w:tc>
          <w:tcPr>
            <w:tcW w:w="2667" w:type="dxa"/>
          </w:tcPr>
          <w:p w:rsidR="003D618E" w:rsidRPr="003D618E" w:rsidRDefault="003D618E" w:rsidP="002A4531">
            <w:pPr>
              <w:spacing w:before="80" w:after="40"/>
              <w:rPr>
                <w:rFonts w:ascii="Times New Roman" w:hAnsi="Times New Roman" w:cs="Times New Roman"/>
                <w:sz w:val="18"/>
                <w:szCs w:val="18"/>
              </w:rPr>
            </w:pPr>
            <w:r w:rsidRPr="003D618E">
              <w:rPr>
                <w:rFonts w:ascii="Times New Roman" w:hAnsi="Times New Roman" w:cs="Times New Roman"/>
                <w:sz w:val="18"/>
                <w:szCs w:val="18"/>
              </w:rPr>
              <w:t>Bundle services; shop yearly for better plans; evaluate if you need internet at home if you have cell phone with data package.</w:t>
            </w:r>
          </w:p>
        </w:tc>
        <w:tc>
          <w:tcPr>
            <w:tcW w:w="2752" w:type="dxa"/>
          </w:tcPr>
          <w:p w:rsidR="003D618E" w:rsidRPr="003D618E" w:rsidRDefault="003D618E" w:rsidP="002A4531">
            <w:pPr>
              <w:spacing w:before="80" w:after="40"/>
              <w:rPr>
                <w:rFonts w:ascii="Times New Roman" w:hAnsi="Times New Roman" w:cs="Times New Roman"/>
                <w:sz w:val="18"/>
                <w:szCs w:val="18"/>
              </w:rPr>
            </w:pPr>
            <w:r w:rsidRPr="003D618E">
              <w:rPr>
                <w:rFonts w:ascii="Times New Roman" w:hAnsi="Times New Roman" w:cs="Times New Roman"/>
                <w:sz w:val="18"/>
                <w:szCs w:val="18"/>
              </w:rPr>
              <w:t>Pay extra for high-speed service.</w:t>
            </w:r>
          </w:p>
        </w:tc>
      </w:tr>
      <w:tr w:rsidR="003D618E" w:rsidRPr="003D618E" w:rsidTr="00574A58">
        <w:trPr>
          <w:jc w:val="center"/>
        </w:trPr>
        <w:tc>
          <w:tcPr>
            <w:tcW w:w="2070" w:type="dxa"/>
            <w:vAlign w:val="center"/>
          </w:tcPr>
          <w:p w:rsidR="003D618E" w:rsidRPr="003D618E" w:rsidRDefault="003D618E" w:rsidP="003D618E">
            <w:pPr>
              <w:spacing w:before="80" w:after="40"/>
              <w:rPr>
                <w:rFonts w:ascii="Times New Roman" w:hAnsi="Times New Roman" w:cs="Times New Roman"/>
                <w:sz w:val="18"/>
                <w:szCs w:val="18"/>
              </w:rPr>
            </w:pPr>
            <w:r w:rsidRPr="003D618E">
              <w:rPr>
                <w:rFonts w:ascii="Times New Roman" w:hAnsi="Times New Roman" w:cs="Times New Roman"/>
                <w:sz w:val="18"/>
                <w:szCs w:val="18"/>
                <w:lang w:eastAsia="ja-JP"/>
              </w:rPr>
              <w:t>Cell Phone</w:t>
            </w:r>
          </w:p>
        </w:tc>
        <w:tc>
          <w:tcPr>
            <w:tcW w:w="720" w:type="dxa"/>
            <w:vAlign w:val="center"/>
          </w:tcPr>
          <w:p w:rsidR="003D618E" w:rsidRPr="003D618E" w:rsidRDefault="003D618E" w:rsidP="00574A58">
            <w:pPr>
              <w:spacing w:before="80" w:after="40"/>
              <w:jc w:val="center"/>
              <w:rPr>
                <w:rFonts w:ascii="Times New Roman" w:hAnsi="Times New Roman" w:cs="Times New Roman"/>
                <w:sz w:val="18"/>
                <w:szCs w:val="18"/>
              </w:rPr>
            </w:pPr>
            <w:r w:rsidRPr="003D618E">
              <w:rPr>
                <w:rFonts w:ascii="Times New Roman" w:hAnsi="Times New Roman" w:cs="Times New Roman"/>
                <w:sz w:val="18"/>
                <w:szCs w:val="18"/>
                <w:lang w:eastAsia="ja-JP"/>
              </w:rPr>
              <w:t>7</w:t>
            </w:r>
          </w:p>
        </w:tc>
        <w:tc>
          <w:tcPr>
            <w:tcW w:w="990" w:type="dxa"/>
            <w:vAlign w:val="center"/>
          </w:tcPr>
          <w:p w:rsidR="003D618E" w:rsidRPr="003D618E" w:rsidRDefault="003D618E" w:rsidP="00574A58">
            <w:pPr>
              <w:spacing w:before="80" w:after="40"/>
              <w:jc w:val="center"/>
              <w:rPr>
                <w:rFonts w:ascii="Times New Roman" w:hAnsi="Times New Roman" w:cs="Times New Roman"/>
                <w:sz w:val="18"/>
                <w:szCs w:val="18"/>
              </w:rPr>
            </w:pPr>
            <w:r w:rsidRPr="003D618E">
              <w:rPr>
                <w:rFonts w:ascii="Times New Roman" w:hAnsi="Times New Roman" w:cs="Times New Roman"/>
                <w:sz w:val="18"/>
                <w:szCs w:val="18"/>
              </w:rPr>
              <w:t>33</w:t>
            </w:r>
          </w:p>
        </w:tc>
        <w:tc>
          <w:tcPr>
            <w:tcW w:w="720" w:type="dxa"/>
            <w:vAlign w:val="center"/>
          </w:tcPr>
          <w:p w:rsidR="003D618E" w:rsidRPr="003D618E" w:rsidRDefault="003D618E" w:rsidP="00574A58">
            <w:pPr>
              <w:spacing w:before="80" w:after="40"/>
              <w:jc w:val="center"/>
              <w:rPr>
                <w:rFonts w:ascii="Times New Roman" w:hAnsi="Times New Roman" w:cs="Times New Roman"/>
                <w:sz w:val="18"/>
                <w:szCs w:val="18"/>
              </w:rPr>
            </w:pPr>
            <w:r w:rsidRPr="003D618E">
              <w:rPr>
                <w:rFonts w:ascii="Times New Roman" w:hAnsi="Times New Roman" w:cs="Times New Roman"/>
                <w:sz w:val="18"/>
                <w:szCs w:val="18"/>
              </w:rPr>
              <w:t>60</w:t>
            </w:r>
          </w:p>
        </w:tc>
        <w:tc>
          <w:tcPr>
            <w:tcW w:w="2667" w:type="dxa"/>
          </w:tcPr>
          <w:p w:rsidR="003D618E" w:rsidRPr="003D618E" w:rsidRDefault="003D618E" w:rsidP="002A4531">
            <w:pPr>
              <w:spacing w:before="80" w:after="40"/>
              <w:rPr>
                <w:rFonts w:ascii="Times New Roman" w:hAnsi="Times New Roman" w:cs="Times New Roman"/>
                <w:sz w:val="18"/>
                <w:szCs w:val="18"/>
              </w:rPr>
            </w:pPr>
            <w:r w:rsidRPr="003D618E">
              <w:rPr>
                <w:rFonts w:ascii="Times New Roman" w:hAnsi="Times New Roman" w:cs="Times New Roman"/>
                <w:sz w:val="18"/>
                <w:szCs w:val="18"/>
                <w:lang w:eastAsia="ja-JP"/>
              </w:rPr>
              <w:t>Reduce data plan or Internet speed; eliminate land line; use prepaid cell phone plans; decide if you can use Wi-Fi instead of a data plan.</w:t>
            </w:r>
          </w:p>
        </w:tc>
        <w:tc>
          <w:tcPr>
            <w:tcW w:w="2752" w:type="dxa"/>
          </w:tcPr>
          <w:p w:rsidR="003D618E" w:rsidRPr="003D618E" w:rsidRDefault="003D618E" w:rsidP="002A4531">
            <w:pPr>
              <w:spacing w:before="80" w:after="40"/>
              <w:rPr>
                <w:rFonts w:ascii="Times New Roman" w:hAnsi="Times New Roman" w:cs="Times New Roman"/>
                <w:sz w:val="18"/>
                <w:szCs w:val="18"/>
              </w:rPr>
            </w:pPr>
            <w:r w:rsidRPr="003D618E">
              <w:rPr>
                <w:rFonts w:ascii="Times New Roman" w:hAnsi="Times New Roman" w:cs="Times New Roman"/>
                <w:sz w:val="18"/>
                <w:szCs w:val="18"/>
                <w:lang w:eastAsia="ja-JP"/>
              </w:rPr>
              <w:t>Purchase apps and ringtones; exceed data plan limits with streaming video and gaming; buying unlimited plans or more data than you need.</w:t>
            </w:r>
          </w:p>
        </w:tc>
      </w:tr>
    </w:tbl>
    <w:p w:rsidR="003D618E" w:rsidRPr="003D618E" w:rsidRDefault="003D618E" w:rsidP="003D618E">
      <w:pPr>
        <w:spacing w:after="200"/>
        <w:rPr>
          <w:rFonts w:ascii="Times New Roman" w:hAnsi="Times New Roman" w:cs="Times New Roman"/>
          <w:bCs/>
          <w:color w:val="262626"/>
          <w:sz w:val="23"/>
          <w:szCs w:val="23"/>
          <w:lang w:eastAsia="ja-JP"/>
        </w:rPr>
      </w:pPr>
    </w:p>
    <w:p w:rsidR="003D618E" w:rsidRPr="003D618E" w:rsidRDefault="003D618E" w:rsidP="00574A58">
      <w:pPr>
        <w:spacing w:after="120"/>
        <w:rPr>
          <w:rFonts w:ascii="Times New Roman" w:hAnsi="Times New Roman" w:cs="Times New Roman"/>
          <w:b/>
          <w:bCs/>
          <w:color w:val="262626"/>
          <w:sz w:val="23"/>
          <w:szCs w:val="23"/>
          <w:lang w:eastAsia="ja-JP"/>
        </w:rPr>
      </w:pPr>
      <w:r w:rsidRPr="003D618E">
        <w:rPr>
          <w:rFonts w:ascii="Times New Roman" w:hAnsi="Times New Roman" w:cs="Times New Roman"/>
          <w:b/>
          <w:bCs/>
          <w:color w:val="262626"/>
          <w:sz w:val="23"/>
          <w:szCs w:val="23"/>
          <w:lang w:eastAsia="ja-JP"/>
        </w:rPr>
        <w:t>Resources for Additional Information</w:t>
      </w:r>
    </w:p>
    <w:p w:rsidR="003D618E" w:rsidRPr="003D618E" w:rsidRDefault="003D618E" w:rsidP="003D618E">
      <w:pPr>
        <w:pStyle w:val="ListParagraph"/>
        <w:numPr>
          <w:ilvl w:val="0"/>
          <w:numId w:val="3"/>
        </w:numPr>
        <w:spacing w:after="140"/>
        <w:ind w:left="630" w:hanging="270"/>
        <w:contextualSpacing w:val="0"/>
        <w:rPr>
          <w:sz w:val="23"/>
          <w:szCs w:val="23"/>
        </w:rPr>
      </w:pPr>
      <w:r w:rsidRPr="003D618E">
        <w:rPr>
          <w:i/>
          <w:sz w:val="23"/>
          <w:szCs w:val="23"/>
        </w:rPr>
        <w:t>A report by the Staff of the Public Utilities Commission of Ohio: Ohio Utility Rate Survey, April 15, 2014</w:t>
      </w:r>
      <w:r w:rsidRPr="003D618E">
        <w:rPr>
          <w:sz w:val="23"/>
          <w:szCs w:val="23"/>
        </w:rPr>
        <w:t xml:space="preserve">, Ohio Public Utilities Commission </w:t>
      </w:r>
      <w:hyperlink r:id="rId11" w:history="1">
        <w:r w:rsidRPr="003D618E">
          <w:rPr>
            <w:rStyle w:val="Hyperlink"/>
            <w:sz w:val="23"/>
            <w:szCs w:val="23"/>
          </w:rPr>
          <w:t>http://www.puco.ohio.gov/emplibrary/files/util/UtilityRateSurvey/Apr14.pdf</w:t>
        </w:r>
      </w:hyperlink>
      <w:r w:rsidRPr="003D618E">
        <w:rPr>
          <w:sz w:val="23"/>
          <w:szCs w:val="23"/>
        </w:rPr>
        <w:t xml:space="preserve">. </w:t>
      </w:r>
    </w:p>
    <w:p w:rsidR="003D618E" w:rsidRPr="003D618E" w:rsidRDefault="003D618E" w:rsidP="003D618E">
      <w:pPr>
        <w:pStyle w:val="ListParagraph"/>
        <w:numPr>
          <w:ilvl w:val="0"/>
          <w:numId w:val="3"/>
        </w:numPr>
        <w:spacing w:after="140"/>
        <w:ind w:left="630" w:hanging="270"/>
        <w:contextualSpacing w:val="0"/>
        <w:rPr>
          <w:sz w:val="23"/>
          <w:szCs w:val="23"/>
        </w:rPr>
      </w:pPr>
      <w:r w:rsidRPr="003D618E">
        <w:rPr>
          <w:i/>
          <w:sz w:val="23"/>
          <w:szCs w:val="23"/>
        </w:rPr>
        <w:t>Annual Earnings of Young Adults</w:t>
      </w:r>
      <w:r w:rsidRPr="003D618E">
        <w:rPr>
          <w:sz w:val="23"/>
          <w:szCs w:val="23"/>
        </w:rPr>
        <w:t xml:space="preserve">, National Center for Education Statistics </w:t>
      </w:r>
      <w:hyperlink r:id="rId12" w:history="1">
        <w:r w:rsidRPr="003D618E">
          <w:rPr>
            <w:rStyle w:val="Hyperlink"/>
            <w:sz w:val="23"/>
            <w:szCs w:val="23"/>
          </w:rPr>
          <w:t>https://nces.ed.gov/programs/coe/indicator_cba.asp</w:t>
        </w:r>
      </w:hyperlink>
      <w:r w:rsidRPr="003D618E">
        <w:rPr>
          <w:sz w:val="23"/>
          <w:szCs w:val="23"/>
        </w:rPr>
        <w:t xml:space="preserve"> </w:t>
      </w:r>
    </w:p>
    <w:p w:rsidR="003D618E" w:rsidRPr="003D618E" w:rsidRDefault="003D618E" w:rsidP="003D618E">
      <w:pPr>
        <w:pStyle w:val="ListParagraph"/>
        <w:numPr>
          <w:ilvl w:val="0"/>
          <w:numId w:val="3"/>
        </w:numPr>
        <w:spacing w:after="140"/>
        <w:ind w:left="630" w:hanging="270"/>
        <w:contextualSpacing w:val="0"/>
        <w:rPr>
          <w:sz w:val="23"/>
          <w:szCs w:val="23"/>
        </w:rPr>
      </w:pPr>
      <w:r w:rsidRPr="003D618E">
        <w:rPr>
          <w:sz w:val="23"/>
          <w:szCs w:val="23"/>
        </w:rPr>
        <w:t xml:space="preserve">Burt, Erin. “Cost-of-Living Reality Check,” </w:t>
      </w:r>
      <w:r w:rsidRPr="003D618E">
        <w:rPr>
          <w:i/>
          <w:sz w:val="23"/>
          <w:szCs w:val="23"/>
        </w:rPr>
        <w:t>Kiplinger</w:t>
      </w:r>
      <w:r w:rsidRPr="003D618E">
        <w:rPr>
          <w:sz w:val="23"/>
          <w:szCs w:val="23"/>
        </w:rPr>
        <w:t xml:space="preserve">, last modified April 5, 2007 </w:t>
      </w:r>
      <w:hyperlink r:id="rId13" w:history="1">
        <w:r w:rsidRPr="003D618E">
          <w:rPr>
            <w:rStyle w:val="Hyperlink"/>
            <w:sz w:val="23"/>
            <w:szCs w:val="23"/>
          </w:rPr>
          <w:t>http://www.kiplinger.com/article/spending/T050-C006-S001-cost-of-living-reality-check.html</w:t>
        </w:r>
      </w:hyperlink>
      <w:r w:rsidRPr="003D618E">
        <w:rPr>
          <w:sz w:val="23"/>
          <w:szCs w:val="23"/>
        </w:rPr>
        <w:t xml:space="preserve"> </w:t>
      </w:r>
    </w:p>
    <w:p w:rsidR="003D618E" w:rsidRPr="003D618E" w:rsidRDefault="003D618E" w:rsidP="003D618E">
      <w:pPr>
        <w:pStyle w:val="email"/>
        <w:numPr>
          <w:ilvl w:val="0"/>
          <w:numId w:val="3"/>
        </w:numPr>
        <w:spacing w:after="140"/>
        <w:ind w:left="630" w:hanging="270"/>
        <w:rPr>
          <w:rFonts w:cs="Times New Roman"/>
          <w:sz w:val="23"/>
          <w:szCs w:val="23"/>
        </w:rPr>
      </w:pPr>
      <w:r w:rsidRPr="003D618E">
        <w:rPr>
          <w:rFonts w:cs="Times New Roman"/>
          <w:i/>
          <w:sz w:val="23"/>
          <w:szCs w:val="23"/>
        </w:rPr>
        <w:t>Compare Financial Aid and College Cost</w:t>
      </w:r>
      <w:r w:rsidRPr="003D618E">
        <w:rPr>
          <w:rFonts w:cs="Times New Roman"/>
          <w:sz w:val="23"/>
          <w:szCs w:val="23"/>
        </w:rPr>
        <w:t xml:space="preserve">, U.S. Consumer Financial Protection Bureau </w:t>
      </w:r>
      <w:hyperlink r:id="rId14" w:history="1">
        <w:r w:rsidRPr="003D618E">
          <w:rPr>
            <w:rStyle w:val="Hyperlink"/>
            <w:rFonts w:cs="Times New Roman"/>
            <w:sz w:val="23"/>
            <w:szCs w:val="23"/>
          </w:rPr>
          <w:t>http://www.consumerfinance.gov/paying-for-college/compare-financial-aid-and-college-cost/</w:t>
        </w:r>
      </w:hyperlink>
      <w:r w:rsidRPr="003D618E">
        <w:rPr>
          <w:rFonts w:cs="Times New Roman"/>
          <w:sz w:val="23"/>
          <w:szCs w:val="23"/>
        </w:rPr>
        <w:t xml:space="preserve"> </w:t>
      </w:r>
    </w:p>
    <w:p w:rsidR="003D618E" w:rsidRPr="003D618E" w:rsidRDefault="003D618E" w:rsidP="003D618E">
      <w:pPr>
        <w:pStyle w:val="ListParagraph"/>
        <w:numPr>
          <w:ilvl w:val="0"/>
          <w:numId w:val="3"/>
        </w:numPr>
        <w:spacing w:after="140"/>
        <w:ind w:left="630" w:hanging="270"/>
        <w:contextualSpacing w:val="0"/>
        <w:rPr>
          <w:sz w:val="23"/>
          <w:szCs w:val="23"/>
        </w:rPr>
      </w:pPr>
      <w:r w:rsidRPr="003D618E">
        <w:rPr>
          <w:i/>
          <w:sz w:val="23"/>
          <w:szCs w:val="23"/>
        </w:rPr>
        <w:t>Consumer Expenditure Survey</w:t>
      </w:r>
      <w:r w:rsidRPr="003D618E">
        <w:rPr>
          <w:sz w:val="23"/>
          <w:szCs w:val="23"/>
        </w:rPr>
        <w:t xml:space="preserve">, U.S. Bureau of Labor Statistics </w:t>
      </w:r>
      <w:hyperlink r:id="rId15" w:history="1">
        <w:r w:rsidRPr="003D618E">
          <w:rPr>
            <w:rStyle w:val="Hyperlink"/>
            <w:sz w:val="23"/>
            <w:szCs w:val="23"/>
          </w:rPr>
          <w:t>http://www.bls.gov/cex/</w:t>
        </w:r>
      </w:hyperlink>
    </w:p>
    <w:p w:rsidR="003D618E" w:rsidRPr="003D618E" w:rsidRDefault="003D618E" w:rsidP="003D618E">
      <w:pPr>
        <w:pStyle w:val="ListParagraph"/>
        <w:numPr>
          <w:ilvl w:val="0"/>
          <w:numId w:val="3"/>
        </w:numPr>
        <w:spacing w:after="140"/>
        <w:ind w:left="630" w:hanging="270"/>
        <w:contextualSpacing w:val="0"/>
        <w:rPr>
          <w:sz w:val="23"/>
          <w:szCs w:val="23"/>
        </w:rPr>
      </w:pPr>
      <w:r w:rsidRPr="003D618E">
        <w:rPr>
          <w:i/>
          <w:sz w:val="23"/>
          <w:szCs w:val="23"/>
        </w:rPr>
        <w:t xml:space="preserve">Zillow </w:t>
      </w:r>
      <w:hyperlink r:id="rId16" w:history="1">
        <w:r w:rsidRPr="003D618E">
          <w:rPr>
            <w:rStyle w:val="Hyperlink"/>
            <w:sz w:val="23"/>
            <w:szCs w:val="23"/>
          </w:rPr>
          <w:t>http://www.zillow.com/blog/rules-of-thumb-for-estimating-apartment-utility-costs-100024/</w:t>
        </w:r>
      </w:hyperlink>
      <w:r w:rsidRPr="003D618E">
        <w:rPr>
          <w:sz w:val="23"/>
          <w:szCs w:val="23"/>
        </w:rPr>
        <w:t xml:space="preserve"> </w:t>
      </w:r>
    </w:p>
    <w:p w:rsidR="003D618E" w:rsidRPr="003D618E" w:rsidRDefault="003D618E" w:rsidP="003D618E">
      <w:pPr>
        <w:pStyle w:val="ListParagraph"/>
        <w:numPr>
          <w:ilvl w:val="0"/>
          <w:numId w:val="3"/>
        </w:numPr>
        <w:spacing w:after="140"/>
        <w:ind w:left="630" w:hanging="270"/>
        <w:contextualSpacing w:val="0"/>
        <w:rPr>
          <w:bCs/>
          <w:sz w:val="23"/>
          <w:szCs w:val="23"/>
          <w:lang w:eastAsia="ja-JP"/>
        </w:rPr>
      </w:pPr>
      <w:r w:rsidRPr="003D618E">
        <w:rPr>
          <w:i/>
          <w:sz w:val="23"/>
          <w:szCs w:val="23"/>
          <w:lang w:eastAsia="ja-JP"/>
        </w:rPr>
        <w:t>National Standards: Food, Clothing and Other Items (March, 2014)</w:t>
      </w:r>
      <w:r w:rsidRPr="003D618E">
        <w:rPr>
          <w:sz w:val="23"/>
          <w:szCs w:val="23"/>
          <w:lang w:eastAsia="ja-JP"/>
        </w:rPr>
        <w:t xml:space="preserve">, U.S. Internal Revenue Service </w:t>
      </w:r>
      <w:hyperlink r:id="rId17" w:history="1">
        <w:r w:rsidRPr="003D618E">
          <w:rPr>
            <w:rStyle w:val="Hyperlink"/>
            <w:sz w:val="23"/>
            <w:szCs w:val="23"/>
            <w:u w:color="0000FF"/>
            <w:lang w:eastAsia="ja-JP"/>
          </w:rPr>
          <w:t>http://www.irs.gov/Businesses/Small-Businesses-&amp;-Self-Employed/National-Standards-Food-Clothing-and-Other-Items</w:t>
        </w:r>
      </w:hyperlink>
      <w:r w:rsidRPr="003D618E">
        <w:rPr>
          <w:sz w:val="23"/>
          <w:szCs w:val="23"/>
          <w:u w:color="0000FF"/>
          <w:lang w:eastAsia="ja-JP"/>
        </w:rPr>
        <w:t xml:space="preserve"> </w:t>
      </w:r>
    </w:p>
    <w:p w:rsidR="003D618E" w:rsidRPr="003D618E" w:rsidRDefault="003D618E" w:rsidP="003D618E">
      <w:pPr>
        <w:pStyle w:val="NormalWeb"/>
        <w:numPr>
          <w:ilvl w:val="0"/>
          <w:numId w:val="3"/>
        </w:numPr>
        <w:spacing w:after="140" w:afterAutospacing="0"/>
        <w:ind w:left="630" w:hanging="270"/>
        <w:rPr>
          <w:rFonts w:ascii="Times New Roman" w:hAnsi="Times New Roman"/>
          <w:sz w:val="23"/>
          <w:szCs w:val="23"/>
        </w:rPr>
      </w:pPr>
      <w:r w:rsidRPr="003D618E">
        <w:rPr>
          <w:rFonts w:ascii="Times New Roman" w:hAnsi="Times New Roman"/>
          <w:bCs/>
          <w:i/>
          <w:sz w:val="23"/>
          <w:szCs w:val="23"/>
        </w:rPr>
        <w:t>Official USDA Food Plans: Cost of Food at Home at Four Levels, U.S. Average, January 2014</w:t>
      </w:r>
      <w:r w:rsidRPr="003D618E">
        <w:rPr>
          <w:rFonts w:ascii="Times New Roman" w:hAnsi="Times New Roman"/>
          <w:bCs/>
          <w:sz w:val="23"/>
          <w:szCs w:val="23"/>
        </w:rPr>
        <w:t xml:space="preserve">, U.S. Department of Agriculture Center for Nutrition Policy and Promotion </w:t>
      </w:r>
      <w:hyperlink r:id="rId18" w:history="1">
        <w:r w:rsidRPr="003D618E">
          <w:rPr>
            <w:rStyle w:val="Hyperlink"/>
            <w:rFonts w:ascii="Times New Roman" w:hAnsi="Times New Roman"/>
            <w:sz w:val="23"/>
            <w:szCs w:val="23"/>
          </w:rPr>
          <w:t>http://www.cnpp.usda.gov/Publications/FoodPlans/2014/CostofFoodJan2014.pdf</w:t>
        </w:r>
      </w:hyperlink>
      <w:r w:rsidRPr="003D618E">
        <w:rPr>
          <w:rFonts w:ascii="Times New Roman" w:hAnsi="Times New Roman"/>
          <w:sz w:val="23"/>
          <w:szCs w:val="23"/>
        </w:rPr>
        <w:t xml:space="preserve"> </w:t>
      </w:r>
    </w:p>
    <w:p w:rsidR="00B17CFE" w:rsidRDefault="003D618E" w:rsidP="003D618E">
      <w:pPr>
        <w:spacing w:after="200"/>
        <w:rPr>
          <w:rFonts w:ascii="Times New Roman" w:hAnsi="Times New Roman" w:cs="Times New Roman"/>
          <w:b/>
          <w:bCs/>
          <w:sz w:val="23"/>
          <w:szCs w:val="23"/>
          <w:lang w:eastAsia="ja-JP"/>
        </w:rPr>
      </w:pPr>
      <w:r w:rsidRPr="003D618E">
        <w:rPr>
          <w:rFonts w:ascii="Times New Roman" w:hAnsi="Times New Roman" w:cs="Times New Roman"/>
          <w:b/>
          <w:bCs/>
          <w:sz w:val="23"/>
          <w:szCs w:val="23"/>
          <w:lang w:eastAsia="ja-JP"/>
        </w:rPr>
        <w:lastRenderedPageBreak/>
        <w:t>OhioMeansJobs Budget Worksheet</w:t>
      </w:r>
    </w:p>
    <w:p w:rsidR="00B17CFE" w:rsidRDefault="00B17CFE" w:rsidP="003D618E">
      <w:pPr>
        <w:spacing w:after="200"/>
        <w:rPr>
          <w:rFonts w:ascii="Times New Roman" w:hAnsi="Times New Roman" w:cs="Times New Roman"/>
          <w:b/>
          <w:bCs/>
          <w:sz w:val="23"/>
          <w:szCs w:val="23"/>
          <w:lang w:eastAsia="ja-JP"/>
        </w:rPr>
      </w:pPr>
      <w:bookmarkStart w:id="0" w:name="_GoBack"/>
      <w:bookmarkEnd w:id="0"/>
    </w:p>
    <w:tbl>
      <w:tblPr>
        <w:tblStyle w:val="TableGrid"/>
        <w:tblW w:w="9969"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610"/>
        <w:gridCol w:w="2387"/>
        <w:gridCol w:w="4972"/>
      </w:tblGrid>
      <w:tr w:rsidR="003D618E" w:rsidRPr="003D618E" w:rsidTr="002A4531">
        <w:trPr>
          <w:trHeight w:val="378"/>
          <w:jc w:val="center"/>
        </w:trPr>
        <w:tc>
          <w:tcPr>
            <w:tcW w:w="2610" w:type="dxa"/>
          </w:tcPr>
          <w:p w:rsidR="003D618E" w:rsidRPr="003D618E" w:rsidRDefault="003D618E" w:rsidP="002A4531">
            <w:pPr>
              <w:spacing w:before="40" w:after="40"/>
              <w:rPr>
                <w:rFonts w:ascii="Times New Roman" w:hAnsi="Times New Roman" w:cs="Times New Roman"/>
                <w:b/>
                <w:sz w:val="23"/>
                <w:szCs w:val="23"/>
              </w:rPr>
            </w:pPr>
            <w:r w:rsidRPr="003D618E">
              <w:rPr>
                <w:rFonts w:ascii="Times New Roman" w:hAnsi="Times New Roman" w:cs="Times New Roman"/>
                <w:b/>
                <w:sz w:val="23"/>
                <w:szCs w:val="23"/>
              </w:rPr>
              <w:t>Expense Item</w:t>
            </w:r>
          </w:p>
        </w:tc>
        <w:tc>
          <w:tcPr>
            <w:tcW w:w="2387" w:type="dxa"/>
          </w:tcPr>
          <w:p w:rsidR="003D618E" w:rsidRPr="003D618E" w:rsidRDefault="003D618E" w:rsidP="002A4531">
            <w:pPr>
              <w:spacing w:before="40" w:after="40"/>
              <w:ind w:right="-108"/>
              <w:jc w:val="center"/>
              <w:rPr>
                <w:rFonts w:ascii="Times New Roman" w:hAnsi="Times New Roman" w:cs="Times New Roman"/>
                <w:b/>
                <w:sz w:val="23"/>
                <w:szCs w:val="23"/>
              </w:rPr>
            </w:pPr>
            <w:r w:rsidRPr="003D618E">
              <w:rPr>
                <w:rFonts w:ascii="Times New Roman" w:hAnsi="Times New Roman" w:cs="Times New Roman"/>
                <w:b/>
                <w:sz w:val="23"/>
                <w:szCs w:val="23"/>
              </w:rPr>
              <w:t>Monthly Cost</w:t>
            </w:r>
          </w:p>
        </w:tc>
        <w:tc>
          <w:tcPr>
            <w:tcW w:w="4972" w:type="dxa"/>
          </w:tcPr>
          <w:p w:rsidR="003D618E" w:rsidRPr="003D618E" w:rsidRDefault="003D618E" w:rsidP="002A4531">
            <w:pPr>
              <w:spacing w:before="40" w:after="40"/>
              <w:ind w:right="-108"/>
              <w:jc w:val="center"/>
              <w:rPr>
                <w:rFonts w:ascii="Times New Roman" w:hAnsi="Times New Roman" w:cs="Times New Roman"/>
                <w:b/>
                <w:sz w:val="23"/>
                <w:szCs w:val="23"/>
              </w:rPr>
            </w:pPr>
            <w:r w:rsidRPr="003D618E">
              <w:rPr>
                <w:rFonts w:ascii="Times New Roman" w:hAnsi="Times New Roman" w:cs="Times New Roman"/>
                <w:b/>
                <w:sz w:val="23"/>
                <w:szCs w:val="23"/>
              </w:rPr>
              <w:t>Notes</w:t>
            </w:r>
          </w:p>
        </w:tc>
      </w:tr>
      <w:tr w:rsidR="003D618E" w:rsidRPr="003D618E" w:rsidTr="002A4531">
        <w:trPr>
          <w:trHeight w:val="942"/>
          <w:jc w:val="center"/>
        </w:trPr>
        <w:tc>
          <w:tcPr>
            <w:tcW w:w="2610" w:type="dxa"/>
            <w:vAlign w:val="center"/>
          </w:tcPr>
          <w:p w:rsidR="003D618E" w:rsidRPr="003D618E" w:rsidRDefault="003D618E" w:rsidP="002A4531">
            <w:pPr>
              <w:spacing w:before="80" w:after="40"/>
              <w:rPr>
                <w:rFonts w:ascii="Times New Roman" w:hAnsi="Times New Roman" w:cs="Times New Roman"/>
                <w:b/>
                <w:sz w:val="23"/>
                <w:szCs w:val="23"/>
              </w:rPr>
            </w:pPr>
            <w:r w:rsidRPr="003D618E">
              <w:rPr>
                <w:rFonts w:ascii="Times New Roman" w:hAnsi="Times New Roman" w:cs="Times New Roman"/>
                <w:sz w:val="23"/>
                <w:szCs w:val="23"/>
              </w:rPr>
              <w:t>Housing</w:t>
            </w:r>
          </w:p>
        </w:tc>
        <w:tc>
          <w:tcPr>
            <w:tcW w:w="2387" w:type="dxa"/>
            <w:vAlign w:val="center"/>
          </w:tcPr>
          <w:p w:rsidR="003D618E" w:rsidRPr="003D618E" w:rsidRDefault="003D618E" w:rsidP="002A4531">
            <w:pPr>
              <w:spacing w:before="80" w:after="40"/>
              <w:ind w:left="119"/>
              <w:rPr>
                <w:rFonts w:ascii="Times New Roman" w:hAnsi="Times New Roman" w:cs="Times New Roman"/>
                <w:sz w:val="23"/>
                <w:szCs w:val="23"/>
              </w:rPr>
            </w:pPr>
            <w:r w:rsidRPr="003D618E">
              <w:rPr>
                <w:rFonts w:ascii="Times New Roman" w:hAnsi="Times New Roman" w:cs="Times New Roman"/>
                <w:sz w:val="23"/>
                <w:szCs w:val="23"/>
              </w:rPr>
              <w:t xml:space="preserve">$  </w:t>
            </w:r>
          </w:p>
        </w:tc>
        <w:tc>
          <w:tcPr>
            <w:tcW w:w="4972" w:type="dxa"/>
            <w:vAlign w:val="center"/>
          </w:tcPr>
          <w:p w:rsidR="003D618E" w:rsidRPr="003D618E" w:rsidRDefault="003D618E" w:rsidP="002A4531">
            <w:pPr>
              <w:tabs>
                <w:tab w:val="left" w:pos="162"/>
                <w:tab w:val="right" w:pos="2574"/>
              </w:tabs>
              <w:spacing w:before="80" w:after="40"/>
              <w:ind w:left="162" w:hanging="180"/>
              <w:rPr>
                <w:rFonts w:ascii="Times New Roman" w:hAnsi="Times New Roman" w:cs="Times New Roman"/>
                <w:sz w:val="23"/>
                <w:szCs w:val="23"/>
              </w:rPr>
            </w:pPr>
          </w:p>
        </w:tc>
      </w:tr>
      <w:tr w:rsidR="003D618E" w:rsidRPr="003D618E" w:rsidTr="002A4531">
        <w:trPr>
          <w:trHeight w:val="942"/>
          <w:jc w:val="center"/>
        </w:trPr>
        <w:tc>
          <w:tcPr>
            <w:tcW w:w="2610" w:type="dxa"/>
            <w:vAlign w:val="center"/>
          </w:tcPr>
          <w:p w:rsidR="003D618E" w:rsidRPr="003D618E" w:rsidRDefault="003D618E" w:rsidP="002A4531">
            <w:pPr>
              <w:spacing w:before="80" w:after="40"/>
              <w:rPr>
                <w:rFonts w:ascii="Times New Roman" w:hAnsi="Times New Roman" w:cs="Times New Roman"/>
                <w:b/>
                <w:sz w:val="23"/>
                <w:szCs w:val="23"/>
              </w:rPr>
            </w:pPr>
            <w:r w:rsidRPr="003D618E">
              <w:rPr>
                <w:rFonts w:ascii="Times New Roman" w:hAnsi="Times New Roman" w:cs="Times New Roman"/>
                <w:sz w:val="23"/>
                <w:szCs w:val="23"/>
              </w:rPr>
              <w:t>Utilities</w:t>
            </w:r>
          </w:p>
        </w:tc>
        <w:tc>
          <w:tcPr>
            <w:tcW w:w="2387" w:type="dxa"/>
            <w:vAlign w:val="center"/>
          </w:tcPr>
          <w:p w:rsidR="003D618E" w:rsidRPr="003D618E" w:rsidRDefault="003D618E" w:rsidP="002A4531">
            <w:pPr>
              <w:spacing w:before="80" w:after="40"/>
              <w:ind w:left="119"/>
              <w:rPr>
                <w:rFonts w:ascii="Times New Roman" w:hAnsi="Times New Roman" w:cs="Times New Roman"/>
                <w:sz w:val="23"/>
                <w:szCs w:val="23"/>
              </w:rPr>
            </w:pPr>
            <w:r w:rsidRPr="003D618E">
              <w:rPr>
                <w:rFonts w:ascii="Times New Roman" w:hAnsi="Times New Roman" w:cs="Times New Roman"/>
                <w:sz w:val="23"/>
                <w:szCs w:val="23"/>
              </w:rPr>
              <w:t xml:space="preserve">$  </w:t>
            </w:r>
          </w:p>
        </w:tc>
        <w:tc>
          <w:tcPr>
            <w:tcW w:w="4972" w:type="dxa"/>
            <w:vAlign w:val="center"/>
          </w:tcPr>
          <w:p w:rsidR="003D618E" w:rsidRPr="003D618E" w:rsidRDefault="003D618E" w:rsidP="002A4531">
            <w:pPr>
              <w:tabs>
                <w:tab w:val="left" w:pos="162"/>
                <w:tab w:val="right" w:pos="2574"/>
              </w:tabs>
              <w:spacing w:before="80" w:after="40"/>
              <w:ind w:left="162" w:hanging="180"/>
              <w:rPr>
                <w:rFonts w:ascii="Times New Roman" w:hAnsi="Times New Roman" w:cs="Times New Roman"/>
                <w:sz w:val="23"/>
                <w:szCs w:val="23"/>
              </w:rPr>
            </w:pPr>
          </w:p>
        </w:tc>
      </w:tr>
      <w:tr w:rsidR="003D618E" w:rsidRPr="003D618E" w:rsidTr="002A4531">
        <w:trPr>
          <w:trHeight w:val="942"/>
          <w:jc w:val="center"/>
        </w:trPr>
        <w:tc>
          <w:tcPr>
            <w:tcW w:w="2610" w:type="dxa"/>
            <w:vAlign w:val="center"/>
          </w:tcPr>
          <w:p w:rsidR="003D618E" w:rsidRPr="003D618E" w:rsidRDefault="003D618E" w:rsidP="002A4531">
            <w:pPr>
              <w:spacing w:before="80" w:after="40"/>
              <w:rPr>
                <w:rFonts w:ascii="Times New Roman" w:hAnsi="Times New Roman" w:cs="Times New Roman"/>
                <w:b/>
                <w:sz w:val="23"/>
                <w:szCs w:val="23"/>
              </w:rPr>
            </w:pPr>
            <w:r w:rsidRPr="003D618E">
              <w:rPr>
                <w:rFonts w:ascii="Times New Roman" w:hAnsi="Times New Roman" w:cs="Times New Roman"/>
                <w:sz w:val="23"/>
                <w:szCs w:val="23"/>
              </w:rPr>
              <w:t>Food</w:t>
            </w:r>
          </w:p>
        </w:tc>
        <w:tc>
          <w:tcPr>
            <w:tcW w:w="2387" w:type="dxa"/>
            <w:vAlign w:val="center"/>
          </w:tcPr>
          <w:p w:rsidR="003D618E" w:rsidRPr="003D618E" w:rsidRDefault="003D618E" w:rsidP="002A4531">
            <w:pPr>
              <w:spacing w:before="80" w:after="40"/>
              <w:ind w:left="119"/>
              <w:rPr>
                <w:rFonts w:ascii="Times New Roman" w:hAnsi="Times New Roman" w:cs="Times New Roman"/>
                <w:sz w:val="23"/>
                <w:szCs w:val="23"/>
              </w:rPr>
            </w:pPr>
            <w:r w:rsidRPr="003D618E">
              <w:rPr>
                <w:rFonts w:ascii="Times New Roman" w:hAnsi="Times New Roman" w:cs="Times New Roman"/>
                <w:sz w:val="23"/>
                <w:szCs w:val="23"/>
              </w:rPr>
              <w:t xml:space="preserve">$  </w:t>
            </w:r>
          </w:p>
        </w:tc>
        <w:tc>
          <w:tcPr>
            <w:tcW w:w="4972" w:type="dxa"/>
            <w:vAlign w:val="center"/>
          </w:tcPr>
          <w:p w:rsidR="003D618E" w:rsidRPr="003D618E" w:rsidRDefault="003D618E" w:rsidP="002A4531">
            <w:pPr>
              <w:tabs>
                <w:tab w:val="left" w:pos="162"/>
                <w:tab w:val="right" w:pos="2574"/>
              </w:tabs>
              <w:spacing w:before="80" w:after="40"/>
              <w:ind w:left="162" w:hanging="180"/>
              <w:rPr>
                <w:rFonts w:ascii="Times New Roman" w:hAnsi="Times New Roman" w:cs="Times New Roman"/>
                <w:sz w:val="23"/>
                <w:szCs w:val="23"/>
              </w:rPr>
            </w:pPr>
          </w:p>
        </w:tc>
      </w:tr>
      <w:tr w:rsidR="003D618E" w:rsidRPr="003D618E" w:rsidTr="002A4531">
        <w:trPr>
          <w:trHeight w:val="942"/>
          <w:jc w:val="center"/>
        </w:trPr>
        <w:tc>
          <w:tcPr>
            <w:tcW w:w="2610" w:type="dxa"/>
            <w:vAlign w:val="center"/>
          </w:tcPr>
          <w:p w:rsidR="003D618E" w:rsidRPr="003D618E" w:rsidRDefault="003D618E" w:rsidP="002A4531">
            <w:pPr>
              <w:spacing w:before="80" w:after="40"/>
              <w:rPr>
                <w:rFonts w:ascii="Times New Roman" w:hAnsi="Times New Roman" w:cs="Times New Roman"/>
                <w:b/>
                <w:sz w:val="23"/>
                <w:szCs w:val="23"/>
              </w:rPr>
            </w:pPr>
            <w:r w:rsidRPr="003D618E">
              <w:rPr>
                <w:rFonts w:ascii="Times New Roman" w:hAnsi="Times New Roman" w:cs="Times New Roman"/>
                <w:sz w:val="23"/>
                <w:szCs w:val="23"/>
              </w:rPr>
              <w:t>Transportation</w:t>
            </w:r>
          </w:p>
        </w:tc>
        <w:tc>
          <w:tcPr>
            <w:tcW w:w="2387" w:type="dxa"/>
            <w:vAlign w:val="center"/>
          </w:tcPr>
          <w:p w:rsidR="003D618E" w:rsidRPr="003D618E" w:rsidRDefault="003D618E" w:rsidP="002A4531">
            <w:pPr>
              <w:spacing w:before="80" w:after="40"/>
              <w:ind w:left="119"/>
              <w:rPr>
                <w:rFonts w:ascii="Times New Roman" w:hAnsi="Times New Roman" w:cs="Times New Roman"/>
                <w:sz w:val="23"/>
                <w:szCs w:val="23"/>
              </w:rPr>
            </w:pPr>
            <w:r w:rsidRPr="003D618E">
              <w:rPr>
                <w:rFonts w:ascii="Times New Roman" w:hAnsi="Times New Roman" w:cs="Times New Roman"/>
                <w:sz w:val="23"/>
                <w:szCs w:val="23"/>
              </w:rPr>
              <w:t xml:space="preserve">$  </w:t>
            </w:r>
          </w:p>
        </w:tc>
        <w:tc>
          <w:tcPr>
            <w:tcW w:w="4972" w:type="dxa"/>
            <w:vAlign w:val="center"/>
          </w:tcPr>
          <w:p w:rsidR="003D618E" w:rsidRPr="003D618E" w:rsidRDefault="003D618E" w:rsidP="002A4531">
            <w:pPr>
              <w:tabs>
                <w:tab w:val="left" w:pos="162"/>
                <w:tab w:val="right" w:pos="2574"/>
              </w:tabs>
              <w:spacing w:before="80" w:after="40"/>
              <w:ind w:left="162" w:hanging="180"/>
              <w:rPr>
                <w:rFonts w:ascii="Times New Roman" w:hAnsi="Times New Roman" w:cs="Times New Roman"/>
                <w:sz w:val="23"/>
                <w:szCs w:val="23"/>
              </w:rPr>
            </w:pPr>
          </w:p>
        </w:tc>
      </w:tr>
      <w:tr w:rsidR="003D618E" w:rsidRPr="003D618E" w:rsidTr="002A4531">
        <w:trPr>
          <w:trHeight w:val="942"/>
          <w:jc w:val="center"/>
        </w:trPr>
        <w:tc>
          <w:tcPr>
            <w:tcW w:w="2610" w:type="dxa"/>
            <w:vAlign w:val="center"/>
          </w:tcPr>
          <w:p w:rsidR="003D618E" w:rsidRPr="003D618E" w:rsidRDefault="003D618E" w:rsidP="002A4531">
            <w:pPr>
              <w:spacing w:before="80" w:after="40"/>
              <w:rPr>
                <w:rFonts w:ascii="Times New Roman" w:hAnsi="Times New Roman" w:cs="Times New Roman"/>
                <w:b/>
                <w:sz w:val="23"/>
                <w:szCs w:val="23"/>
              </w:rPr>
            </w:pPr>
            <w:r w:rsidRPr="003D618E">
              <w:rPr>
                <w:rFonts w:ascii="Times New Roman" w:hAnsi="Times New Roman" w:cs="Times New Roman"/>
                <w:sz w:val="23"/>
                <w:szCs w:val="23"/>
              </w:rPr>
              <w:t>Clothes</w:t>
            </w:r>
          </w:p>
        </w:tc>
        <w:tc>
          <w:tcPr>
            <w:tcW w:w="2387" w:type="dxa"/>
            <w:vAlign w:val="center"/>
          </w:tcPr>
          <w:p w:rsidR="003D618E" w:rsidRPr="003D618E" w:rsidRDefault="003D618E" w:rsidP="002A4531">
            <w:pPr>
              <w:spacing w:before="80" w:after="40"/>
              <w:ind w:left="119"/>
              <w:rPr>
                <w:rFonts w:ascii="Times New Roman" w:hAnsi="Times New Roman" w:cs="Times New Roman"/>
                <w:sz w:val="23"/>
                <w:szCs w:val="23"/>
              </w:rPr>
            </w:pPr>
            <w:r w:rsidRPr="003D618E">
              <w:rPr>
                <w:rFonts w:ascii="Times New Roman" w:hAnsi="Times New Roman" w:cs="Times New Roman"/>
                <w:sz w:val="23"/>
                <w:szCs w:val="23"/>
              </w:rPr>
              <w:t xml:space="preserve">$  </w:t>
            </w:r>
          </w:p>
        </w:tc>
        <w:tc>
          <w:tcPr>
            <w:tcW w:w="4972" w:type="dxa"/>
            <w:vAlign w:val="center"/>
          </w:tcPr>
          <w:p w:rsidR="003D618E" w:rsidRPr="003D618E" w:rsidRDefault="003D618E" w:rsidP="002A4531">
            <w:pPr>
              <w:tabs>
                <w:tab w:val="left" w:pos="162"/>
                <w:tab w:val="right" w:pos="2574"/>
              </w:tabs>
              <w:spacing w:before="80" w:after="40"/>
              <w:ind w:left="162" w:hanging="180"/>
              <w:rPr>
                <w:rFonts w:ascii="Times New Roman" w:hAnsi="Times New Roman" w:cs="Times New Roman"/>
                <w:sz w:val="23"/>
                <w:szCs w:val="23"/>
              </w:rPr>
            </w:pPr>
          </w:p>
        </w:tc>
      </w:tr>
      <w:tr w:rsidR="003D618E" w:rsidRPr="003D618E" w:rsidTr="002A4531">
        <w:trPr>
          <w:trHeight w:val="942"/>
          <w:jc w:val="center"/>
        </w:trPr>
        <w:tc>
          <w:tcPr>
            <w:tcW w:w="2610" w:type="dxa"/>
            <w:vAlign w:val="center"/>
          </w:tcPr>
          <w:p w:rsidR="003D618E" w:rsidRPr="003D618E" w:rsidRDefault="003D618E" w:rsidP="002A4531">
            <w:pPr>
              <w:spacing w:before="80" w:after="40"/>
              <w:rPr>
                <w:rFonts w:ascii="Times New Roman" w:hAnsi="Times New Roman" w:cs="Times New Roman"/>
                <w:b/>
                <w:sz w:val="23"/>
                <w:szCs w:val="23"/>
              </w:rPr>
            </w:pPr>
            <w:r w:rsidRPr="003D618E">
              <w:rPr>
                <w:rFonts w:ascii="Times New Roman" w:hAnsi="Times New Roman" w:cs="Times New Roman"/>
                <w:sz w:val="23"/>
                <w:szCs w:val="23"/>
              </w:rPr>
              <w:t>Health Care</w:t>
            </w:r>
          </w:p>
        </w:tc>
        <w:tc>
          <w:tcPr>
            <w:tcW w:w="2387" w:type="dxa"/>
            <w:vAlign w:val="center"/>
          </w:tcPr>
          <w:p w:rsidR="003D618E" w:rsidRPr="003D618E" w:rsidRDefault="003D618E" w:rsidP="002A4531">
            <w:pPr>
              <w:spacing w:before="80" w:after="40"/>
              <w:ind w:left="119"/>
              <w:rPr>
                <w:rFonts w:ascii="Times New Roman" w:hAnsi="Times New Roman" w:cs="Times New Roman"/>
                <w:sz w:val="23"/>
                <w:szCs w:val="23"/>
              </w:rPr>
            </w:pPr>
            <w:r w:rsidRPr="003D618E">
              <w:rPr>
                <w:rFonts w:ascii="Times New Roman" w:hAnsi="Times New Roman" w:cs="Times New Roman"/>
                <w:sz w:val="23"/>
                <w:szCs w:val="23"/>
              </w:rPr>
              <w:t xml:space="preserve">$  </w:t>
            </w:r>
          </w:p>
        </w:tc>
        <w:tc>
          <w:tcPr>
            <w:tcW w:w="4972" w:type="dxa"/>
            <w:vAlign w:val="center"/>
          </w:tcPr>
          <w:p w:rsidR="003D618E" w:rsidRPr="003D618E" w:rsidRDefault="003D618E" w:rsidP="002A4531">
            <w:pPr>
              <w:tabs>
                <w:tab w:val="left" w:pos="162"/>
                <w:tab w:val="right" w:pos="2574"/>
              </w:tabs>
              <w:spacing w:before="80" w:after="40"/>
              <w:ind w:left="162" w:hanging="180"/>
              <w:rPr>
                <w:rFonts w:ascii="Times New Roman" w:hAnsi="Times New Roman" w:cs="Times New Roman"/>
                <w:sz w:val="23"/>
                <w:szCs w:val="23"/>
              </w:rPr>
            </w:pPr>
          </w:p>
        </w:tc>
      </w:tr>
      <w:tr w:rsidR="003D618E" w:rsidRPr="003D618E" w:rsidTr="002A4531">
        <w:trPr>
          <w:trHeight w:val="942"/>
          <w:jc w:val="center"/>
        </w:trPr>
        <w:tc>
          <w:tcPr>
            <w:tcW w:w="2610" w:type="dxa"/>
            <w:vAlign w:val="center"/>
          </w:tcPr>
          <w:p w:rsidR="003D618E" w:rsidRPr="003D618E" w:rsidRDefault="003D618E" w:rsidP="002A4531">
            <w:pPr>
              <w:spacing w:before="80" w:after="40"/>
              <w:rPr>
                <w:rFonts w:ascii="Times New Roman" w:hAnsi="Times New Roman" w:cs="Times New Roman"/>
                <w:b/>
                <w:sz w:val="23"/>
                <w:szCs w:val="23"/>
              </w:rPr>
            </w:pPr>
            <w:r w:rsidRPr="003D618E">
              <w:rPr>
                <w:rFonts w:ascii="Times New Roman" w:hAnsi="Times New Roman" w:cs="Times New Roman"/>
                <w:sz w:val="23"/>
                <w:szCs w:val="23"/>
              </w:rPr>
              <w:t>Entertainment</w:t>
            </w:r>
          </w:p>
        </w:tc>
        <w:tc>
          <w:tcPr>
            <w:tcW w:w="2387" w:type="dxa"/>
            <w:vAlign w:val="center"/>
          </w:tcPr>
          <w:p w:rsidR="003D618E" w:rsidRPr="003D618E" w:rsidRDefault="003D618E" w:rsidP="002A4531">
            <w:pPr>
              <w:spacing w:before="80" w:after="40"/>
              <w:ind w:left="119"/>
              <w:rPr>
                <w:rFonts w:ascii="Times New Roman" w:hAnsi="Times New Roman" w:cs="Times New Roman"/>
                <w:sz w:val="23"/>
                <w:szCs w:val="23"/>
              </w:rPr>
            </w:pPr>
            <w:r w:rsidRPr="003D618E">
              <w:rPr>
                <w:rFonts w:ascii="Times New Roman" w:hAnsi="Times New Roman" w:cs="Times New Roman"/>
                <w:sz w:val="23"/>
                <w:szCs w:val="23"/>
              </w:rPr>
              <w:t xml:space="preserve">$  </w:t>
            </w:r>
          </w:p>
        </w:tc>
        <w:tc>
          <w:tcPr>
            <w:tcW w:w="4972" w:type="dxa"/>
            <w:vAlign w:val="center"/>
          </w:tcPr>
          <w:p w:rsidR="003D618E" w:rsidRPr="003D618E" w:rsidRDefault="003D618E" w:rsidP="002A4531">
            <w:pPr>
              <w:tabs>
                <w:tab w:val="left" w:pos="162"/>
                <w:tab w:val="right" w:pos="2574"/>
              </w:tabs>
              <w:spacing w:before="80" w:after="40"/>
              <w:ind w:left="162" w:hanging="180"/>
              <w:rPr>
                <w:rFonts w:ascii="Times New Roman" w:hAnsi="Times New Roman" w:cs="Times New Roman"/>
                <w:sz w:val="23"/>
                <w:szCs w:val="23"/>
              </w:rPr>
            </w:pPr>
          </w:p>
        </w:tc>
      </w:tr>
      <w:tr w:rsidR="003D618E" w:rsidRPr="003D618E" w:rsidTr="002A4531">
        <w:trPr>
          <w:trHeight w:val="942"/>
          <w:jc w:val="center"/>
        </w:trPr>
        <w:tc>
          <w:tcPr>
            <w:tcW w:w="2610" w:type="dxa"/>
            <w:vAlign w:val="center"/>
          </w:tcPr>
          <w:p w:rsidR="003D618E" w:rsidRPr="003D618E" w:rsidRDefault="003D618E" w:rsidP="002A4531">
            <w:pPr>
              <w:spacing w:before="80" w:after="40"/>
              <w:rPr>
                <w:rFonts w:ascii="Times New Roman" w:hAnsi="Times New Roman" w:cs="Times New Roman"/>
                <w:b/>
                <w:sz w:val="23"/>
                <w:szCs w:val="23"/>
              </w:rPr>
            </w:pPr>
            <w:r w:rsidRPr="003D618E">
              <w:rPr>
                <w:rFonts w:ascii="Times New Roman" w:hAnsi="Times New Roman" w:cs="Times New Roman"/>
                <w:sz w:val="23"/>
                <w:szCs w:val="23"/>
              </w:rPr>
              <w:t>Personal Care</w:t>
            </w:r>
          </w:p>
        </w:tc>
        <w:tc>
          <w:tcPr>
            <w:tcW w:w="2387" w:type="dxa"/>
            <w:vAlign w:val="center"/>
          </w:tcPr>
          <w:p w:rsidR="003D618E" w:rsidRPr="003D618E" w:rsidRDefault="003D618E" w:rsidP="002A4531">
            <w:pPr>
              <w:spacing w:before="80" w:after="40"/>
              <w:ind w:left="119"/>
              <w:rPr>
                <w:rFonts w:ascii="Times New Roman" w:hAnsi="Times New Roman" w:cs="Times New Roman"/>
                <w:sz w:val="23"/>
                <w:szCs w:val="23"/>
              </w:rPr>
            </w:pPr>
            <w:r w:rsidRPr="003D618E">
              <w:rPr>
                <w:rFonts w:ascii="Times New Roman" w:hAnsi="Times New Roman" w:cs="Times New Roman"/>
                <w:sz w:val="23"/>
                <w:szCs w:val="23"/>
              </w:rPr>
              <w:t xml:space="preserve">$  </w:t>
            </w:r>
          </w:p>
        </w:tc>
        <w:tc>
          <w:tcPr>
            <w:tcW w:w="4972" w:type="dxa"/>
            <w:vAlign w:val="center"/>
          </w:tcPr>
          <w:p w:rsidR="003D618E" w:rsidRPr="003D618E" w:rsidRDefault="003D618E" w:rsidP="002A4531">
            <w:pPr>
              <w:tabs>
                <w:tab w:val="left" w:pos="162"/>
                <w:tab w:val="right" w:pos="2574"/>
              </w:tabs>
              <w:spacing w:before="80" w:after="40"/>
              <w:ind w:left="162" w:hanging="180"/>
              <w:rPr>
                <w:rFonts w:ascii="Times New Roman" w:hAnsi="Times New Roman" w:cs="Times New Roman"/>
                <w:sz w:val="23"/>
                <w:szCs w:val="23"/>
              </w:rPr>
            </w:pPr>
          </w:p>
        </w:tc>
      </w:tr>
      <w:tr w:rsidR="003D618E" w:rsidRPr="003D618E" w:rsidTr="002A4531">
        <w:trPr>
          <w:trHeight w:val="942"/>
          <w:jc w:val="center"/>
        </w:trPr>
        <w:tc>
          <w:tcPr>
            <w:tcW w:w="2610" w:type="dxa"/>
            <w:vAlign w:val="center"/>
          </w:tcPr>
          <w:p w:rsidR="003D618E" w:rsidRPr="003D618E" w:rsidRDefault="003D618E" w:rsidP="002A4531">
            <w:pPr>
              <w:spacing w:before="80" w:after="40"/>
              <w:rPr>
                <w:rFonts w:ascii="Times New Roman" w:hAnsi="Times New Roman" w:cs="Times New Roman"/>
                <w:b/>
                <w:sz w:val="23"/>
                <w:szCs w:val="23"/>
              </w:rPr>
            </w:pPr>
            <w:r w:rsidRPr="003D618E">
              <w:rPr>
                <w:rFonts w:ascii="Times New Roman" w:hAnsi="Times New Roman" w:cs="Times New Roman"/>
                <w:sz w:val="23"/>
                <w:szCs w:val="23"/>
              </w:rPr>
              <w:t>Miscellaneous</w:t>
            </w:r>
          </w:p>
        </w:tc>
        <w:tc>
          <w:tcPr>
            <w:tcW w:w="2387" w:type="dxa"/>
            <w:vAlign w:val="center"/>
          </w:tcPr>
          <w:p w:rsidR="003D618E" w:rsidRPr="003D618E" w:rsidRDefault="003D618E" w:rsidP="002A4531">
            <w:pPr>
              <w:spacing w:before="80" w:after="40"/>
              <w:ind w:left="119"/>
              <w:rPr>
                <w:rFonts w:ascii="Times New Roman" w:hAnsi="Times New Roman" w:cs="Times New Roman"/>
                <w:sz w:val="23"/>
                <w:szCs w:val="23"/>
              </w:rPr>
            </w:pPr>
            <w:r w:rsidRPr="003D618E">
              <w:rPr>
                <w:rFonts w:ascii="Times New Roman" w:hAnsi="Times New Roman" w:cs="Times New Roman"/>
                <w:sz w:val="23"/>
                <w:szCs w:val="23"/>
              </w:rPr>
              <w:t xml:space="preserve">$  </w:t>
            </w:r>
          </w:p>
        </w:tc>
        <w:tc>
          <w:tcPr>
            <w:tcW w:w="4972" w:type="dxa"/>
            <w:vAlign w:val="center"/>
          </w:tcPr>
          <w:p w:rsidR="003D618E" w:rsidRPr="003D618E" w:rsidRDefault="003D618E" w:rsidP="002A4531">
            <w:pPr>
              <w:tabs>
                <w:tab w:val="left" w:pos="162"/>
                <w:tab w:val="right" w:pos="2574"/>
              </w:tabs>
              <w:spacing w:before="80" w:after="40"/>
              <w:ind w:left="162" w:hanging="180"/>
              <w:rPr>
                <w:rFonts w:ascii="Times New Roman" w:hAnsi="Times New Roman" w:cs="Times New Roman"/>
                <w:sz w:val="23"/>
                <w:szCs w:val="23"/>
              </w:rPr>
            </w:pPr>
          </w:p>
        </w:tc>
      </w:tr>
      <w:tr w:rsidR="003D618E" w:rsidRPr="003D618E" w:rsidTr="002A4531">
        <w:trPr>
          <w:trHeight w:val="942"/>
          <w:jc w:val="center"/>
        </w:trPr>
        <w:tc>
          <w:tcPr>
            <w:tcW w:w="2610" w:type="dxa"/>
            <w:vAlign w:val="center"/>
          </w:tcPr>
          <w:p w:rsidR="003D618E" w:rsidRPr="003D618E" w:rsidRDefault="003D618E" w:rsidP="002A4531">
            <w:pPr>
              <w:spacing w:before="80" w:after="40"/>
              <w:rPr>
                <w:rFonts w:ascii="Times New Roman" w:hAnsi="Times New Roman" w:cs="Times New Roman"/>
                <w:b/>
                <w:sz w:val="23"/>
                <w:szCs w:val="23"/>
              </w:rPr>
            </w:pPr>
            <w:r w:rsidRPr="003D618E">
              <w:rPr>
                <w:rFonts w:ascii="Times New Roman" w:hAnsi="Times New Roman" w:cs="Times New Roman"/>
                <w:sz w:val="23"/>
                <w:szCs w:val="23"/>
              </w:rPr>
              <w:t>Savings</w:t>
            </w:r>
          </w:p>
        </w:tc>
        <w:tc>
          <w:tcPr>
            <w:tcW w:w="2387" w:type="dxa"/>
            <w:vAlign w:val="center"/>
          </w:tcPr>
          <w:p w:rsidR="003D618E" w:rsidRPr="003D618E" w:rsidRDefault="003D618E" w:rsidP="002A4531">
            <w:pPr>
              <w:spacing w:before="80" w:after="40"/>
              <w:ind w:left="119"/>
              <w:rPr>
                <w:rFonts w:ascii="Times New Roman" w:hAnsi="Times New Roman" w:cs="Times New Roman"/>
                <w:sz w:val="23"/>
                <w:szCs w:val="23"/>
              </w:rPr>
            </w:pPr>
            <w:r w:rsidRPr="003D618E">
              <w:rPr>
                <w:rFonts w:ascii="Times New Roman" w:hAnsi="Times New Roman" w:cs="Times New Roman"/>
                <w:sz w:val="23"/>
                <w:szCs w:val="23"/>
              </w:rPr>
              <w:t xml:space="preserve">$  </w:t>
            </w:r>
          </w:p>
        </w:tc>
        <w:tc>
          <w:tcPr>
            <w:tcW w:w="4972" w:type="dxa"/>
            <w:vAlign w:val="center"/>
          </w:tcPr>
          <w:p w:rsidR="003D618E" w:rsidRPr="003D618E" w:rsidRDefault="003D618E" w:rsidP="002A4531">
            <w:pPr>
              <w:tabs>
                <w:tab w:val="left" w:pos="162"/>
                <w:tab w:val="right" w:pos="2574"/>
              </w:tabs>
              <w:spacing w:before="80" w:after="40"/>
              <w:ind w:left="162" w:hanging="180"/>
              <w:rPr>
                <w:rFonts w:ascii="Times New Roman" w:hAnsi="Times New Roman" w:cs="Times New Roman"/>
                <w:sz w:val="23"/>
                <w:szCs w:val="23"/>
              </w:rPr>
            </w:pPr>
          </w:p>
        </w:tc>
      </w:tr>
      <w:tr w:rsidR="003D618E" w:rsidRPr="003D618E" w:rsidTr="002A4531">
        <w:trPr>
          <w:trHeight w:val="942"/>
          <w:jc w:val="center"/>
        </w:trPr>
        <w:tc>
          <w:tcPr>
            <w:tcW w:w="2610" w:type="dxa"/>
            <w:vAlign w:val="center"/>
          </w:tcPr>
          <w:p w:rsidR="003D618E" w:rsidRPr="003D618E" w:rsidRDefault="003D618E" w:rsidP="002A4531">
            <w:pPr>
              <w:spacing w:before="80" w:after="40"/>
              <w:rPr>
                <w:rFonts w:ascii="Times New Roman" w:hAnsi="Times New Roman" w:cs="Times New Roman"/>
                <w:b/>
                <w:sz w:val="23"/>
                <w:szCs w:val="23"/>
              </w:rPr>
            </w:pPr>
            <w:r w:rsidRPr="003D618E">
              <w:rPr>
                <w:rFonts w:ascii="Times New Roman" w:hAnsi="Times New Roman" w:cs="Times New Roman"/>
                <w:sz w:val="23"/>
                <w:szCs w:val="23"/>
              </w:rPr>
              <w:t>Training/School Expense</w:t>
            </w:r>
          </w:p>
        </w:tc>
        <w:tc>
          <w:tcPr>
            <w:tcW w:w="2387" w:type="dxa"/>
            <w:vAlign w:val="center"/>
          </w:tcPr>
          <w:p w:rsidR="003D618E" w:rsidRPr="003D618E" w:rsidRDefault="003D618E" w:rsidP="002A4531">
            <w:pPr>
              <w:spacing w:before="80" w:after="40"/>
              <w:ind w:left="119"/>
              <w:rPr>
                <w:rFonts w:ascii="Times New Roman" w:hAnsi="Times New Roman" w:cs="Times New Roman"/>
                <w:sz w:val="23"/>
                <w:szCs w:val="23"/>
              </w:rPr>
            </w:pPr>
            <w:r w:rsidRPr="003D618E">
              <w:rPr>
                <w:rFonts w:ascii="Times New Roman" w:hAnsi="Times New Roman" w:cs="Times New Roman"/>
                <w:sz w:val="23"/>
                <w:szCs w:val="23"/>
              </w:rPr>
              <w:t xml:space="preserve">$  </w:t>
            </w:r>
          </w:p>
        </w:tc>
        <w:tc>
          <w:tcPr>
            <w:tcW w:w="4972" w:type="dxa"/>
            <w:vAlign w:val="center"/>
          </w:tcPr>
          <w:p w:rsidR="003D618E" w:rsidRPr="003D618E" w:rsidRDefault="003D618E" w:rsidP="002A4531">
            <w:pPr>
              <w:tabs>
                <w:tab w:val="left" w:pos="162"/>
                <w:tab w:val="right" w:pos="2574"/>
              </w:tabs>
              <w:spacing w:before="80" w:after="40"/>
              <w:ind w:left="162" w:hanging="180"/>
              <w:rPr>
                <w:rFonts w:ascii="Times New Roman" w:hAnsi="Times New Roman" w:cs="Times New Roman"/>
                <w:sz w:val="23"/>
                <w:szCs w:val="23"/>
              </w:rPr>
            </w:pPr>
          </w:p>
        </w:tc>
      </w:tr>
      <w:tr w:rsidR="003D618E" w:rsidRPr="003D618E" w:rsidTr="002A4531">
        <w:trPr>
          <w:trHeight w:val="942"/>
          <w:jc w:val="center"/>
        </w:trPr>
        <w:tc>
          <w:tcPr>
            <w:tcW w:w="2610" w:type="dxa"/>
            <w:vAlign w:val="center"/>
          </w:tcPr>
          <w:p w:rsidR="003D618E" w:rsidRPr="003D618E" w:rsidRDefault="003D618E" w:rsidP="002A4531">
            <w:pPr>
              <w:spacing w:before="80" w:after="40"/>
              <w:rPr>
                <w:rFonts w:ascii="Times New Roman" w:hAnsi="Times New Roman" w:cs="Times New Roman"/>
                <w:b/>
                <w:sz w:val="23"/>
                <w:szCs w:val="23"/>
              </w:rPr>
            </w:pPr>
            <w:r w:rsidRPr="003D618E">
              <w:rPr>
                <w:rFonts w:ascii="Times New Roman" w:hAnsi="Times New Roman" w:cs="Times New Roman"/>
                <w:sz w:val="23"/>
                <w:szCs w:val="23"/>
              </w:rPr>
              <w:t>Loans</w:t>
            </w:r>
          </w:p>
        </w:tc>
        <w:tc>
          <w:tcPr>
            <w:tcW w:w="2387" w:type="dxa"/>
            <w:vAlign w:val="center"/>
          </w:tcPr>
          <w:p w:rsidR="003D618E" w:rsidRPr="003D618E" w:rsidRDefault="003D618E" w:rsidP="002A4531">
            <w:pPr>
              <w:spacing w:before="80" w:after="40"/>
              <w:ind w:left="119"/>
              <w:rPr>
                <w:rFonts w:ascii="Times New Roman" w:hAnsi="Times New Roman" w:cs="Times New Roman"/>
                <w:sz w:val="23"/>
                <w:szCs w:val="23"/>
              </w:rPr>
            </w:pPr>
            <w:r w:rsidRPr="003D618E">
              <w:rPr>
                <w:rFonts w:ascii="Times New Roman" w:hAnsi="Times New Roman" w:cs="Times New Roman"/>
                <w:sz w:val="23"/>
                <w:szCs w:val="23"/>
              </w:rPr>
              <w:t>$</w:t>
            </w:r>
          </w:p>
        </w:tc>
        <w:tc>
          <w:tcPr>
            <w:tcW w:w="4972" w:type="dxa"/>
            <w:vAlign w:val="center"/>
          </w:tcPr>
          <w:p w:rsidR="003D618E" w:rsidRPr="003D618E" w:rsidRDefault="003D618E" w:rsidP="002A4531">
            <w:pPr>
              <w:tabs>
                <w:tab w:val="left" w:pos="162"/>
                <w:tab w:val="right" w:pos="2574"/>
              </w:tabs>
              <w:spacing w:before="80" w:after="40"/>
              <w:ind w:left="162" w:hanging="180"/>
              <w:rPr>
                <w:rFonts w:ascii="Times New Roman" w:hAnsi="Times New Roman" w:cs="Times New Roman"/>
                <w:sz w:val="23"/>
                <w:szCs w:val="23"/>
              </w:rPr>
            </w:pPr>
          </w:p>
        </w:tc>
      </w:tr>
    </w:tbl>
    <w:p w:rsidR="008B516F" w:rsidRPr="003D618E" w:rsidRDefault="008B516F" w:rsidP="008B516F">
      <w:pPr>
        <w:pStyle w:val="Default"/>
        <w:rPr>
          <w:sz w:val="23"/>
          <w:szCs w:val="23"/>
        </w:rPr>
      </w:pPr>
    </w:p>
    <w:sectPr w:rsidR="008B516F" w:rsidRPr="003D618E" w:rsidSect="000A2DF9">
      <w:headerReference w:type="even" r:id="rId19"/>
      <w:footerReference w:type="default" r:id="rId20"/>
      <w:headerReference w:type="first" r:id="rId21"/>
      <w:footerReference w:type="first" r:id="rId2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FD2" w:rsidRDefault="00342FD2" w:rsidP="008B516F">
      <w:r>
        <w:separator/>
      </w:r>
    </w:p>
  </w:endnote>
  <w:endnote w:type="continuationSeparator" w:id="0">
    <w:p w:rsidR="00342FD2" w:rsidRDefault="00342FD2" w:rsidP="008B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CFE" w:rsidRPr="00B17CFE" w:rsidRDefault="00B17CFE" w:rsidP="00B17CFE">
    <w:pPr>
      <w:pStyle w:val="Footer"/>
    </w:pPr>
    <w:r>
      <w:rPr>
        <w:b/>
        <w:bCs/>
        <w:noProof/>
        <w:sz w:val="23"/>
        <w:szCs w:val="23"/>
      </w:rPr>
      <w:drawing>
        <wp:inline distT="0" distB="0" distL="0" distR="0" wp14:anchorId="0368BBBE" wp14:editId="63F70DC9">
          <wp:extent cx="6400800" cy="605790"/>
          <wp:effectExtent l="0" t="0" r="0" b="3810"/>
          <wp:docPr id="3" name="Picture 3" descr="C:\Users\tisha.mcglaughlin\Documents\OMJ Logos\ode-omj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sha.mcglaughlin\Documents\OMJ Logos\ode-omj 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92698"/>
                  <a:stretch/>
                </pic:blipFill>
                <pic:spPr bwMode="auto">
                  <a:xfrm>
                    <a:off x="0" y="0"/>
                    <a:ext cx="6400800" cy="60579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CFE" w:rsidRPr="00B17CFE" w:rsidRDefault="00B17CFE" w:rsidP="00B17CFE">
    <w:pPr>
      <w:pStyle w:val="Footer"/>
    </w:pPr>
    <w:r>
      <w:rPr>
        <w:b/>
        <w:bCs/>
        <w:noProof/>
        <w:sz w:val="23"/>
        <w:szCs w:val="23"/>
      </w:rPr>
      <w:drawing>
        <wp:inline distT="0" distB="0" distL="0" distR="0" wp14:anchorId="16F40BC9" wp14:editId="2B74CB94">
          <wp:extent cx="6400800" cy="605914"/>
          <wp:effectExtent l="0" t="0" r="0" b="3810"/>
          <wp:docPr id="2" name="Picture 2" descr="C:\Users\tisha.mcglaughlin\Documents\OMJ Logos\ode-omj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sha.mcglaughlin\Documents\OMJ Logos\ode-omj 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92698"/>
                  <a:stretch/>
                </pic:blipFill>
                <pic:spPr bwMode="auto">
                  <a:xfrm>
                    <a:off x="0" y="0"/>
                    <a:ext cx="6400800" cy="605914"/>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FD2" w:rsidRDefault="00342FD2" w:rsidP="008B516F">
      <w:r>
        <w:separator/>
      </w:r>
    </w:p>
  </w:footnote>
  <w:footnote w:type="continuationSeparator" w:id="0">
    <w:p w:rsidR="00342FD2" w:rsidRDefault="00342FD2" w:rsidP="008B5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F9" w:rsidRDefault="00B17CFE">
    <w:pPr>
      <w:pStyle w:val="Header"/>
    </w:pPr>
    <w:sdt>
      <w:sdtPr>
        <w:id w:val="1686939152"/>
        <w:placeholder>
          <w:docPart w:val="86283D55C53D6B4AA10352F2CF41C3A0"/>
        </w:placeholder>
        <w:temporary/>
        <w:showingPlcHdr/>
      </w:sdtPr>
      <w:sdtEndPr/>
      <w:sdtContent>
        <w:r w:rsidR="000A2DF9">
          <w:t>[Type text]</w:t>
        </w:r>
      </w:sdtContent>
    </w:sdt>
    <w:r w:rsidR="000A2DF9">
      <w:ptab w:relativeTo="margin" w:alignment="center" w:leader="none"/>
    </w:r>
    <w:sdt>
      <w:sdtPr>
        <w:id w:val="310994710"/>
        <w:placeholder>
          <w:docPart w:val="F2CEBB409B22F140B6FB4BE33F9BEBBB"/>
        </w:placeholder>
        <w:temporary/>
        <w:showingPlcHdr/>
      </w:sdtPr>
      <w:sdtEndPr/>
      <w:sdtContent>
        <w:r w:rsidR="000A2DF9">
          <w:t>[Type text]</w:t>
        </w:r>
      </w:sdtContent>
    </w:sdt>
    <w:r w:rsidR="000A2DF9">
      <w:ptab w:relativeTo="margin" w:alignment="right" w:leader="none"/>
    </w:r>
    <w:sdt>
      <w:sdtPr>
        <w:id w:val="291641603"/>
        <w:placeholder>
          <w:docPart w:val="7821139B549A894F8CBBA3D8599CE275"/>
        </w:placeholder>
        <w:temporary/>
        <w:showingPlcHdr/>
      </w:sdtPr>
      <w:sdtEndPr/>
      <w:sdtContent>
        <w:r w:rsidR="000A2DF9">
          <w:t>[Type text]</w:t>
        </w:r>
      </w:sdtContent>
    </w:sdt>
  </w:p>
  <w:p w:rsidR="000A2DF9" w:rsidRDefault="000A2D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555" w:type="dxa"/>
      <w:tblLook w:val="04A0" w:firstRow="1" w:lastRow="0" w:firstColumn="1" w:lastColumn="0" w:noHBand="0" w:noVBand="1"/>
    </w:tblPr>
    <w:tblGrid>
      <w:gridCol w:w="3175"/>
      <w:gridCol w:w="7380"/>
    </w:tblGrid>
    <w:tr w:rsidR="000A2DF9" w:rsidTr="0077133A">
      <w:trPr>
        <w:trHeight w:val="1800"/>
      </w:trPr>
      <w:tc>
        <w:tcPr>
          <w:tcW w:w="3175" w:type="dxa"/>
          <w:tcBorders>
            <w:top w:val="nil"/>
            <w:left w:val="nil"/>
            <w:bottom w:val="single" w:sz="4" w:space="0" w:color="auto"/>
            <w:right w:val="nil"/>
          </w:tcBorders>
          <w:tcMar>
            <w:left w:w="115" w:type="dxa"/>
            <w:bottom w:w="144" w:type="dxa"/>
            <w:right w:w="115" w:type="dxa"/>
          </w:tcMar>
        </w:tcPr>
        <w:p w:rsidR="000A2DF9" w:rsidRDefault="000A2DF9" w:rsidP="000A2DF9">
          <w:pPr>
            <w:pStyle w:val="Header"/>
          </w:pPr>
          <w:r>
            <w:rPr>
              <w:noProof/>
            </w:rPr>
            <w:drawing>
              <wp:anchor distT="0" distB="0" distL="0" distR="0" simplePos="0" relativeHeight="251660288" behindDoc="0" locked="0" layoutInCell="1" allowOverlap="1" wp14:anchorId="64D82237" wp14:editId="52A5750A">
                <wp:simplePos x="0" y="0"/>
                <wp:positionH relativeFrom="column">
                  <wp:posOffset>0</wp:posOffset>
                </wp:positionH>
                <wp:positionV relativeFrom="paragraph">
                  <wp:posOffset>0</wp:posOffset>
                </wp:positionV>
                <wp:extent cx="1493520" cy="12001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io_k-12_document_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1493520" cy="1200150"/>
                        </a:xfrm>
                        <a:prstGeom prst="rect">
                          <a:avLst/>
                        </a:prstGeom>
                      </pic:spPr>
                    </pic:pic>
                  </a:graphicData>
                </a:graphic>
                <wp14:sizeRelH relativeFrom="margin">
                  <wp14:pctWidth>0</wp14:pctWidth>
                </wp14:sizeRelH>
                <wp14:sizeRelV relativeFrom="margin">
                  <wp14:pctHeight>0</wp14:pctHeight>
                </wp14:sizeRelV>
              </wp:anchor>
            </w:drawing>
          </w:r>
        </w:p>
      </w:tc>
      <w:tc>
        <w:tcPr>
          <w:tcW w:w="7380" w:type="dxa"/>
          <w:tcBorders>
            <w:top w:val="nil"/>
            <w:left w:val="nil"/>
            <w:bottom w:val="single" w:sz="4" w:space="0" w:color="auto"/>
            <w:right w:val="nil"/>
          </w:tcBorders>
          <w:tcMar>
            <w:left w:w="0" w:type="dxa"/>
            <w:bottom w:w="0" w:type="dxa"/>
            <w:right w:w="115" w:type="dxa"/>
          </w:tcMar>
          <w:vAlign w:val="center"/>
        </w:tcPr>
        <w:p w:rsidR="000A2DF9" w:rsidRPr="00574A58" w:rsidRDefault="003D618E" w:rsidP="00574A58">
          <w:pPr>
            <w:pStyle w:val="Header"/>
            <w:rPr>
              <w:rFonts w:ascii="Arial Black" w:hAnsi="Arial Black"/>
              <w:b/>
              <w:sz w:val="52"/>
              <w:szCs w:val="52"/>
            </w:rPr>
          </w:pPr>
          <w:r w:rsidRPr="003D618E">
            <w:rPr>
              <w:rFonts w:ascii="Arial Black" w:hAnsi="Arial Black"/>
              <w:b/>
              <w:sz w:val="52"/>
              <w:szCs w:val="52"/>
            </w:rPr>
            <w:t>Guide to Budgeting</w:t>
          </w:r>
        </w:p>
      </w:tc>
    </w:tr>
  </w:tbl>
  <w:p w:rsidR="000A2DF9" w:rsidRDefault="000A2D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83F"/>
    <w:multiLevelType w:val="hybridMultilevel"/>
    <w:tmpl w:val="A9801E06"/>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1440" w:hanging="360"/>
      </w:pPr>
      <w:rPr>
        <w:rFonts w:ascii="Courier New" w:hAnsi="Courier New" w:cs="Courier New" w:hint="default"/>
      </w:rPr>
    </w:lvl>
    <w:lvl w:ilvl="8" w:tplc="04090005" w:tentative="1">
      <w:start w:val="1"/>
      <w:numFmt w:val="bullet"/>
      <w:lvlText w:val=""/>
      <w:lvlJc w:val="left"/>
      <w:pPr>
        <w:ind w:left="-720" w:hanging="360"/>
      </w:pPr>
      <w:rPr>
        <w:rFonts w:ascii="Wingdings" w:hAnsi="Wingdings" w:hint="default"/>
      </w:rPr>
    </w:lvl>
  </w:abstractNum>
  <w:abstractNum w:abstractNumId="1">
    <w:nsid w:val="6D5C2498"/>
    <w:multiLevelType w:val="hybridMultilevel"/>
    <w:tmpl w:val="04B4C80A"/>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
    <w:nsid w:val="6DAD44DD"/>
    <w:multiLevelType w:val="hybridMultilevel"/>
    <w:tmpl w:val="4A4E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6F"/>
    <w:rsid w:val="000A2DF9"/>
    <w:rsid w:val="00342FD2"/>
    <w:rsid w:val="003D618E"/>
    <w:rsid w:val="00574A58"/>
    <w:rsid w:val="0077133A"/>
    <w:rsid w:val="00884BE1"/>
    <w:rsid w:val="008B516F"/>
    <w:rsid w:val="009F3F9D"/>
    <w:rsid w:val="00B17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16F"/>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8B51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16F"/>
    <w:rPr>
      <w:rFonts w:ascii="Lucida Grande" w:hAnsi="Lucida Grande" w:cs="Lucida Grande"/>
      <w:sz w:val="18"/>
      <w:szCs w:val="18"/>
    </w:rPr>
  </w:style>
  <w:style w:type="paragraph" w:styleId="Header">
    <w:name w:val="header"/>
    <w:basedOn w:val="Normal"/>
    <w:link w:val="HeaderChar"/>
    <w:uiPriority w:val="99"/>
    <w:unhideWhenUsed/>
    <w:rsid w:val="008B516F"/>
    <w:pPr>
      <w:tabs>
        <w:tab w:val="center" w:pos="4320"/>
        <w:tab w:val="right" w:pos="8640"/>
      </w:tabs>
    </w:pPr>
  </w:style>
  <w:style w:type="character" w:customStyle="1" w:styleId="HeaderChar">
    <w:name w:val="Header Char"/>
    <w:basedOn w:val="DefaultParagraphFont"/>
    <w:link w:val="Header"/>
    <w:uiPriority w:val="99"/>
    <w:rsid w:val="008B516F"/>
  </w:style>
  <w:style w:type="paragraph" w:styleId="Footer">
    <w:name w:val="footer"/>
    <w:basedOn w:val="Normal"/>
    <w:link w:val="FooterChar"/>
    <w:uiPriority w:val="99"/>
    <w:unhideWhenUsed/>
    <w:rsid w:val="008B516F"/>
    <w:pPr>
      <w:tabs>
        <w:tab w:val="center" w:pos="4320"/>
        <w:tab w:val="right" w:pos="8640"/>
      </w:tabs>
    </w:pPr>
  </w:style>
  <w:style w:type="character" w:customStyle="1" w:styleId="FooterChar">
    <w:name w:val="Footer Char"/>
    <w:basedOn w:val="DefaultParagraphFont"/>
    <w:link w:val="Footer"/>
    <w:uiPriority w:val="99"/>
    <w:rsid w:val="008B516F"/>
  </w:style>
  <w:style w:type="table" w:styleId="TableGrid">
    <w:name w:val="Table Grid"/>
    <w:basedOn w:val="TableNormal"/>
    <w:uiPriority w:val="59"/>
    <w:rsid w:val="008B5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ail">
    <w:name w:val="email"/>
    <w:basedOn w:val="Normal"/>
    <w:rsid w:val="003D618E"/>
    <w:pPr>
      <w:widowControl w:val="0"/>
      <w:autoSpaceDE w:val="0"/>
      <w:autoSpaceDN w:val="0"/>
      <w:adjustRightInd w:val="0"/>
      <w:ind w:left="360" w:hanging="360"/>
    </w:pPr>
    <w:rPr>
      <w:rFonts w:ascii="Times New Roman" w:hAnsi="Times New Roman" w:cs="Helvetica"/>
      <w:sz w:val="20"/>
      <w:lang w:bidi="en-US"/>
    </w:rPr>
  </w:style>
  <w:style w:type="paragraph" w:styleId="ListParagraph">
    <w:name w:val="List Paragraph"/>
    <w:basedOn w:val="Normal"/>
    <w:uiPriority w:val="34"/>
    <w:qFormat/>
    <w:rsid w:val="003D618E"/>
    <w:pPr>
      <w:ind w:left="720"/>
      <w:contextualSpacing/>
    </w:pPr>
    <w:rPr>
      <w:rFonts w:ascii="Times New Roman" w:hAnsi="Times New Roman" w:cs="Times New Roman"/>
    </w:rPr>
  </w:style>
  <w:style w:type="paragraph" w:styleId="NormalWeb">
    <w:name w:val="Normal (Web)"/>
    <w:basedOn w:val="Normal"/>
    <w:uiPriority w:val="99"/>
    <w:unhideWhenUsed/>
    <w:rsid w:val="003D618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D61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16F"/>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8B51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16F"/>
    <w:rPr>
      <w:rFonts w:ascii="Lucida Grande" w:hAnsi="Lucida Grande" w:cs="Lucida Grande"/>
      <w:sz w:val="18"/>
      <w:szCs w:val="18"/>
    </w:rPr>
  </w:style>
  <w:style w:type="paragraph" w:styleId="Header">
    <w:name w:val="header"/>
    <w:basedOn w:val="Normal"/>
    <w:link w:val="HeaderChar"/>
    <w:uiPriority w:val="99"/>
    <w:unhideWhenUsed/>
    <w:rsid w:val="008B516F"/>
    <w:pPr>
      <w:tabs>
        <w:tab w:val="center" w:pos="4320"/>
        <w:tab w:val="right" w:pos="8640"/>
      </w:tabs>
    </w:pPr>
  </w:style>
  <w:style w:type="character" w:customStyle="1" w:styleId="HeaderChar">
    <w:name w:val="Header Char"/>
    <w:basedOn w:val="DefaultParagraphFont"/>
    <w:link w:val="Header"/>
    <w:uiPriority w:val="99"/>
    <w:rsid w:val="008B516F"/>
  </w:style>
  <w:style w:type="paragraph" w:styleId="Footer">
    <w:name w:val="footer"/>
    <w:basedOn w:val="Normal"/>
    <w:link w:val="FooterChar"/>
    <w:uiPriority w:val="99"/>
    <w:unhideWhenUsed/>
    <w:rsid w:val="008B516F"/>
    <w:pPr>
      <w:tabs>
        <w:tab w:val="center" w:pos="4320"/>
        <w:tab w:val="right" w:pos="8640"/>
      </w:tabs>
    </w:pPr>
  </w:style>
  <w:style w:type="character" w:customStyle="1" w:styleId="FooterChar">
    <w:name w:val="Footer Char"/>
    <w:basedOn w:val="DefaultParagraphFont"/>
    <w:link w:val="Footer"/>
    <w:uiPriority w:val="99"/>
    <w:rsid w:val="008B516F"/>
  </w:style>
  <w:style w:type="table" w:styleId="TableGrid">
    <w:name w:val="Table Grid"/>
    <w:basedOn w:val="TableNormal"/>
    <w:uiPriority w:val="59"/>
    <w:rsid w:val="008B5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ail">
    <w:name w:val="email"/>
    <w:basedOn w:val="Normal"/>
    <w:rsid w:val="003D618E"/>
    <w:pPr>
      <w:widowControl w:val="0"/>
      <w:autoSpaceDE w:val="0"/>
      <w:autoSpaceDN w:val="0"/>
      <w:adjustRightInd w:val="0"/>
      <w:ind w:left="360" w:hanging="360"/>
    </w:pPr>
    <w:rPr>
      <w:rFonts w:ascii="Times New Roman" w:hAnsi="Times New Roman" w:cs="Helvetica"/>
      <w:sz w:val="20"/>
      <w:lang w:bidi="en-US"/>
    </w:rPr>
  </w:style>
  <w:style w:type="paragraph" w:styleId="ListParagraph">
    <w:name w:val="List Paragraph"/>
    <w:basedOn w:val="Normal"/>
    <w:uiPriority w:val="34"/>
    <w:qFormat/>
    <w:rsid w:val="003D618E"/>
    <w:pPr>
      <w:ind w:left="720"/>
      <w:contextualSpacing/>
    </w:pPr>
    <w:rPr>
      <w:rFonts w:ascii="Times New Roman" w:hAnsi="Times New Roman" w:cs="Times New Roman"/>
    </w:rPr>
  </w:style>
  <w:style w:type="paragraph" w:styleId="NormalWeb">
    <w:name w:val="Normal (Web)"/>
    <w:basedOn w:val="Normal"/>
    <w:uiPriority w:val="99"/>
    <w:unhideWhenUsed/>
    <w:rsid w:val="003D618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D61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plinger.com/article/spending/T050-C006-S001-cost-of-living-reality-check.html" TargetMode="External"/><Relationship Id="rId18" Type="http://schemas.openxmlformats.org/officeDocument/2006/relationships/hyperlink" Target="http://www.cnpp.usda.gov/Publications/FoodPlans/2014/CostofFoodJan2014.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nces.ed.gov/programs/coe/indicator_cba.asp" TargetMode="External"/><Relationship Id="rId17" Type="http://schemas.openxmlformats.org/officeDocument/2006/relationships/hyperlink" Target="http://www.irs.gov/Businesses/Small-Businesses-&amp;-Self-Employed/National-Standards-Food-Clothing-and-Other-Item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illow.com/blog/rules-of-thumb-for-estimating-apartment-utility-costs-10002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o.ohio.gov/emplibrary/files/util/UtilityRateSurvey/Apr14.pdf"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bls.gov/cex/" TargetMode="External"/><Relationship Id="rId23" Type="http://schemas.openxmlformats.org/officeDocument/2006/relationships/fontTable" Target="fontTable.xml"/><Relationship Id="rId10" Type="http://schemas.openxmlformats.org/officeDocument/2006/relationships/hyperlink" Target="https://nces.ed.gov/programs/digest/d13/tables/dt13_502.30.asp"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merfinance.gov/paying-for-college/compare-financial-aid-and-college-cost/"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283D55C53D6B4AA10352F2CF41C3A0"/>
        <w:category>
          <w:name w:val="General"/>
          <w:gallery w:val="placeholder"/>
        </w:category>
        <w:types>
          <w:type w:val="bbPlcHdr"/>
        </w:types>
        <w:behaviors>
          <w:behavior w:val="content"/>
        </w:behaviors>
        <w:guid w:val="{442231F1-06AA-9549-9D46-42385C3B6C16}"/>
      </w:docPartPr>
      <w:docPartBody>
        <w:p w:rsidR="00E277F2" w:rsidRDefault="00E277F2" w:rsidP="00E277F2">
          <w:pPr>
            <w:pStyle w:val="86283D55C53D6B4AA10352F2CF41C3A0"/>
          </w:pPr>
          <w:r>
            <w:t>[Type text]</w:t>
          </w:r>
        </w:p>
      </w:docPartBody>
    </w:docPart>
    <w:docPart>
      <w:docPartPr>
        <w:name w:val="F2CEBB409B22F140B6FB4BE33F9BEBBB"/>
        <w:category>
          <w:name w:val="General"/>
          <w:gallery w:val="placeholder"/>
        </w:category>
        <w:types>
          <w:type w:val="bbPlcHdr"/>
        </w:types>
        <w:behaviors>
          <w:behavior w:val="content"/>
        </w:behaviors>
        <w:guid w:val="{FF1D7CC6-0D0B-8D48-9429-2F5B8FBFCB88}"/>
      </w:docPartPr>
      <w:docPartBody>
        <w:p w:rsidR="00E277F2" w:rsidRDefault="00E277F2" w:rsidP="00E277F2">
          <w:pPr>
            <w:pStyle w:val="F2CEBB409B22F140B6FB4BE33F9BEBBB"/>
          </w:pPr>
          <w:r>
            <w:t>[Type text]</w:t>
          </w:r>
        </w:p>
      </w:docPartBody>
    </w:docPart>
    <w:docPart>
      <w:docPartPr>
        <w:name w:val="7821139B549A894F8CBBA3D8599CE275"/>
        <w:category>
          <w:name w:val="General"/>
          <w:gallery w:val="placeholder"/>
        </w:category>
        <w:types>
          <w:type w:val="bbPlcHdr"/>
        </w:types>
        <w:behaviors>
          <w:behavior w:val="content"/>
        </w:behaviors>
        <w:guid w:val="{E2FEBC5B-CDD0-6A48-A19A-4E4C0D7300C6}"/>
      </w:docPartPr>
      <w:docPartBody>
        <w:p w:rsidR="00E277F2" w:rsidRDefault="00E277F2" w:rsidP="00E277F2">
          <w:pPr>
            <w:pStyle w:val="7821139B549A894F8CBBA3D8599CE27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7F2"/>
    <w:rsid w:val="00E277F2"/>
    <w:rsid w:val="00F73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283D55C53D6B4AA10352F2CF41C3A0">
    <w:name w:val="86283D55C53D6B4AA10352F2CF41C3A0"/>
    <w:rsid w:val="00E277F2"/>
  </w:style>
  <w:style w:type="paragraph" w:customStyle="1" w:styleId="F2CEBB409B22F140B6FB4BE33F9BEBBB">
    <w:name w:val="F2CEBB409B22F140B6FB4BE33F9BEBBB"/>
    <w:rsid w:val="00E277F2"/>
  </w:style>
  <w:style w:type="paragraph" w:customStyle="1" w:styleId="7821139B549A894F8CBBA3D8599CE275">
    <w:name w:val="7821139B549A894F8CBBA3D8599CE275"/>
    <w:rsid w:val="00E277F2"/>
  </w:style>
  <w:style w:type="paragraph" w:customStyle="1" w:styleId="4ABA280C1E555646901D12F9182FE79A">
    <w:name w:val="4ABA280C1E555646901D12F9182FE79A"/>
    <w:rsid w:val="00E277F2"/>
  </w:style>
  <w:style w:type="paragraph" w:customStyle="1" w:styleId="BE3141183B4F994E83BDADAFEF421A9C">
    <w:name w:val="BE3141183B4F994E83BDADAFEF421A9C"/>
    <w:rsid w:val="00E277F2"/>
  </w:style>
  <w:style w:type="paragraph" w:customStyle="1" w:styleId="7FFB6129032DBE46AE31E980554E1FE2">
    <w:name w:val="7FFB6129032DBE46AE31E980554E1FE2"/>
    <w:rsid w:val="00E277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283D55C53D6B4AA10352F2CF41C3A0">
    <w:name w:val="86283D55C53D6B4AA10352F2CF41C3A0"/>
    <w:rsid w:val="00E277F2"/>
  </w:style>
  <w:style w:type="paragraph" w:customStyle="1" w:styleId="F2CEBB409B22F140B6FB4BE33F9BEBBB">
    <w:name w:val="F2CEBB409B22F140B6FB4BE33F9BEBBB"/>
    <w:rsid w:val="00E277F2"/>
  </w:style>
  <w:style w:type="paragraph" w:customStyle="1" w:styleId="7821139B549A894F8CBBA3D8599CE275">
    <w:name w:val="7821139B549A894F8CBBA3D8599CE275"/>
    <w:rsid w:val="00E277F2"/>
  </w:style>
  <w:style w:type="paragraph" w:customStyle="1" w:styleId="4ABA280C1E555646901D12F9182FE79A">
    <w:name w:val="4ABA280C1E555646901D12F9182FE79A"/>
    <w:rsid w:val="00E277F2"/>
  </w:style>
  <w:style w:type="paragraph" w:customStyle="1" w:styleId="BE3141183B4F994E83BDADAFEF421A9C">
    <w:name w:val="BE3141183B4F994E83BDADAFEF421A9C"/>
    <w:rsid w:val="00E277F2"/>
  </w:style>
  <w:style w:type="paragraph" w:customStyle="1" w:styleId="7FFB6129032DBE46AE31E980554E1FE2">
    <w:name w:val="7FFB6129032DBE46AE31E980554E1FE2"/>
    <w:rsid w:val="00E27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22E7F-317E-4611-878D-EECA5FCB9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Wyman</dc:creator>
  <cp:lastModifiedBy>ODE</cp:lastModifiedBy>
  <cp:revision>4</cp:revision>
  <dcterms:created xsi:type="dcterms:W3CDTF">2014-06-02T15:47:00Z</dcterms:created>
  <dcterms:modified xsi:type="dcterms:W3CDTF">2014-06-02T18:38:00Z</dcterms:modified>
</cp:coreProperties>
</file>