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0A642" w14:textId="77777777" w:rsidR="009E0745" w:rsidRDefault="009E0745" w:rsidP="009E0745">
      <w:pPr>
        <w:rPr>
          <w:rFonts w:ascii="Arial" w:hAnsi="Arial" w:cs="Arial"/>
          <w:bCs/>
          <w:color w:val="222222"/>
          <w:sz w:val="20"/>
          <w:szCs w:val="20"/>
        </w:rPr>
      </w:pPr>
      <w:bookmarkStart w:id="0" w:name="_GoBack"/>
      <w:bookmarkEnd w:id="0"/>
    </w:p>
    <w:p w14:paraId="0BA5E6E9" w14:textId="77777777" w:rsidR="00672B4D" w:rsidRDefault="00672B4D" w:rsidP="007C4804">
      <w:pPr>
        <w:spacing w:line="276" w:lineRule="auto"/>
        <w:outlineLvl w:val="0"/>
        <w:rPr>
          <w:rFonts w:ascii="Arial" w:hAnsi="Arial" w:cs="Arial"/>
          <w:sz w:val="22"/>
          <w:szCs w:val="22"/>
        </w:rPr>
      </w:pPr>
      <w:r>
        <w:rPr>
          <w:rFonts w:ascii="Arial" w:hAnsi="Arial" w:cs="Arial"/>
          <w:sz w:val="22"/>
          <w:szCs w:val="22"/>
        </w:rPr>
        <w:t>Dear [Name]:</w:t>
      </w:r>
    </w:p>
    <w:p w14:paraId="46DBB331" w14:textId="77777777" w:rsidR="00672B4D" w:rsidRDefault="00672B4D" w:rsidP="006F505C">
      <w:pPr>
        <w:spacing w:line="276" w:lineRule="auto"/>
        <w:rPr>
          <w:rFonts w:ascii="Arial" w:hAnsi="Arial" w:cs="Arial"/>
          <w:sz w:val="22"/>
          <w:szCs w:val="22"/>
        </w:rPr>
      </w:pPr>
    </w:p>
    <w:p w14:paraId="1EAF3AB5" w14:textId="76982BF8" w:rsidR="006F505C" w:rsidRPr="006F505C" w:rsidRDefault="006F505C" w:rsidP="006F505C">
      <w:pPr>
        <w:spacing w:line="276" w:lineRule="auto"/>
        <w:rPr>
          <w:rFonts w:ascii="Arial" w:hAnsi="Arial" w:cs="Arial"/>
          <w:sz w:val="22"/>
          <w:szCs w:val="22"/>
        </w:rPr>
      </w:pPr>
      <w:r w:rsidRPr="006F505C">
        <w:rPr>
          <w:rFonts w:ascii="Arial" w:hAnsi="Arial" w:cs="Arial"/>
          <w:sz w:val="22"/>
          <w:szCs w:val="22"/>
        </w:rPr>
        <w:t xml:space="preserve">I’m a high school [English] teacher. I used to think my job was about [reading Shakespeare] with students and teaching them how to [write literary analysis papers]. I used to think what was happening down the hallways in the career-technical center had nothing to do with me or my students. “Was that even school?” I would ask myself. Did they take tests? Were there standards? </w:t>
      </w:r>
    </w:p>
    <w:p w14:paraId="436C0599" w14:textId="77777777" w:rsidR="006F505C" w:rsidRPr="006F505C" w:rsidRDefault="006F505C" w:rsidP="006F505C">
      <w:pPr>
        <w:spacing w:line="276" w:lineRule="auto"/>
        <w:rPr>
          <w:rFonts w:ascii="Arial" w:hAnsi="Arial" w:cs="Arial"/>
          <w:sz w:val="22"/>
          <w:szCs w:val="22"/>
        </w:rPr>
      </w:pPr>
    </w:p>
    <w:p w14:paraId="221FA23D" w14:textId="77777777" w:rsidR="006F505C" w:rsidRPr="006F505C" w:rsidRDefault="006F505C" w:rsidP="006F505C">
      <w:pPr>
        <w:spacing w:line="276" w:lineRule="auto"/>
        <w:rPr>
          <w:rFonts w:ascii="Arial" w:hAnsi="Arial" w:cs="Arial"/>
          <w:sz w:val="22"/>
          <w:szCs w:val="22"/>
        </w:rPr>
      </w:pPr>
      <w:r w:rsidRPr="006F505C">
        <w:rPr>
          <w:rFonts w:ascii="Arial" w:hAnsi="Arial" w:cs="Arial"/>
          <w:sz w:val="22"/>
          <w:szCs w:val="22"/>
        </w:rPr>
        <w:t>Slowly, after 18 years in the classroom — yes, it took that long — my perspective began to shift. I actually started paying attention to what went on down the hallway. I started to realize students in graphic design were learning how to read and write for a purpose. I started talking with recent graduates about what they were doing and why. I started talking to my colleagues who weren’t in my department and, in conversations with them, I realized I had been operating from my own deeply-rooted biases and assumptions about what education should be rather than what it could be.</w:t>
      </w:r>
    </w:p>
    <w:p w14:paraId="329FC7F7" w14:textId="77777777" w:rsidR="006F505C" w:rsidRPr="006F505C" w:rsidRDefault="006F505C" w:rsidP="006F505C">
      <w:pPr>
        <w:spacing w:line="276" w:lineRule="auto"/>
        <w:rPr>
          <w:rFonts w:ascii="Arial" w:hAnsi="Arial" w:cs="Arial"/>
          <w:sz w:val="22"/>
          <w:szCs w:val="22"/>
        </w:rPr>
      </w:pPr>
    </w:p>
    <w:p w14:paraId="36C72559" w14:textId="77777777" w:rsidR="006F505C" w:rsidRPr="006F505C" w:rsidRDefault="006F505C" w:rsidP="006F505C">
      <w:pPr>
        <w:spacing w:line="276" w:lineRule="auto"/>
        <w:rPr>
          <w:rFonts w:ascii="Arial" w:hAnsi="Arial" w:cs="Arial"/>
          <w:sz w:val="22"/>
          <w:szCs w:val="22"/>
        </w:rPr>
      </w:pPr>
      <w:r w:rsidRPr="006F505C">
        <w:rPr>
          <w:rFonts w:ascii="Arial" w:hAnsi="Arial" w:cs="Arial"/>
          <w:sz w:val="22"/>
          <w:szCs w:val="22"/>
        </w:rPr>
        <w:t xml:space="preserve">If you are like me, a teacher who couldn’t shake her traditional notions of vocational ed. as somehow being “less than,” I urge you to check yourself and your assumptions. Walk down the hallway and talk to the students in “those” classes. Talk to your colleagues. Visit a local business and talk to the owners and employees about their needs and community goals. Realize that building the link between education and students’ futures is everyone’s responsibility. [Shakespeare is important]. And so is engineering. </w:t>
      </w:r>
    </w:p>
    <w:p w14:paraId="10F0A046" w14:textId="77777777" w:rsidR="006F505C" w:rsidRPr="006F505C" w:rsidRDefault="006F505C" w:rsidP="006F505C">
      <w:pPr>
        <w:spacing w:line="276" w:lineRule="auto"/>
        <w:rPr>
          <w:rFonts w:ascii="Arial" w:hAnsi="Arial" w:cs="Arial"/>
          <w:sz w:val="22"/>
          <w:szCs w:val="22"/>
        </w:rPr>
      </w:pPr>
    </w:p>
    <w:p w14:paraId="7A416834" w14:textId="77777777" w:rsidR="006F505C" w:rsidRPr="006F505C" w:rsidRDefault="006F505C" w:rsidP="006F505C">
      <w:pPr>
        <w:spacing w:line="276" w:lineRule="auto"/>
        <w:rPr>
          <w:rFonts w:ascii="Arial" w:hAnsi="Arial" w:cs="Arial"/>
          <w:sz w:val="22"/>
          <w:szCs w:val="22"/>
        </w:rPr>
      </w:pPr>
      <w:r w:rsidRPr="006F505C">
        <w:rPr>
          <w:rFonts w:ascii="Arial" w:hAnsi="Arial" w:cs="Arial"/>
          <w:sz w:val="22"/>
          <w:szCs w:val="22"/>
        </w:rPr>
        <w:t>Our job is to help students see the connection between school and life beyond school, whatever our students’ paths might be. There is no one way, only pathways with different end points.</w:t>
      </w:r>
    </w:p>
    <w:p w14:paraId="05F69132" w14:textId="42063546" w:rsidR="009E0745" w:rsidRPr="007579D9" w:rsidRDefault="009E0745" w:rsidP="007579D9">
      <w:pPr>
        <w:rPr>
          <w:rFonts w:ascii="Arial" w:hAnsi="Arial" w:cs="Arial"/>
          <w:sz w:val="22"/>
          <w:szCs w:val="22"/>
        </w:rPr>
      </w:pPr>
    </w:p>
    <w:p w14:paraId="554EB216" w14:textId="77777777" w:rsidR="00672B4D" w:rsidRDefault="00672B4D" w:rsidP="00672B4D">
      <w:pPr>
        <w:rPr>
          <w:rFonts w:ascii="Arial" w:hAnsi="Arial" w:cs="Arial"/>
          <w:sz w:val="22"/>
          <w:szCs w:val="22"/>
        </w:rPr>
      </w:pPr>
      <w:r>
        <w:rPr>
          <w:rFonts w:ascii="Arial" w:hAnsi="Arial" w:cs="Arial"/>
          <w:sz w:val="22"/>
          <w:szCs w:val="22"/>
        </w:rPr>
        <w:t>Sincerely,</w:t>
      </w:r>
    </w:p>
    <w:p w14:paraId="4712DBE5" w14:textId="77777777" w:rsidR="00672B4D" w:rsidRDefault="00672B4D" w:rsidP="00672B4D">
      <w:pPr>
        <w:rPr>
          <w:rFonts w:ascii="Arial" w:hAnsi="Arial" w:cs="Arial"/>
          <w:sz w:val="22"/>
          <w:szCs w:val="22"/>
        </w:rPr>
      </w:pPr>
    </w:p>
    <w:p w14:paraId="398ABB3B" w14:textId="77777777" w:rsidR="00672B4D" w:rsidRDefault="00672B4D" w:rsidP="00672B4D">
      <w:pPr>
        <w:rPr>
          <w:rFonts w:ascii="Arial" w:hAnsi="Arial" w:cs="Arial"/>
          <w:sz w:val="22"/>
          <w:szCs w:val="22"/>
        </w:rPr>
      </w:pPr>
    </w:p>
    <w:p w14:paraId="1A3D9483" w14:textId="77777777" w:rsidR="00672B4D" w:rsidRDefault="00672B4D" w:rsidP="00672B4D">
      <w:pPr>
        <w:rPr>
          <w:rFonts w:ascii="Arial" w:hAnsi="Arial" w:cs="Arial"/>
          <w:sz w:val="22"/>
          <w:szCs w:val="22"/>
        </w:rPr>
      </w:pPr>
    </w:p>
    <w:p w14:paraId="47772368" w14:textId="77777777" w:rsidR="00672B4D" w:rsidRDefault="00672B4D" w:rsidP="00672B4D">
      <w:pPr>
        <w:rPr>
          <w:rFonts w:ascii="Arial" w:hAnsi="Arial" w:cs="Arial"/>
          <w:sz w:val="22"/>
          <w:szCs w:val="22"/>
        </w:rPr>
      </w:pPr>
      <w:r>
        <w:rPr>
          <w:rFonts w:ascii="Arial" w:hAnsi="Arial" w:cs="Arial"/>
          <w:sz w:val="22"/>
          <w:szCs w:val="22"/>
        </w:rPr>
        <w:t>[Name]</w:t>
      </w:r>
    </w:p>
    <w:p w14:paraId="40962100" w14:textId="77777777" w:rsidR="00672B4D" w:rsidRDefault="00672B4D" w:rsidP="00672B4D">
      <w:pPr>
        <w:rPr>
          <w:rFonts w:ascii="Arial" w:hAnsi="Arial" w:cs="Arial"/>
          <w:sz w:val="22"/>
          <w:szCs w:val="22"/>
        </w:rPr>
      </w:pPr>
      <w:r>
        <w:rPr>
          <w:rFonts w:ascii="Arial" w:hAnsi="Arial" w:cs="Arial"/>
          <w:sz w:val="22"/>
          <w:szCs w:val="22"/>
        </w:rPr>
        <w:t>[Title]</w:t>
      </w:r>
    </w:p>
    <w:p w14:paraId="5A7CDD22" w14:textId="77777777" w:rsidR="00672B4D" w:rsidRPr="007579D9" w:rsidRDefault="00672B4D" w:rsidP="00672B4D">
      <w:pPr>
        <w:rPr>
          <w:rFonts w:ascii="Arial" w:hAnsi="Arial" w:cs="Arial"/>
          <w:sz w:val="22"/>
          <w:szCs w:val="22"/>
        </w:rPr>
      </w:pPr>
      <w:r>
        <w:rPr>
          <w:rFonts w:ascii="Arial" w:hAnsi="Arial" w:cs="Arial"/>
          <w:sz w:val="22"/>
          <w:szCs w:val="22"/>
        </w:rPr>
        <w:t>[School or district name]</w:t>
      </w:r>
    </w:p>
    <w:p w14:paraId="5748B85B" w14:textId="77777777" w:rsidR="007579D9" w:rsidRPr="007579D9" w:rsidRDefault="007579D9">
      <w:pPr>
        <w:rPr>
          <w:rFonts w:ascii="Arial" w:hAnsi="Arial" w:cs="Arial"/>
          <w:sz w:val="22"/>
          <w:szCs w:val="22"/>
        </w:rPr>
      </w:pPr>
    </w:p>
    <w:sectPr w:rsidR="007579D9" w:rsidRPr="007579D9" w:rsidSect="00FF51D9">
      <w:headerReference w:type="first" r:id="rId11"/>
      <w:footerReference w:type="first" r:id="rId12"/>
      <w:pgSz w:w="12240" w:h="15840" w:code="1"/>
      <w:pgMar w:top="2331" w:right="1080" w:bottom="1006" w:left="14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22E42" w14:textId="77777777" w:rsidR="001B7306" w:rsidRDefault="001B7306">
      <w:r>
        <w:separator/>
      </w:r>
    </w:p>
  </w:endnote>
  <w:endnote w:type="continuationSeparator" w:id="0">
    <w:p w14:paraId="0D6396AF" w14:textId="77777777" w:rsidR="001B7306" w:rsidRDefault="001B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Calibri"/>
    <w:panose1 w:val="00000000000000000000"/>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FDA1C" w14:textId="77777777" w:rsidR="00A90C61" w:rsidRDefault="00FF4109">
    <w:pPr>
      <w:pStyle w:val="Footer"/>
    </w:pPr>
    <w:r>
      <w:rPr>
        <w:noProof/>
      </w:rPr>
      <mc:AlternateContent>
        <mc:Choice Requires="wps">
          <w:drawing>
            <wp:anchor distT="0" distB="0" distL="114300" distR="114300" simplePos="0" relativeHeight="251658752" behindDoc="1" locked="0" layoutInCell="1" allowOverlap="1" wp14:anchorId="1412126C" wp14:editId="1459812C">
              <wp:simplePos x="0" y="0"/>
              <wp:positionH relativeFrom="page">
                <wp:posOffset>48638</wp:posOffset>
              </wp:positionH>
              <wp:positionV relativeFrom="page">
                <wp:posOffset>9603740</wp:posOffset>
              </wp:positionV>
              <wp:extent cx="7660897" cy="228006"/>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0897" cy="228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01CF7" w14:textId="057FC754" w:rsidR="00BB2BE5" w:rsidRPr="00BB2BE5" w:rsidRDefault="00BB2BE5" w:rsidP="00BB2BE5">
                          <w:pPr>
                            <w:pStyle w:val="p1"/>
                            <w:rPr>
                              <w:sz w:val="20"/>
                              <w:szCs w:val="20"/>
                            </w:rPr>
                          </w:pPr>
                          <w:r w:rsidRPr="00BB2BE5">
                            <w:rPr>
                              <w:b/>
                              <w:bCs/>
                              <w:sz w:val="20"/>
                              <w:szCs w:val="20"/>
                            </w:rPr>
                            <w:t>SuccessBound</w:t>
                          </w:r>
                          <w:r w:rsidR="007579D9" w:rsidRPr="00BB2BE5">
                            <w:rPr>
                              <w:b/>
                              <w:bCs/>
                              <w:sz w:val="20"/>
                              <w:szCs w:val="20"/>
                            </w:rPr>
                            <w:t>.ohio.gov</w:t>
                          </w:r>
                          <w:r w:rsidRPr="00BB2BE5">
                            <w:rPr>
                              <w:b/>
                              <w:bCs/>
                              <w:sz w:val="20"/>
                              <w:szCs w:val="20"/>
                            </w:rPr>
                            <w:t xml:space="preserve">  |  #OHSuccessBound</w:t>
                          </w:r>
                          <w:r w:rsidRPr="00BB2BE5">
                            <w:rPr>
                              <w:rStyle w:val="apple-converted-space"/>
                              <w:b/>
                              <w:bCs/>
                              <w:sz w:val="20"/>
                              <w:szCs w:val="20"/>
                            </w:rPr>
                            <w:t> </w:t>
                          </w:r>
                        </w:p>
                        <w:p w14:paraId="0E44188F" w14:textId="77777777" w:rsidR="00A90C61" w:rsidRPr="00E01D54" w:rsidRDefault="00A90C61" w:rsidP="00066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2126C" id="_x0000_t202" coordsize="21600,21600" o:spt="202" path="m,l,21600r21600,l21600,xe">
              <v:stroke joinstyle="miter"/>
              <v:path gradientshapeok="t" o:connecttype="rect"/>
            </v:shapetype>
            <v:shape id="Text Box 4" o:spid="_x0000_s1026" type="#_x0000_t202" style="position:absolute;margin-left:3.85pt;margin-top:756.2pt;width:603.2pt;height:17.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" filled="f" stroked="f">
              <v:textbox>
                <w:txbxContent>
                  <w:p w14:paraId="7C601CF7" w14:textId="057FC754" w:rsidR="00BB2BE5" w:rsidRPr="00BB2BE5" w:rsidRDefault="00BB2BE5" w:rsidP="00BB2BE5">
                    <w:pPr>
                      <w:pStyle w:val="p1"/>
                      <w:rPr>
                        <w:sz w:val="20"/>
                        <w:szCs w:val="20"/>
                      </w:rPr>
                    </w:pPr>
                    <w:r w:rsidRPr="00BB2BE5">
                      <w:rPr>
                        <w:b/>
                        <w:bCs/>
                        <w:sz w:val="20"/>
                        <w:szCs w:val="20"/>
                      </w:rPr>
                      <w:t>SuccessBound</w:t>
                    </w:r>
                    <w:r w:rsidR="007579D9" w:rsidRPr="00BB2BE5">
                      <w:rPr>
                        <w:b/>
                        <w:bCs/>
                        <w:sz w:val="20"/>
                        <w:szCs w:val="20"/>
                      </w:rPr>
                      <w:t>.ohio.gov</w:t>
                    </w:r>
                    <w:r w:rsidRPr="00BB2BE5">
                      <w:rPr>
                        <w:b/>
                        <w:bCs/>
                        <w:sz w:val="20"/>
                        <w:szCs w:val="20"/>
                      </w:rPr>
                      <w:t xml:space="preserve">  |  #</w:t>
                    </w:r>
                    <w:proofErr w:type="spellStart"/>
                    <w:r w:rsidRPr="00BB2BE5">
                      <w:rPr>
                        <w:b/>
                        <w:bCs/>
                        <w:sz w:val="20"/>
                        <w:szCs w:val="20"/>
                      </w:rPr>
                      <w:t>OHSuccessBound</w:t>
                    </w:r>
                    <w:proofErr w:type="spellEnd"/>
                    <w:r w:rsidRPr="00BB2BE5">
                      <w:rPr>
                        <w:rStyle w:val="apple-converted-space"/>
                        <w:b/>
                        <w:bCs/>
                        <w:sz w:val="20"/>
                        <w:szCs w:val="20"/>
                      </w:rPr>
                      <w:t> </w:t>
                    </w:r>
                  </w:p>
                  <w:p w14:paraId="0E44188F" w14:textId="77777777" w:rsidR="00A90C61" w:rsidRPr="00E01D54" w:rsidRDefault="00A90C61" w:rsidP="0006658F"/>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54CEE" w14:textId="77777777" w:rsidR="001B7306" w:rsidRDefault="001B7306">
      <w:r>
        <w:separator/>
      </w:r>
    </w:p>
  </w:footnote>
  <w:footnote w:type="continuationSeparator" w:id="0">
    <w:p w14:paraId="0075D360" w14:textId="77777777" w:rsidR="001B7306" w:rsidRDefault="001B7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6EE2F" w14:textId="77777777" w:rsidR="00A90C61" w:rsidRDefault="00A35941" w:rsidP="00FF51D9">
    <w:pPr>
      <w:pStyle w:val="Header"/>
      <w:tabs>
        <w:tab w:val="clear" w:pos="4320"/>
        <w:tab w:val="clear" w:pos="8640"/>
        <w:tab w:val="left" w:pos="1180"/>
      </w:tabs>
      <w:ind w:firstLine="720"/>
    </w:pPr>
    <w:r>
      <w:rPr>
        <w:noProof/>
      </w:rPr>
      <w:drawing>
        <wp:anchor distT="0" distB="0" distL="114300" distR="114300" simplePos="0" relativeHeight="251659776" behindDoc="1" locked="0" layoutInCell="1" allowOverlap="1" wp14:anchorId="05BEC461" wp14:editId="02806E3F">
          <wp:simplePos x="0" y="0"/>
          <wp:positionH relativeFrom="page">
            <wp:posOffset>165100</wp:posOffset>
          </wp:positionH>
          <wp:positionV relativeFrom="paragraph">
            <wp:posOffset>-229235</wp:posOffset>
          </wp:positionV>
          <wp:extent cx="4229735" cy="1146175"/>
          <wp:effectExtent l="0" t="0" r="12065" b="0"/>
          <wp:wrapTight wrapText="bothSides">
            <wp:wrapPolygon edited="0">
              <wp:start x="0" y="0"/>
              <wp:lineTo x="0" y="21061"/>
              <wp:lineTo x="21532" y="21061"/>
              <wp:lineTo x="215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E_3cOL.png"/>
                  <pic:cNvPicPr/>
                </pic:nvPicPr>
                <pic:blipFill>
                  <a:blip r:embed="rId1">
                    <a:extLst>
                      <a:ext uri="{28A0092B-C50C-407E-A947-70E740481C1C}">
                        <a14:useLocalDpi xmlns:a14="http://schemas.microsoft.com/office/drawing/2010/main" val="0"/>
                      </a:ext>
                    </a:extLst>
                  </a:blip>
                  <a:stretch>
                    <a:fillRect/>
                  </a:stretch>
                </pic:blipFill>
                <pic:spPr>
                  <a:xfrm>
                    <a:off x="0" y="0"/>
                    <a:ext cx="4229735" cy="1146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0D4A"/>
    <w:multiLevelType w:val="hybridMultilevel"/>
    <w:tmpl w:val="091EFCC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2F13D58"/>
    <w:multiLevelType w:val="hybridMultilevel"/>
    <w:tmpl w:val="4112A3E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5B6D2D15"/>
    <w:multiLevelType w:val="hybridMultilevel"/>
    <w:tmpl w:val="769C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5D7991"/>
    <w:multiLevelType w:val="hybridMultilevel"/>
    <w:tmpl w:val="15E68E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91C"/>
    <w:rsid w:val="00000446"/>
    <w:rsid w:val="0001757C"/>
    <w:rsid w:val="00033884"/>
    <w:rsid w:val="00045BAA"/>
    <w:rsid w:val="0006658F"/>
    <w:rsid w:val="00084F61"/>
    <w:rsid w:val="00101A8F"/>
    <w:rsid w:val="0012191C"/>
    <w:rsid w:val="00170B9B"/>
    <w:rsid w:val="00176673"/>
    <w:rsid w:val="001B7306"/>
    <w:rsid w:val="00290326"/>
    <w:rsid w:val="002C4860"/>
    <w:rsid w:val="003320FE"/>
    <w:rsid w:val="00371BA0"/>
    <w:rsid w:val="003721E6"/>
    <w:rsid w:val="003D4F08"/>
    <w:rsid w:val="0043402C"/>
    <w:rsid w:val="00443943"/>
    <w:rsid w:val="004E60A6"/>
    <w:rsid w:val="00531B24"/>
    <w:rsid w:val="0055618F"/>
    <w:rsid w:val="005E3123"/>
    <w:rsid w:val="005F5071"/>
    <w:rsid w:val="00644D36"/>
    <w:rsid w:val="00672B4D"/>
    <w:rsid w:val="006F505C"/>
    <w:rsid w:val="007579D9"/>
    <w:rsid w:val="007A234C"/>
    <w:rsid w:val="007C4804"/>
    <w:rsid w:val="0084391C"/>
    <w:rsid w:val="008F191F"/>
    <w:rsid w:val="00925A66"/>
    <w:rsid w:val="00950FB5"/>
    <w:rsid w:val="009C7985"/>
    <w:rsid w:val="009E0745"/>
    <w:rsid w:val="00A159B6"/>
    <w:rsid w:val="00A35941"/>
    <w:rsid w:val="00A46E0F"/>
    <w:rsid w:val="00A66CB0"/>
    <w:rsid w:val="00A6731E"/>
    <w:rsid w:val="00A90C61"/>
    <w:rsid w:val="00B27736"/>
    <w:rsid w:val="00B401E2"/>
    <w:rsid w:val="00BB2BE5"/>
    <w:rsid w:val="00BC5BC5"/>
    <w:rsid w:val="00C16039"/>
    <w:rsid w:val="00CB5F53"/>
    <w:rsid w:val="00CD4896"/>
    <w:rsid w:val="00D1414C"/>
    <w:rsid w:val="00D3596F"/>
    <w:rsid w:val="00D456B0"/>
    <w:rsid w:val="00D80E83"/>
    <w:rsid w:val="00DC245C"/>
    <w:rsid w:val="00DD5015"/>
    <w:rsid w:val="00E73B76"/>
    <w:rsid w:val="00E92D54"/>
    <w:rsid w:val="00EC1A01"/>
    <w:rsid w:val="00EF0007"/>
    <w:rsid w:val="00EF2BF4"/>
    <w:rsid w:val="00FF4109"/>
    <w:rsid w:val="00FF5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F9ABD"/>
  <w15:docId w15:val="{51681C27-8613-48FE-A65A-BB309066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766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658F"/>
    <w:pPr>
      <w:tabs>
        <w:tab w:val="center" w:pos="4320"/>
        <w:tab w:val="right" w:pos="8640"/>
      </w:tabs>
    </w:pPr>
  </w:style>
  <w:style w:type="paragraph" w:styleId="Footer">
    <w:name w:val="footer"/>
    <w:basedOn w:val="Normal"/>
    <w:rsid w:val="0006658F"/>
    <w:pPr>
      <w:tabs>
        <w:tab w:val="center" w:pos="4320"/>
        <w:tab w:val="right" w:pos="8640"/>
      </w:tabs>
    </w:pPr>
  </w:style>
  <w:style w:type="table" w:styleId="TableGrid">
    <w:name w:val="Table Grid"/>
    <w:basedOn w:val="TableNormal"/>
    <w:rsid w:val="00066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27736"/>
    <w:rPr>
      <w:rFonts w:ascii="Tahoma" w:hAnsi="Tahoma" w:cs="Tahoma"/>
      <w:sz w:val="16"/>
      <w:szCs w:val="16"/>
    </w:rPr>
  </w:style>
  <w:style w:type="character" w:customStyle="1" w:styleId="BalloonTextChar">
    <w:name w:val="Balloon Text Char"/>
    <w:link w:val="BalloonText"/>
    <w:rsid w:val="00B27736"/>
    <w:rPr>
      <w:rFonts w:ascii="Tahoma" w:hAnsi="Tahoma" w:cs="Tahoma"/>
      <w:sz w:val="16"/>
      <w:szCs w:val="16"/>
    </w:rPr>
  </w:style>
  <w:style w:type="character" w:customStyle="1" w:styleId="apple-converted-space">
    <w:name w:val="apple-converted-space"/>
    <w:basedOn w:val="DefaultParagraphFont"/>
    <w:rsid w:val="002C4860"/>
  </w:style>
  <w:style w:type="paragraph" w:customStyle="1" w:styleId="p1">
    <w:name w:val="p1"/>
    <w:basedOn w:val="Normal"/>
    <w:rsid w:val="00BB2BE5"/>
    <w:pPr>
      <w:jc w:val="center"/>
    </w:pPr>
    <w:rPr>
      <w:rFonts w:ascii="Univers" w:hAnsi="Univers"/>
      <w:color w:val="838286"/>
      <w:sz w:val="15"/>
      <w:szCs w:val="15"/>
    </w:rPr>
  </w:style>
  <w:style w:type="paragraph" w:styleId="ListParagraph">
    <w:name w:val="List Paragraph"/>
    <w:basedOn w:val="Normal"/>
    <w:uiPriority w:val="34"/>
    <w:qFormat/>
    <w:rsid w:val="0012191C"/>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rsid w:val="00FF51D9"/>
    <w:pPr>
      <w:spacing w:after="150"/>
    </w:pPr>
  </w:style>
  <w:style w:type="character" w:styleId="Hyperlink">
    <w:name w:val="Hyperlink"/>
    <w:basedOn w:val="DefaultParagraphFont"/>
    <w:unhideWhenUsed/>
    <w:rsid w:val="00FF51D9"/>
    <w:rPr>
      <w:color w:val="0000FF" w:themeColor="hyperlink"/>
      <w:u w:val="single"/>
    </w:rPr>
  </w:style>
  <w:style w:type="paragraph" w:styleId="FootnoteText">
    <w:name w:val="footnote text"/>
    <w:basedOn w:val="Normal"/>
    <w:link w:val="FootnoteTextChar"/>
    <w:uiPriority w:val="99"/>
    <w:semiHidden/>
    <w:unhideWhenUsed/>
    <w:rsid w:val="007579D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579D9"/>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7579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097758">
      <w:bodyDiv w:val="1"/>
      <w:marLeft w:val="0"/>
      <w:marRight w:val="0"/>
      <w:marTop w:val="0"/>
      <w:marBottom w:val="0"/>
      <w:divBdr>
        <w:top w:val="none" w:sz="0" w:space="0" w:color="auto"/>
        <w:left w:val="none" w:sz="0" w:space="0" w:color="auto"/>
        <w:bottom w:val="none" w:sz="0" w:space="0" w:color="auto"/>
        <w:right w:val="none" w:sz="0" w:space="0" w:color="auto"/>
      </w:divBdr>
    </w:div>
    <w:div w:id="88861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81469E1ABDE4AB508B5A0D08BF3F2" ma:contentTypeVersion="2" ma:contentTypeDescription="Create a new document." ma:contentTypeScope="" ma:versionID="0e1b5940b65d353c7764d9073d29613d">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61C9E-DE92-4E41-A8B1-C736DC243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43B7E8-FFF0-4C81-8217-24EC5106232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B807350-7521-49EF-B921-6FFA385E4DC9}">
  <ds:schemaRefs>
    <ds:schemaRef ds:uri="http://schemas.microsoft.com/sharepoint/v3/contenttype/forms"/>
  </ds:schemaRefs>
</ds:datastoreItem>
</file>

<file path=customXml/itemProps4.xml><?xml version="1.0" encoding="utf-8"?>
<ds:datastoreItem xmlns:ds="http://schemas.openxmlformats.org/officeDocument/2006/customXml" ds:itemID="{4EA20C12-FEA0-C840-A94E-19EDA40F6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ODE</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May, Justin</cp:lastModifiedBy>
  <cp:revision>4</cp:revision>
  <cp:lastPrinted>2013-03-21T17:49:00Z</cp:lastPrinted>
  <dcterms:created xsi:type="dcterms:W3CDTF">2018-06-28T19:44:00Z</dcterms:created>
  <dcterms:modified xsi:type="dcterms:W3CDTF">2018-06-29T14:10:00Z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0x01010012081469E1ABDE4AB508B5A0D08BF3F2</vt:lpwstr>
  </property>
</Properties>
</file>