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4E59CA" w:rsidRPr="00352074" w:rsidTr="00B674AE">
        <w:tc>
          <w:tcPr>
            <w:tcW w:w="11016" w:type="dxa"/>
          </w:tcPr>
          <w:p w:rsidR="00F51A69" w:rsidRPr="00352074" w:rsidRDefault="00F51A69" w:rsidP="00FD46BF">
            <w:pPr>
              <w:tabs>
                <w:tab w:val="left" w:pos="4650"/>
              </w:tabs>
            </w:pPr>
          </w:p>
        </w:tc>
      </w:tr>
      <w:tr w:rsidR="004E59CA" w:rsidRPr="00352074" w:rsidTr="00B674AE">
        <w:tc>
          <w:tcPr>
            <w:tcW w:w="11016" w:type="dxa"/>
          </w:tcPr>
          <w:p w:rsidR="004E59CA" w:rsidRPr="00352074" w:rsidRDefault="004E59CA" w:rsidP="004C1C9E">
            <w:pPr>
              <w:rPr>
                <w:b/>
              </w:rPr>
            </w:pPr>
            <w:r w:rsidRPr="00352074">
              <w:rPr>
                <w:b/>
              </w:rPr>
              <w:t xml:space="preserve">Subject/Unit:          </w:t>
            </w:r>
          </w:p>
        </w:tc>
      </w:tr>
      <w:tr w:rsidR="004E59CA" w:rsidRPr="00352074" w:rsidTr="00B674AE">
        <w:tc>
          <w:tcPr>
            <w:tcW w:w="11016" w:type="dxa"/>
          </w:tcPr>
          <w:p w:rsidR="004E59CA" w:rsidRPr="00352074" w:rsidRDefault="004E59CA" w:rsidP="00843FA3">
            <w:pPr>
              <w:rPr>
                <w:b/>
              </w:rPr>
            </w:pPr>
            <w:r w:rsidRPr="00352074">
              <w:rPr>
                <w:b/>
              </w:rPr>
              <w:t xml:space="preserve">Standards: </w:t>
            </w:r>
          </w:p>
        </w:tc>
      </w:tr>
      <w:tr w:rsidR="004E59CA" w:rsidRPr="00352074" w:rsidTr="00B674AE">
        <w:tc>
          <w:tcPr>
            <w:tcW w:w="11016" w:type="dxa"/>
          </w:tcPr>
          <w:p w:rsidR="004E59CA" w:rsidRPr="00352074" w:rsidRDefault="004E59CA" w:rsidP="00843FA3">
            <w:r w:rsidRPr="00352074">
              <w:rPr>
                <w:b/>
              </w:rPr>
              <w:t xml:space="preserve">Essential Understandings: </w:t>
            </w:r>
          </w:p>
        </w:tc>
      </w:tr>
      <w:tr w:rsidR="004E59CA" w:rsidRPr="00352074" w:rsidTr="00B674AE">
        <w:tc>
          <w:tcPr>
            <w:tcW w:w="11016" w:type="dxa"/>
          </w:tcPr>
          <w:p w:rsidR="004E59CA" w:rsidRPr="00352074" w:rsidRDefault="004E59CA" w:rsidP="00843FA3">
            <w:pPr>
              <w:rPr>
                <w:b/>
              </w:rPr>
            </w:pPr>
            <w:r w:rsidRPr="00352074">
              <w:rPr>
                <w:b/>
              </w:rPr>
              <w:t xml:space="preserve">Pre-Assessment:  </w:t>
            </w:r>
          </w:p>
        </w:tc>
      </w:tr>
      <w:tr w:rsidR="004E59CA" w:rsidRPr="00352074" w:rsidTr="00B674AE">
        <w:tc>
          <w:tcPr>
            <w:tcW w:w="11016" w:type="dxa"/>
          </w:tcPr>
          <w:p w:rsidR="004E59CA" w:rsidRPr="00352074" w:rsidRDefault="004E59CA" w:rsidP="00843FA3">
            <w:pPr>
              <w:rPr>
                <w:b/>
              </w:rPr>
            </w:pPr>
            <w:r w:rsidRPr="00352074">
              <w:rPr>
                <w:b/>
              </w:rPr>
              <w:t xml:space="preserve">Post-Assessment: </w:t>
            </w:r>
            <w:r w:rsidR="004A078E" w:rsidRPr="00352074">
              <w:t xml:space="preserve"> </w:t>
            </w:r>
          </w:p>
        </w:tc>
      </w:tr>
      <w:tr w:rsidR="004E59CA" w:rsidRPr="00352074" w:rsidTr="00B674AE">
        <w:tc>
          <w:tcPr>
            <w:tcW w:w="11016" w:type="dxa"/>
          </w:tcPr>
          <w:p w:rsidR="004E59CA" w:rsidRPr="00352074" w:rsidRDefault="004E59CA" w:rsidP="00843FA3">
            <w:r w:rsidRPr="00352074">
              <w:rPr>
                <w:b/>
              </w:rPr>
              <w:t xml:space="preserve">Materials/Resources:  </w:t>
            </w:r>
          </w:p>
        </w:tc>
      </w:tr>
    </w:tbl>
    <w:p w:rsidR="00227076" w:rsidRDefault="00227076" w:rsidP="00227076">
      <w:pPr>
        <w:pStyle w:val="ListParagraph"/>
        <w:spacing w:line="240" w:lineRule="auto"/>
      </w:pPr>
    </w:p>
    <w:p w:rsidR="00227076" w:rsidRPr="00227076" w:rsidRDefault="00227076" w:rsidP="00227076">
      <w:pPr>
        <w:spacing w:line="240" w:lineRule="auto"/>
        <w:rPr>
          <w:rFonts w:ascii="Comic Sans MS" w:hAnsi="Comic Sans MS"/>
          <w:b/>
          <w:color w:val="548DD4" w:themeColor="text2" w:themeTint="99"/>
        </w:rPr>
      </w:pPr>
      <w:r w:rsidRPr="00227076">
        <w:rPr>
          <w:rFonts w:ascii="Comic Sans MS" w:hAnsi="Comic Sans MS"/>
          <w:b/>
          <w:color w:val="548DD4" w:themeColor="text2" w:themeTint="99"/>
        </w:rPr>
        <w:t>Lesson Element</w:t>
      </w:r>
      <w:r>
        <w:rPr>
          <w:rFonts w:ascii="Comic Sans MS" w:hAnsi="Comic Sans MS"/>
          <w:b/>
          <w:color w:val="548DD4" w:themeColor="text2" w:themeTint="99"/>
        </w:rPr>
        <w:t>: Pre-Assessment</w:t>
      </w:r>
    </w:p>
    <w:tbl>
      <w:tblPr>
        <w:tblStyle w:val="TableGrid"/>
        <w:tblW w:w="0" w:type="auto"/>
        <w:tblInd w:w="18" w:type="dxa"/>
        <w:tblLook w:val="04A0" w:firstRow="1" w:lastRow="0" w:firstColumn="1" w:lastColumn="0" w:noHBand="0" w:noVBand="1"/>
      </w:tblPr>
      <w:tblGrid>
        <w:gridCol w:w="10998"/>
      </w:tblGrid>
      <w:tr w:rsidR="00227076" w:rsidTr="00227076">
        <w:tc>
          <w:tcPr>
            <w:tcW w:w="10998" w:type="dxa"/>
          </w:tcPr>
          <w:p w:rsidR="00227076" w:rsidRDefault="00227076" w:rsidP="00227076">
            <w:pPr>
              <w:pStyle w:val="ListParagraph"/>
              <w:ind w:left="0"/>
            </w:pPr>
            <w:r>
              <w:rPr>
                <w:b/>
              </w:rPr>
              <w:t xml:space="preserve">Tools:  </w:t>
            </w:r>
            <w:r>
              <w:t>KWL, interest inventories, learning modalities surveys, formative assessments, standardized testing, state tests</w:t>
            </w:r>
          </w:p>
        </w:tc>
      </w:tr>
      <w:tr w:rsidR="00227076" w:rsidTr="00227076">
        <w:tc>
          <w:tcPr>
            <w:tcW w:w="10998" w:type="dxa"/>
          </w:tcPr>
          <w:p w:rsidR="00227076" w:rsidRPr="00FA7AFC" w:rsidRDefault="00227076" w:rsidP="00227076">
            <w:pPr>
              <w:rPr>
                <w:b/>
              </w:rPr>
            </w:pPr>
            <w:r w:rsidRPr="00FA7AFC">
              <w:rPr>
                <w:b/>
              </w:rPr>
              <w:t xml:space="preserve">Lesson Goals &amp; Objectives </w:t>
            </w:r>
            <w:r>
              <w:rPr>
                <w:b/>
              </w:rPr>
              <w:t>:  Work of the grade</w:t>
            </w:r>
          </w:p>
        </w:tc>
      </w:tr>
      <w:tr w:rsidR="00227076" w:rsidTr="00227076">
        <w:tc>
          <w:tcPr>
            <w:tcW w:w="10998" w:type="dxa"/>
          </w:tcPr>
          <w:p w:rsidR="00227076" w:rsidRDefault="00227076" w:rsidP="007E1252">
            <w:pPr>
              <w:spacing w:after="0"/>
              <w:rPr>
                <w:b/>
              </w:rPr>
            </w:pPr>
            <w:r w:rsidRPr="00FA7AFC">
              <w:rPr>
                <w:b/>
              </w:rPr>
              <w:t>Considerations for Learning</w:t>
            </w:r>
            <w:r>
              <w:rPr>
                <w:b/>
              </w:rPr>
              <w:t>:</w:t>
            </w:r>
          </w:p>
          <w:p w:rsidR="00227076" w:rsidRDefault="00227076" w:rsidP="007E1252">
            <w:pPr>
              <w:spacing w:after="0"/>
              <w:rPr>
                <w:b/>
              </w:rPr>
            </w:pPr>
          </w:p>
          <w:p w:rsidR="00227076" w:rsidRPr="00227076" w:rsidRDefault="00227076" w:rsidP="00227076">
            <w:pPr>
              <w:tabs>
                <w:tab w:val="left" w:pos="1080"/>
              </w:tabs>
              <w:spacing w:after="0"/>
              <w:rPr>
                <w:rFonts w:cstheme="minorHAnsi"/>
                <w:i/>
              </w:rPr>
            </w:pPr>
            <w:r w:rsidRPr="00227076">
              <w:rPr>
                <w:rFonts w:cstheme="minorHAnsi"/>
                <w:b/>
                <w:i/>
              </w:rPr>
              <w:t>ELL Snapshot</w:t>
            </w:r>
            <w:r w:rsidRPr="00227076">
              <w:rPr>
                <w:rFonts w:cstheme="minorHAnsi"/>
                <w:i/>
              </w:rPr>
              <w:t>:</w:t>
            </w:r>
          </w:p>
          <w:p w:rsidR="00227076" w:rsidRDefault="00227076" w:rsidP="00227076">
            <w:pPr>
              <w:pStyle w:val="ListParagraph"/>
              <w:numPr>
                <w:ilvl w:val="0"/>
                <w:numId w:val="4"/>
              </w:numPr>
              <w:tabs>
                <w:tab w:val="left" w:pos="1080"/>
              </w:tabs>
              <w:spacing w:after="0"/>
              <w:rPr>
                <w:rFonts w:cstheme="minorHAnsi"/>
              </w:rPr>
            </w:pPr>
            <w:proofErr w:type="spellStart"/>
            <w:r w:rsidRPr="00E46AE6">
              <w:rPr>
                <w:rFonts w:cstheme="minorHAnsi"/>
                <w:i/>
              </w:rPr>
              <w:t>Prefunctional</w:t>
            </w:r>
            <w:proofErr w:type="spellEnd"/>
            <w:r w:rsidRPr="00E46AE6">
              <w:rPr>
                <w:rFonts w:cstheme="minorHAnsi"/>
                <w:i/>
              </w:rPr>
              <w:t xml:space="preserve"> </w:t>
            </w:r>
            <w:r>
              <w:rPr>
                <w:rFonts w:cstheme="minorHAnsi"/>
              </w:rPr>
              <w:t>– listens and doesn’t speak</w:t>
            </w:r>
          </w:p>
          <w:p w:rsidR="00227076" w:rsidRDefault="00227076" w:rsidP="00227076">
            <w:pPr>
              <w:pStyle w:val="ListParagraph"/>
              <w:numPr>
                <w:ilvl w:val="0"/>
                <w:numId w:val="4"/>
              </w:numPr>
              <w:tabs>
                <w:tab w:val="left" w:pos="1080"/>
              </w:tabs>
              <w:spacing w:after="0"/>
              <w:rPr>
                <w:rFonts w:cstheme="minorHAnsi"/>
              </w:rPr>
            </w:pPr>
            <w:r w:rsidRPr="00E46AE6">
              <w:rPr>
                <w:rFonts w:cstheme="minorHAnsi"/>
                <w:i/>
              </w:rPr>
              <w:t xml:space="preserve">Beginner </w:t>
            </w:r>
            <w:r>
              <w:rPr>
                <w:rFonts w:cstheme="minorHAnsi"/>
              </w:rPr>
              <w:t>– vocabulary of about 1000 words, uses phrases</w:t>
            </w:r>
          </w:p>
          <w:p w:rsidR="00227076" w:rsidRDefault="00227076" w:rsidP="00227076">
            <w:pPr>
              <w:pStyle w:val="ListParagraph"/>
              <w:numPr>
                <w:ilvl w:val="0"/>
                <w:numId w:val="4"/>
              </w:numPr>
              <w:tabs>
                <w:tab w:val="left" w:pos="1080"/>
              </w:tabs>
              <w:spacing w:after="0"/>
              <w:rPr>
                <w:rFonts w:cstheme="minorHAnsi"/>
              </w:rPr>
            </w:pPr>
            <w:r w:rsidRPr="00E46AE6">
              <w:rPr>
                <w:rFonts w:cstheme="minorHAnsi"/>
                <w:i/>
              </w:rPr>
              <w:t>High beginner</w:t>
            </w:r>
            <w:r>
              <w:rPr>
                <w:rFonts w:cstheme="minorHAnsi"/>
              </w:rPr>
              <w:t>- 3000 word vocabulary, uses and writes simple sentences, reads easy text</w:t>
            </w:r>
          </w:p>
          <w:p w:rsidR="00227076" w:rsidRDefault="00227076" w:rsidP="00227076">
            <w:pPr>
              <w:pStyle w:val="ListParagraph"/>
              <w:numPr>
                <w:ilvl w:val="0"/>
                <w:numId w:val="4"/>
              </w:numPr>
              <w:tabs>
                <w:tab w:val="left" w:pos="1080"/>
              </w:tabs>
              <w:spacing w:after="0"/>
              <w:rPr>
                <w:rFonts w:cstheme="minorHAnsi"/>
              </w:rPr>
            </w:pPr>
            <w:r w:rsidRPr="00207071">
              <w:rPr>
                <w:rFonts w:cstheme="minorHAnsi"/>
                <w:i/>
              </w:rPr>
              <w:t xml:space="preserve">Intermediate </w:t>
            </w:r>
            <w:r>
              <w:rPr>
                <w:rFonts w:cstheme="minorHAnsi"/>
              </w:rPr>
              <w:t>– 6000 word vocabulary, more complex sentences, asks questions</w:t>
            </w:r>
          </w:p>
          <w:p w:rsidR="00227076" w:rsidRPr="00BE1AC4" w:rsidRDefault="00227076" w:rsidP="00227076">
            <w:pPr>
              <w:pStyle w:val="ListParagraph"/>
              <w:numPr>
                <w:ilvl w:val="0"/>
                <w:numId w:val="4"/>
              </w:numPr>
              <w:tabs>
                <w:tab w:val="left" w:pos="1080"/>
              </w:tabs>
              <w:spacing w:after="0"/>
              <w:rPr>
                <w:rFonts w:cstheme="minorHAnsi"/>
              </w:rPr>
            </w:pPr>
            <w:r w:rsidRPr="00E46AE6">
              <w:rPr>
                <w:rFonts w:cstheme="minorHAnsi"/>
                <w:i/>
              </w:rPr>
              <w:t xml:space="preserve">Advanced </w:t>
            </w:r>
            <w:r>
              <w:rPr>
                <w:rFonts w:cstheme="minorHAnsi"/>
              </w:rPr>
              <w:t>(after 4-10 years) – needs assistance with vocabulary, idioms, complex content and complex content</w:t>
            </w:r>
          </w:p>
          <w:p w:rsidR="00227076" w:rsidRPr="00227076" w:rsidRDefault="00227076" w:rsidP="00227076">
            <w:pPr>
              <w:tabs>
                <w:tab w:val="left" w:pos="1080"/>
              </w:tabs>
              <w:spacing w:after="0"/>
              <w:rPr>
                <w:rFonts w:cstheme="minorHAnsi"/>
                <w:b/>
                <w:i/>
              </w:rPr>
            </w:pPr>
          </w:p>
          <w:p w:rsidR="00227076" w:rsidRPr="00227076" w:rsidRDefault="00227076" w:rsidP="00227076">
            <w:pPr>
              <w:tabs>
                <w:tab w:val="left" w:pos="1080"/>
              </w:tabs>
              <w:spacing w:after="0"/>
              <w:rPr>
                <w:rFonts w:cstheme="minorHAnsi"/>
                <w:i/>
              </w:rPr>
            </w:pPr>
            <w:r w:rsidRPr="00227076">
              <w:rPr>
                <w:rFonts w:cstheme="minorHAnsi"/>
                <w:b/>
                <w:i/>
              </w:rPr>
              <w:t>G/T Snapshot</w:t>
            </w:r>
            <w:r w:rsidRPr="00227076">
              <w:rPr>
                <w:rFonts w:cstheme="minorHAnsi"/>
                <w:i/>
              </w:rPr>
              <w:t>:</w:t>
            </w:r>
          </w:p>
          <w:p w:rsidR="00227076" w:rsidRDefault="00227076" w:rsidP="00227076">
            <w:pPr>
              <w:pStyle w:val="ListParagraph"/>
              <w:numPr>
                <w:ilvl w:val="0"/>
                <w:numId w:val="5"/>
              </w:numPr>
              <w:tabs>
                <w:tab w:val="left" w:pos="1080"/>
              </w:tabs>
              <w:spacing w:after="0"/>
              <w:rPr>
                <w:rFonts w:cstheme="minorHAnsi"/>
              </w:rPr>
            </w:pPr>
            <w:r>
              <w:rPr>
                <w:rFonts w:cstheme="minorHAnsi"/>
              </w:rPr>
              <w:t>may experience social and emotional distress</w:t>
            </w:r>
          </w:p>
          <w:p w:rsidR="00227076" w:rsidRDefault="00227076" w:rsidP="00227076">
            <w:pPr>
              <w:pStyle w:val="ListParagraph"/>
              <w:numPr>
                <w:ilvl w:val="0"/>
                <w:numId w:val="5"/>
              </w:numPr>
              <w:tabs>
                <w:tab w:val="left" w:pos="1080"/>
              </w:tabs>
              <w:spacing w:after="0"/>
              <w:rPr>
                <w:rFonts w:cstheme="minorHAnsi"/>
              </w:rPr>
            </w:pPr>
            <w:r>
              <w:rPr>
                <w:rFonts w:cstheme="minorHAnsi"/>
              </w:rPr>
              <w:t>may develop asynchronously</w:t>
            </w:r>
          </w:p>
          <w:p w:rsidR="00227076" w:rsidRDefault="00227076" w:rsidP="00227076">
            <w:pPr>
              <w:pStyle w:val="ListParagraph"/>
              <w:numPr>
                <w:ilvl w:val="0"/>
                <w:numId w:val="5"/>
              </w:numPr>
              <w:tabs>
                <w:tab w:val="left" w:pos="1080"/>
              </w:tabs>
              <w:spacing w:after="0"/>
              <w:rPr>
                <w:rFonts w:cstheme="minorHAnsi"/>
              </w:rPr>
            </w:pPr>
            <w:r>
              <w:rPr>
                <w:rFonts w:cstheme="minorHAnsi"/>
              </w:rPr>
              <w:t>may underachieve</w:t>
            </w:r>
          </w:p>
          <w:p w:rsidR="00227076" w:rsidRDefault="00227076" w:rsidP="00227076">
            <w:pPr>
              <w:pStyle w:val="ListParagraph"/>
              <w:numPr>
                <w:ilvl w:val="0"/>
                <w:numId w:val="5"/>
              </w:numPr>
              <w:tabs>
                <w:tab w:val="left" w:pos="1080"/>
              </w:tabs>
              <w:spacing w:after="0"/>
              <w:rPr>
                <w:rFonts w:cstheme="minorHAnsi"/>
              </w:rPr>
            </w:pPr>
            <w:r>
              <w:rPr>
                <w:rFonts w:cstheme="minorHAnsi"/>
              </w:rPr>
              <w:t>may exhibit perfectionistic behaviors</w:t>
            </w:r>
          </w:p>
          <w:p w:rsidR="00227076" w:rsidRDefault="00227076" w:rsidP="00227076">
            <w:pPr>
              <w:pStyle w:val="ListParagraph"/>
              <w:numPr>
                <w:ilvl w:val="0"/>
                <w:numId w:val="5"/>
              </w:numPr>
              <w:tabs>
                <w:tab w:val="left" w:pos="1080"/>
              </w:tabs>
              <w:spacing w:after="0"/>
              <w:rPr>
                <w:rFonts w:cstheme="minorHAnsi"/>
              </w:rPr>
            </w:pPr>
            <w:proofErr w:type="spellStart"/>
            <w:r>
              <w:rPr>
                <w:rFonts w:cstheme="minorHAnsi"/>
              </w:rPr>
              <w:t>may be</w:t>
            </w:r>
            <w:proofErr w:type="spellEnd"/>
            <w:r>
              <w:rPr>
                <w:rFonts w:cstheme="minorHAnsi"/>
              </w:rPr>
              <w:t xml:space="preserve"> twice-exceptional</w:t>
            </w:r>
          </w:p>
          <w:p w:rsidR="00227076" w:rsidRDefault="00227076" w:rsidP="00227076">
            <w:pPr>
              <w:pStyle w:val="ListParagraph"/>
              <w:tabs>
                <w:tab w:val="left" w:pos="1080"/>
              </w:tabs>
              <w:spacing w:after="0"/>
              <w:rPr>
                <w:rFonts w:cstheme="minorHAnsi"/>
              </w:rPr>
            </w:pPr>
            <w:r>
              <w:rPr>
                <w:rFonts w:cstheme="minorHAnsi"/>
              </w:rPr>
              <w:t>(</w:t>
            </w:r>
            <w:proofErr w:type="spellStart"/>
            <w:proofErr w:type="gramStart"/>
            <w:r>
              <w:rPr>
                <w:rFonts w:cstheme="minorHAnsi"/>
              </w:rPr>
              <w:t>eg</w:t>
            </w:r>
            <w:proofErr w:type="spellEnd"/>
            <w:proofErr w:type="gramEnd"/>
            <w:r>
              <w:rPr>
                <w:rFonts w:cstheme="minorHAnsi"/>
              </w:rPr>
              <w:t>. G/T and ELL or SWD)</w:t>
            </w:r>
          </w:p>
          <w:p w:rsidR="00227076" w:rsidRPr="008F1D0A" w:rsidRDefault="00227076" w:rsidP="00227076">
            <w:pPr>
              <w:pStyle w:val="ListParagraph"/>
              <w:numPr>
                <w:ilvl w:val="0"/>
                <w:numId w:val="5"/>
              </w:numPr>
              <w:tabs>
                <w:tab w:val="left" w:pos="1080"/>
              </w:tabs>
              <w:spacing w:after="0"/>
              <w:rPr>
                <w:rFonts w:cstheme="minorHAnsi"/>
              </w:rPr>
            </w:pPr>
            <w:r>
              <w:rPr>
                <w:rFonts w:cstheme="minorHAnsi"/>
              </w:rPr>
              <w:t>may already know 60-80% of grade level content</w:t>
            </w:r>
          </w:p>
          <w:p w:rsidR="00227076" w:rsidRPr="00BE1AC4" w:rsidRDefault="00227076" w:rsidP="00227076">
            <w:pPr>
              <w:tabs>
                <w:tab w:val="left" w:pos="1080"/>
              </w:tabs>
              <w:rPr>
                <w:rFonts w:cstheme="minorHAnsi"/>
              </w:rPr>
            </w:pPr>
          </w:p>
          <w:p w:rsidR="00227076" w:rsidRPr="00227076" w:rsidRDefault="00227076" w:rsidP="00227076">
            <w:pPr>
              <w:keepLines/>
              <w:tabs>
                <w:tab w:val="left" w:pos="1080"/>
              </w:tabs>
              <w:spacing w:after="0"/>
              <w:rPr>
                <w:rFonts w:cstheme="minorHAnsi"/>
                <w:i/>
              </w:rPr>
            </w:pPr>
            <w:r w:rsidRPr="00227076">
              <w:rPr>
                <w:rFonts w:cstheme="minorHAnsi"/>
                <w:b/>
                <w:i/>
              </w:rPr>
              <w:t>SWD  Snapshot</w:t>
            </w:r>
            <w:r w:rsidRPr="00227076">
              <w:rPr>
                <w:rFonts w:cstheme="minorHAnsi"/>
                <w:i/>
              </w:rPr>
              <w:t>:</w:t>
            </w:r>
          </w:p>
          <w:p w:rsidR="00227076" w:rsidRDefault="00227076" w:rsidP="00227076">
            <w:pPr>
              <w:pStyle w:val="ListParagraph"/>
              <w:keepLines/>
              <w:numPr>
                <w:ilvl w:val="0"/>
                <w:numId w:val="5"/>
              </w:numPr>
              <w:tabs>
                <w:tab w:val="left" w:pos="1080"/>
              </w:tabs>
              <w:spacing w:after="0"/>
              <w:rPr>
                <w:rFonts w:cstheme="minorHAnsi"/>
              </w:rPr>
            </w:pPr>
            <w:r>
              <w:rPr>
                <w:rFonts w:cstheme="minorHAnsi"/>
              </w:rPr>
              <w:t>may have physical challenges</w:t>
            </w:r>
          </w:p>
          <w:p w:rsidR="00227076" w:rsidRDefault="00227076" w:rsidP="00227076">
            <w:pPr>
              <w:pStyle w:val="ListParagraph"/>
              <w:keepLines/>
              <w:numPr>
                <w:ilvl w:val="0"/>
                <w:numId w:val="5"/>
              </w:numPr>
              <w:tabs>
                <w:tab w:val="left" w:pos="1080"/>
              </w:tabs>
              <w:spacing w:after="0"/>
              <w:rPr>
                <w:rFonts w:cstheme="minorHAnsi"/>
              </w:rPr>
            </w:pPr>
            <w:r>
              <w:rPr>
                <w:rFonts w:cstheme="minorHAnsi"/>
              </w:rPr>
              <w:t>may have cognitive challenges</w:t>
            </w:r>
          </w:p>
          <w:p w:rsidR="00227076" w:rsidRPr="00264C75" w:rsidRDefault="00227076" w:rsidP="00227076">
            <w:pPr>
              <w:pStyle w:val="ListParagraph"/>
              <w:keepLines/>
              <w:numPr>
                <w:ilvl w:val="0"/>
                <w:numId w:val="5"/>
              </w:numPr>
              <w:tabs>
                <w:tab w:val="left" w:pos="1080"/>
              </w:tabs>
              <w:spacing w:after="0"/>
              <w:rPr>
                <w:rFonts w:cstheme="minorHAnsi"/>
              </w:rPr>
            </w:pPr>
            <w:r>
              <w:rPr>
                <w:rFonts w:cstheme="minorHAnsi"/>
              </w:rPr>
              <w:t>may have a combination of physical and cognitive challenges</w:t>
            </w:r>
          </w:p>
          <w:p w:rsidR="00227076" w:rsidRDefault="00227076" w:rsidP="007E1252">
            <w:pPr>
              <w:spacing w:after="0"/>
              <w:rPr>
                <w:b/>
              </w:rPr>
            </w:pPr>
          </w:p>
          <w:p w:rsidR="00227076" w:rsidRPr="00007197" w:rsidRDefault="00227076" w:rsidP="007E1252">
            <w:pPr>
              <w:spacing w:after="0"/>
              <w:rPr>
                <w:b/>
              </w:rPr>
            </w:pPr>
          </w:p>
        </w:tc>
      </w:tr>
      <w:tr w:rsidR="00227076" w:rsidTr="00227076">
        <w:tc>
          <w:tcPr>
            <w:tcW w:w="10998" w:type="dxa"/>
          </w:tcPr>
          <w:p w:rsidR="00227076" w:rsidRDefault="00227076" w:rsidP="00227076">
            <w:pPr>
              <w:pStyle w:val="ListParagraph"/>
              <w:ind w:left="0"/>
            </w:pPr>
            <w:r w:rsidRPr="00FA7AFC">
              <w:rPr>
                <w:b/>
              </w:rPr>
              <w:lastRenderedPageBreak/>
              <w:t>Differentiated Instruction including use of Formative Assessment and UDL* Framework</w:t>
            </w:r>
            <w:r>
              <w:rPr>
                <w:b/>
              </w:rPr>
              <w:t>:</w:t>
            </w:r>
          </w:p>
        </w:tc>
      </w:tr>
      <w:tr w:rsidR="00227076" w:rsidTr="00227076">
        <w:tc>
          <w:tcPr>
            <w:tcW w:w="10998" w:type="dxa"/>
          </w:tcPr>
          <w:p w:rsidR="00227076" w:rsidRDefault="00227076" w:rsidP="00227076">
            <w:pPr>
              <w:spacing w:after="0"/>
              <w:rPr>
                <w:b/>
              </w:rPr>
            </w:pPr>
            <w:r w:rsidRPr="00FA7AFC">
              <w:rPr>
                <w:b/>
              </w:rPr>
              <w:t>Student Learning Targets</w:t>
            </w:r>
            <w:r>
              <w:rPr>
                <w:b/>
              </w:rPr>
              <w:t>:</w:t>
            </w:r>
          </w:p>
          <w:p w:rsidR="0061422F" w:rsidRPr="00352074" w:rsidRDefault="0061422F" w:rsidP="0061422F">
            <w:pPr>
              <w:pStyle w:val="ListParagraph"/>
              <w:numPr>
                <w:ilvl w:val="0"/>
                <w:numId w:val="18"/>
              </w:numPr>
              <w:spacing w:after="0"/>
            </w:pPr>
            <w:r>
              <w:rPr>
                <w:b/>
              </w:rPr>
              <w:t>Every</w:t>
            </w:r>
            <w:r w:rsidRPr="0061422F">
              <w:rPr>
                <w:b/>
              </w:rPr>
              <w:t xml:space="preserve">:  </w:t>
            </w:r>
            <w:r w:rsidRPr="00352074">
              <w:t>Assess student proficiency</w:t>
            </w:r>
            <w:r>
              <w:t xml:space="preserve"> to set targets</w:t>
            </w:r>
          </w:p>
          <w:p w:rsidR="0061422F" w:rsidRPr="00227076" w:rsidRDefault="0061422F" w:rsidP="00227076">
            <w:pPr>
              <w:spacing w:after="0"/>
              <w:rPr>
                <w:b/>
              </w:rPr>
            </w:pPr>
          </w:p>
        </w:tc>
      </w:tr>
    </w:tbl>
    <w:p w:rsidR="00227076" w:rsidRDefault="00227076" w:rsidP="00227076">
      <w:pPr>
        <w:pStyle w:val="ListParagraph"/>
        <w:spacing w:line="240" w:lineRule="auto"/>
        <w:rPr>
          <w:rFonts w:ascii="Comic Sans MS" w:hAnsi="Comic Sans MS"/>
          <w:color w:val="E5B8B7" w:themeColor="accent2" w:themeTint="66"/>
        </w:rPr>
      </w:pPr>
    </w:p>
    <w:p w:rsidR="0061422F" w:rsidRPr="009F1784" w:rsidRDefault="0061422F" w:rsidP="0061422F">
      <w:pPr>
        <w:spacing w:line="240" w:lineRule="auto"/>
        <w:rPr>
          <w:rFonts w:ascii="Comic Sans MS" w:hAnsi="Comic Sans MS"/>
          <w:color w:val="00B050"/>
        </w:rPr>
      </w:pPr>
      <w:r w:rsidRPr="009F1784">
        <w:rPr>
          <w:rFonts w:ascii="Comic Sans MS" w:hAnsi="Comic Sans MS"/>
          <w:color w:val="00B050"/>
        </w:rPr>
        <w:t>Lesson Element:  Lesson Opening</w:t>
      </w:r>
    </w:p>
    <w:tbl>
      <w:tblPr>
        <w:tblStyle w:val="TableGrid"/>
        <w:tblW w:w="0" w:type="auto"/>
        <w:tblLook w:val="04A0" w:firstRow="1" w:lastRow="0" w:firstColumn="1" w:lastColumn="0" w:noHBand="0" w:noVBand="1"/>
      </w:tblPr>
      <w:tblGrid>
        <w:gridCol w:w="11016"/>
      </w:tblGrid>
      <w:tr w:rsidR="0061422F" w:rsidTr="0061422F">
        <w:tc>
          <w:tcPr>
            <w:tcW w:w="11016" w:type="dxa"/>
          </w:tcPr>
          <w:p w:rsidR="0061422F" w:rsidRDefault="0061422F" w:rsidP="00FD46BF">
            <w:r w:rsidRPr="00FA7AFC">
              <w:rPr>
                <w:b/>
              </w:rPr>
              <w:t xml:space="preserve">Lesson Goals &amp; Objectives </w:t>
            </w:r>
            <w:r>
              <w:rPr>
                <w:b/>
              </w:rPr>
              <w:t>:  Work of the grade</w:t>
            </w:r>
          </w:p>
        </w:tc>
      </w:tr>
      <w:tr w:rsidR="0061422F" w:rsidTr="0061422F">
        <w:tc>
          <w:tcPr>
            <w:tcW w:w="11016" w:type="dxa"/>
          </w:tcPr>
          <w:p w:rsidR="0061422F" w:rsidRDefault="0061422F" w:rsidP="0061422F">
            <w:pPr>
              <w:tabs>
                <w:tab w:val="left" w:pos="1080"/>
              </w:tabs>
              <w:rPr>
                <w:rFonts w:cstheme="minorHAnsi"/>
                <w:b/>
                <w:i/>
              </w:rPr>
            </w:pPr>
            <w:r>
              <w:rPr>
                <w:b/>
              </w:rPr>
              <w:t xml:space="preserve">Considerations </w:t>
            </w:r>
            <w:r w:rsidRPr="00352074">
              <w:rPr>
                <w:b/>
              </w:rPr>
              <w:t>for Learning</w:t>
            </w:r>
          </w:p>
          <w:p w:rsidR="0061422F" w:rsidRPr="0061422F" w:rsidRDefault="0061422F" w:rsidP="0061422F">
            <w:pPr>
              <w:tabs>
                <w:tab w:val="left" w:pos="1080"/>
              </w:tabs>
              <w:rPr>
                <w:rFonts w:cstheme="minorHAnsi"/>
                <w:i/>
              </w:rPr>
            </w:pPr>
            <w:r w:rsidRPr="0061422F">
              <w:rPr>
                <w:rFonts w:cstheme="minorHAnsi"/>
                <w:b/>
                <w:i/>
              </w:rPr>
              <w:t xml:space="preserve">ELL </w:t>
            </w:r>
            <w:r w:rsidRPr="0061422F">
              <w:rPr>
                <w:rFonts w:cstheme="minorHAnsi"/>
                <w:i/>
              </w:rPr>
              <w:t>may need:</w:t>
            </w:r>
          </w:p>
          <w:p w:rsidR="0061422F" w:rsidRDefault="0061422F" w:rsidP="0061422F">
            <w:pPr>
              <w:pStyle w:val="ListParagraph"/>
              <w:numPr>
                <w:ilvl w:val="0"/>
                <w:numId w:val="3"/>
              </w:numPr>
              <w:tabs>
                <w:tab w:val="left" w:pos="1080"/>
              </w:tabs>
              <w:rPr>
                <w:rFonts w:cstheme="minorHAnsi"/>
              </w:rPr>
            </w:pPr>
            <w:r>
              <w:rPr>
                <w:rFonts w:cstheme="minorHAnsi"/>
              </w:rPr>
              <w:t xml:space="preserve">movement, songs, rhymes, </w:t>
            </w:r>
            <w:proofErr w:type="spellStart"/>
            <w:r>
              <w:rPr>
                <w:rFonts w:cstheme="minorHAnsi"/>
              </w:rPr>
              <w:t>fingerplays</w:t>
            </w:r>
            <w:proofErr w:type="spellEnd"/>
          </w:p>
          <w:p w:rsidR="0061422F" w:rsidRDefault="0061422F" w:rsidP="0061422F">
            <w:pPr>
              <w:pStyle w:val="ListParagraph"/>
              <w:numPr>
                <w:ilvl w:val="0"/>
                <w:numId w:val="3"/>
              </w:numPr>
              <w:tabs>
                <w:tab w:val="left" w:pos="1080"/>
              </w:tabs>
              <w:rPr>
                <w:rFonts w:cstheme="minorHAnsi"/>
              </w:rPr>
            </w:pPr>
            <w:r>
              <w:rPr>
                <w:rFonts w:cstheme="minorHAnsi"/>
              </w:rPr>
              <w:t>real items to see and touch</w:t>
            </w:r>
          </w:p>
          <w:p w:rsidR="0061422F" w:rsidRDefault="0061422F" w:rsidP="0061422F">
            <w:pPr>
              <w:pStyle w:val="ListParagraph"/>
              <w:numPr>
                <w:ilvl w:val="0"/>
                <w:numId w:val="3"/>
              </w:numPr>
              <w:tabs>
                <w:tab w:val="left" w:pos="1080"/>
              </w:tabs>
              <w:rPr>
                <w:rFonts w:cstheme="minorHAnsi"/>
              </w:rPr>
            </w:pPr>
            <w:r>
              <w:rPr>
                <w:rFonts w:cstheme="minorHAnsi"/>
              </w:rPr>
              <w:t>graphic organizers</w:t>
            </w:r>
          </w:p>
          <w:p w:rsidR="0061422F" w:rsidRDefault="0061422F" w:rsidP="0061422F">
            <w:pPr>
              <w:pStyle w:val="ListParagraph"/>
              <w:numPr>
                <w:ilvl w:val="0"/>
                <w:numId w:val="3"/>
              </w:numPr>
              <w:tabs>
                <w:tab w:val="left" w:pos="1080"/>
              </w:tabs>
              <w:rPr>
                <w:rFonts w:cstheme="minorHAnsi"/>
              </w:rPr>
            </w:pPr>
            <w:r>
              <w:rPr>
                <w:rFonts w:cstheme="minorHAnsi"/>
              </w:rPr>
              <w:t>visuals</w:t>
            </w:r>
          </w:p>
          <w:p w:rsidR="0061422F" w:rsidRDefault="0061422F" w:rsidP="0061422F">
            <w:pPr>
              <w:pStyle w:val="ListParagraph"/>
              <w:numPr>
                <w:ilvl w:val="0"/>
                <w:numId w:val="3"/>
              </w:numPr>
              <w:tabs>
                <w:tab w:val="left" w:pos="1080"/>
              </w:tabs>
              <w:rPr>
                <w:rFonts w:cstheme="minorHAnsi"/>
              </w:rPr>
            </w:pPr>
            <w:r>
              <w:rPr>
                <w:rFonts w:cstheme="minorHAnsi"/>
              </w:rPr>
              <w:t>background knowledge common to new culture (</w:t>
            </w:r>
            <w:proofErr w:type="spellStart"/>
            <w:r>
              <w:rPr>
                <w:rFonts w:cstheme="minorHAnsi"/>
              </w:rPr>
              <w:t>eg</w:t>
            </w:r>
            <w:proofErr w:type="spellEnd"/>
            <w:r>
              <w:rPr>
                <w:rFonts w:cstheme="minorHAnsi"/>
              </w:rPr>
              <w:t>. tooth fairy, lemonade stands)</w:t>
            </w:r>
          </w:p>
          <w:p w:rsidR="0061422F" w:rsidRDefault="0061422F" w:rsidP="0061422F">
            <w:pPr>
              <w:pStyle w:val="ListParagraph"/>
              <w:numPr>
                <w:ilvl w:val="0"/>
                <w:numId w:val="3"/>
              </w:numPr>
              <w:tabs>
                <w:tab w:val="left" w:pos="1080"/>
              </w:tabs>
              <w:rPr>
                <w:rFonts w:cstheme="minorHAnsi"/>
              </w:rPr>
            </w:pPr>
            <w:r>
              <w:rPr>
                <w:rFonts w:cstheme="minorHAnsi"/>
              </w:rPr>
              <w:t>think aloud models</w:t>
            </w:r>
          </w:p>
          <w:p w:rsidR="0061422F" w:rsidRDefault="0061422F" w:rsidP="0061422F">
            <w:pPr>
              <w:pStyle w:val="ListParagraph"/>
              <w:numPr>
                <w:ilvl w:val="0"/>
                <w:numId w:val="3"/>
              </w:numPr>
              <w:tabs>
                <w:tab w:val="left" w:pos="1080"/>
              </w:tabs>
              <w:rPr>
                <w:rFonts w:cstheme="minorHAnsi"/>
              </w:rPr>
            </w:pPr>
            <w:r>
              <w:rPr>
                <w:rFonts w:cstheme="minorHAnsi"/>
              </w:rPr>
              <w:t>ample wait time</w:t>
            </w:r>
          </w:p>
          <w:p w:rsidR="0061422F" w:rsidRDefault="0061422F" w:rsidP="0061422F">
            <w:pPr>
              <w:pStyle w:val="ListParagraph"/>
              <w:numPr>
                <w:ilvl w:val="0"/>
                <w:numId w:val="3"/>
              </w:numPr>
              <w:tabs>
                <w:tab w:val="left" w:pos="1080"/>
              </w:tabs>
              <w:rPr>
                <w:rFonts w:cstheme="minorHAnsi"/>
              </w:rPr>
            </w:pPr>
            <w:r>
              <w:rPr>
                <w:rFonts w:cstheme="minorHAnsi"/>
              </w:rPr>
              <w:t>cooperative learning groups</w:t>
            </w:r>
          </w:p>
          <w:p w:rsidR="0061422F" w:rsidRDefault="0061422F" w:rsidP="0061422F">
            <w:pPr>
              <w:pStyle w:val="ListParagraph"/>
              <w:numPr>
                <w:ilvl w:val="0"/>
                <w:numId w:val="3"/>
              </w:numPr>
              <w:tabs>
                <w:tab w:val="left" w:pos="1080"/>
              </w:tabs>
              <w:rPr>
                <w:rFonts w:cstheme="minorHAnsi"/>
              </w:rPr>
            </w:pPr>
            <w:r>
              <w:rPr>
                <w:rFonts w:cstheme="minorHAnsi"/>
              </w:rPr>
              <w:t>oral and written directions</w:t>
            </w:r>
          </w:p>
          <w:p w:rsidR="0061422F" w:rsidRDefault="0061422F" w:rsidP="0061422F">
            <w:pPr>
              <w:pStyle w:val="ListParagraph"/>
              <w:numPr>
                <w:ilvl w:val="0"/>
                <w:numId w:val="3"/>
              </w:numPr>
              <w:tabs>
                <w:tab w:val="left" w:pos="1080"/>
              </w:tabs>
              <w:rPr>
                <w:rFonts w:cstheme="minorHAnsi"/>
              </w:rPr>
            </w:pPr>
            <w:r>
              <w:rPr>
                <w:rFonts w:cstheme="minorHAnsi"/>
              </w:rPr>
              <w:t>involve parents in learning</w:t>
            </w:r>
          </w:p>
          <w:p w:rsidR="0061422F" w:rsidRDefault="0061422F" w:rsidP="0061422F">
            <w:pPr>
              <w:pStyle w:val="ListParagraph"/>
              <w:numPr>
                <w:ilvl w:val="0"/>
                <w:numId w:val="3"/>
              </w:numPr>
              <w:tabs>
                <w:tab w:val="left" w:pos="1080"/>
              </w:tabs>
              <w:rPr>
                <w:rFonts w:cstheme="minorHAnsi"/>
              </w:rPr>
            </w:pPr>
            <w:r>
              <w:rPr>
                <w:rFonts w:cstheme="minorHAnsi"/>
              </w:rPr>
              <w:t xml:space="preserve">scaffolding </w:t>
            </w:r>
          </w:p>
          <w:p w:rsidR="0061422F" w:rsidRPr="0003104E" w:rsidRDefault="008E5B04" w:rsidP="0061422F">
            <w:pPr>
              <w:pStyle w:val="ListParagraph"/>
              <w:numPr>
                <w:ilvl w:val="0"/>
                <w:numId w:val="3"/>
              </w:numPr>
              <w:tabs>
                <w:tab w:val="left" w:pos="1080"/>
              </w:tabs>
              <w:rPr>
                <w:rFonts w:cstheme="minorHAnsi"/>
              </w:rPr>
            </w:pPr>
            <w:hyperlink r:id="rId8" w:history="1">
              <w:proofErr w:type="gramStart"/>
              <w:r w:rsidR="0061422F" w:rsidRPr="0003104E">
                <w:rPr>
                  <w:rStyle w:val="Hyperlink"/>
                  <w:color w:val="auto"/>
                  <w:u w:val="none"/>
                </w:rPr>
                <w:t>flexible</w:t>
              </w:r>
              <w:r w:rsidR="0061422F">
                <w:rPr>
                  <w:rStyle w:val="Hyperlink"/>
                  <w:color w:val="auto"/>
                  <w:u w:val="none"/>
                </w:rPr>
                <w:t xml:space="preserve"> </w:t>
              </w:r>
              <w:r w:rsidR="0061422F" w:rsidRPr="0003104E">
                <w:rPr>
                  <w:rStyle w:val="Hyperlink"/>
                  <w:color w:val="auto"/>
                  <w:u w:val="none"/>
                </w:rPr>
                <w:t xml:space="preserve"> grouping</w:t>
              </w:r>
              <w:proofErr w:type="gramEnd"/>
              <w:r w:rsidR="0061422F" w:rsidRPr="0003104E">
                <w:rPr>
                  <w:rStyle w:val="Hyperlink"/>
                  <w:color w:val="auto"/>
                  <w:u w:val="none"/>
                </w:rPr>
                <w:t xml:space="preserve"> strategies</w:t>
              </w:r>
            </w:hyperlink>
            <w:r w:rsidR="0061422F" w:rsidRPr="0003104E">
              <w:t xml:space="preserve">.  </w:t>
            </w:r>
          </w:p>
          <w:p w:rsidR="0061422F" w:rsidRPr="0061422F" w:rsidRDefault="0061422F" w:rsidP="0061422F">
            <w:pPr>
              <w:tabs>
                <w:tab w:val="left" w:pos="1080"/>
              </w:tabs>
              <w:rPr>
                <w:rFonts w:cstheme="minorHAnsi"/>
                <w:i/>
              </w:rPr>
            </w:pPr>
            <w:r w:rsidRPr="0061422F">
              <w:rPr>
                <w:rFonts w:cstheme="minorHAnsi"/>
                <w:b/>
                <w:i/>
              </w:rPr>
              <w:t xml:space="preserve">G/T </w:t>
            </w:r>
            <w:r w:rsidRPr="0061422F">
              <w:rPr>
                <w:rFonts w:cstheme="minorHAnsi"/>
                <w:i/>
              </w:rPr>
              <w:t>may need:</w:t>
            </w:r>
          </w:p>
          <w:p w:rsidR="0061422F" w:rsidRDefault="0061422F" w:rsidP="0061422F">
            <w:pPr>
              <w:pStyle w:val="ListParagraph"/>
              <w:numPr>
                <w:ilvl w:val="0"/>
                <w:numId w:val="2"/>
              </w:numPr>
              <w:tabs>
                <w:tab w:val="left" w:pos="1080"/>
              </w:tabs>
              <w:rPr>
                <w:rFonts w:cstheme="minorHAnsi"/>
              </w:rPr>
            </w:pPr>
            <w:r>
              <w:rPr>
                <w:rFonts w:cstheme="minorHAnsi"/>
              </w:rPr>
              <w:t>acceleration</w:t>
            </w:r>
          </w:p>
          <w:p w:rsidR="0061422F" w:rsidRDefault="0061422F" w:rsidP="0061422F">
            <w:pPr>
              <w:pStyle w:val="ListParagraph"/>
              <w:numPr>
                <w:ilvl w:val="0"/>
                <w:numId w:val="2"/>
              </w:numPr>
              <w:tabs>
                <w:tab w:val="left" w:pos="1080"/>
              </w:tabs>
              <w:rPr>
                <w:rFonts w:cstheme="minorHAnsi"/>
              </w:rPr>
            </w:pPr>
            <w:r>
              <w:rPr>
                <w:rFonts w:cstheme="minorHAnsi"/>
              </w:rPr>
              <w:t>compacting</w:t>
            </w:r>
          </w:p>
          <w:p w:rsidR="0061422F" w:rsidRDefault="0061422F" w:rsidP="0061422F">
            <w:pPr>
              <w:pStyle w:val="ListParagraph"/>
              <w:numPr>
                <w:ilvl w:val="0"/>
                <w:numId w:val="2"/>
              </w:numPr>
              <w:tabs>
                <w:tab w:val="left" w:pos="1080"/>
              </w:tabs>
              <w:rPr>
                <w:rFonts w:cstheme="minorHAnsi"/>
              </w:rPr>
            </w:pPr>
            <w:r>
              <w:rPr>
                <w:rFonts w:cstheme="minorHAnsi"/>
              </w:rPr>
              <w:t>problem-based learning</w:t>
            </w:r>
          </w:p>
          <w:p w:rsidR="0061422F" w:rsidRDefault="0061422F" w:rsidP="0061422F">
            <w:pPr>
              <w:pStyle w:val="ListParagraph"/>
              <w:numPr>
                <w:ilvl w:val="0"/>
                <w:numId w:val="2"/>
              </w:numPr>
              <w:tabs>
                <w:tab w:val="left" w:pos="1080"/>
              </w:tabs>
              <w:rPr>
                <w:rFonts w:cstheme="minorHAnsi"/>
              </w:rPr>
            </w:pPr>
            <w:r>
              <w:rPr>
                <w:rFonts w:cstheme="minorHAnsi"/>
              </w:rPr>
              <w:t>fewer repetitions</w:t>
            </w:r>
          </w:p>
          <w:p w:rsidR="0061422F" w:rsidRDefault="0061422F" w:rsidP="0061422F">
            <w:pPr>
              <w:pStyle w:val="ListParagraph"/>
              <w:numPr>
                <w:ilvl w:val="0"/>
                <w:numId w:val="2"/>
              </w:numPr>
              <w:tabs>
                <w:tab w:val="left" w:pos="1080"/>
              </w:tabs>
              <w:rPr>
                <w:rFonts w:cstheme="minorHAnsi"/>
              </w:rPr>
            </w:pPr>
            <w:r>
              <w:rPr>
                <w:rFonts w:cstheme="minorHAnsi"/>
              </w:rPr>
              <w:t>advanced skills with grade level content</w:t>
            </w:r>
          </w:p>
          <w:p w:rsidR="0061422F" w:rsidRDefault="0061422F" w:rsidP="0061422F">
            <w:pPr>
              <w:pStyle w:val="ListParagraph"/>
              <w:numPr>
                <w:ilvl w:val="0"/>
                <w:numId w:val="2"/>
              </w:numPr>
              <w:tabs>
                <w:tab w:val="left" w:pos="1080"/>
              </w:tabs>
              <w:rPr>
                <w:rFonts w:cstheme="minorHAnsi"/>
              </w:rPr>
            </w:pPr>
            <w:r>
              <w:rPr>
                <w:rFonts w:cstheme="minorHAnsi"/>
              </w:rPr>
              <w:t>grade level skills with above grade content</w:t>
            </w:r>
          </w:p>
          <w:p w:rsidR="0061422F" w:rsidRDefault="0061422F" w:rsidP="0061422F">
            <w:pPr>
              <w:pStyle w:val="ListParagraph"/>
              <w:numPr>
                <w:ilvl w:val="0"/>
                <w:numId w:val="2"/>
              </w:numPr>
              <w:tabs>
                <w:tab w:val="left" w:pos="1080"/>
              </w:tabs>
              <w:rPr>
                <w:rFonts w:cstheme="minorHAnsi"/>
              </w:rPr>
            </w:pPr>
            <w:r>
              <w:rPr>
                <w:rFonts w:cstheme="minorHAnsi"/>
              </w:rPr>
              <w:t>advanced skills and above grade content</w:t>
            </w:r>
          </w:p>
          <w:p w:rsidR="0061422F" w:rsidRDefault="0061422F" w:rsidP="0061422F">
            <w:pPr>
              <w:pStyle w:val="ListParagraph"/>
              <w:numPr>
                <w:ilvl w:val="0"/>
                <w:numId w:val="2"/>
              </w:numPr>
              <w:tabs>
                <w:tab w:val="left" w:pos="1080"/>
              </w:tabs>
              <w:rPr>
                <w:rFonts w:cstheme="minorHAnsi"/>
              </w:rPr>
            </w:pPr>
            <w:r>
              <w:rPr>
                <w:rFonts w:cstheme="minorHAnsi"/>
              </w:rPr>
              <w:t>scaffolding of more rigorous content</w:t>
            </w:r>
          </w:p>
          <w:p w:rsidR="0061422F" w:rsidRPr="0003104E" w:rsidRDefault="008E5B04" w:rsidP="0061422F">
            <w:pPr>
              <w:pStyle w:val="ListParagraph"/>
              <w:numPr>
                <w:ilvl w:val="0"/>
                <w:numId w:val="2"/>
              </w:numPr>
              <w:tabs>
                <w:tab w:val="left" w:pos="1080"/>
              </w:tabs>
              <w:rPr>
                <w:rFonts w:cstheme="minorHAnsi"/>
              </w:rPr>
            </w:pPr>
            <w:hyperlink r:id="rId9" w:history="1">
              <w:r w:rsidR="0061422F" w:rsidRPr="0003104E">
                <w:rPr>
                  <w:rStyle w:val="Hyperlink"/>
                  <w:color w:val="auto"/>
                  <w:u w:val="none"/>
                </w:rPr>
                <w:t>flexible grouping strategies</w:t>
              </w:r>
            </w:hyperlink>
            <w:r w:rsidR="0061422F" w:rsidRPr="0003104E">
              <w:t xml:space="preserve">  </w:t>
            </w:r>
          </w:p>
          <w:p w:rsidR="0061422F" w:rsidRPr="0061422F" w:rsidRDefault="0061422F" w:rsidP="0061422F">
            <w:pPr>
              <w:keepLines/>
              <w:tabs>
                <w:tab w:val="left" w:pos="1080"/>
              </w:tabs>
              <w:spacing w:after="0"/>
              <w:rPr>
                <w:rFonts w:cstheme="minorHAnsi"/>
                <w:i/>
              </w:rPr>
            </w:pPr>
            <w:r w:rsidRPr="0061422F">
              <w:rPr>
                <w:rFonts w:cstheme="minorHAnsi"/>
                <w:b/>
                <w:i/>
              </w:rPr>
              <w:t xml:space="preserve">SWD  </w:t>
            </w:r>
            <w:r w:rsidRPr="0061422F">
              <w:rPr>
                <w:rFonts w:cstheme="minorHAnsi"/>
                <w:i/>
              </w:rPr>
              <w:t xml:space="preserve">may </w:t>
            </w:r>
            <w:r w:rsidRPr="0061422F">
              <w:rPr>
                <w:rFonts w:cstheme="minorHAnsi"/>
                <w:b/>
                <w:i/>
              </w:rPr>
              <w:t xml:space="preserve"> </w:t>
            </w:r>
            <w:r w:rsidRPr="0061422F">
              <w:rPr>
                <w:rFonts w:cstheme="minorHAnsi"/>
                <w:i/>
              </w:rPr>
              <w:t>need:</w:t>
            </w:r>
          </w:p>
          <w:p w:rsidR="0061422F" w:rsidRDefault="0061422F" w:rsidP="0061422F">
            <w:pPr>
              <w:pStyle w:val="ListParagraph"/>
              <w:keepLines/>
              <w:numPr>
                <w:ilvl w:val="0"/>
                <w:numId w:val="1"/>
              </w:numPr>
              <w:tabs>
                <w:tab w:val="left" w:pos="1080"/>
              </w:tabs>
              <w:spacing w:after="0"/>
              <w:rPr>
                <w:rFonts w:cstheme="minorHAnsi"/>
              </w:rPr>
            </w:pPr>
            <w:r w:rsidRPr="009B704E">
              <w:rPr>
                <w:rFonts w:cstheme="minorHAnsi"/>
              </w:rPr>
              <w:t>tasks or direction</w:t>
            </w:r>
            <w:r>
              <w:rPr>
                <w:rFonts w:cstheme="minorHAnsi"/>
              </w:rPr>
              <w:t>s broken down into smaller bits</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lastRenderedPageBreak/>
              <w:t>extended time or fewer items</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change of pacing</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additional repetitions</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special seating</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written and visual reminders</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stress balls/fidgets, cushion, headphones</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project-based learning</w:t>
            </w:r>
          </w:p>
          <w:p w:rsidR="0061422F" w:rsidRDefault="0061422F" w:rsidP="0061422F">
            <w:pPr>
              <w:pStyle w:val="ListParagraph"/>
              <w:keepLines/>
              <w:numPr>
                <w:ilvl w:val="0"/>
                <w:numId w:val="1"/>
              </w:numPr>
              <w:tabs>
                <w:tab w:val="left" w:pos="1080"/>
              </w:tabs>
              <w:spacing w:after="0"/>
              <w:rPr>
                <w:rFonts w:cstheme="minorHAnsi"/>
              </w:rPr>
            </w:pPr>
            <w:r>
              <w:rPr>
                <w:rFonts w:cstheme="minorHAnsi"/>
              </w:rPr>
              <w:t>scaffolding</w:t>
            </w:r>
          </w:p>
          <w:p w:rsidR="0061422F" w:rsidRPr="0003104E" w:rsidRDefault="008E5B04" w:rsidP="0061422F">
            <w:pPr>
              <w:pStyle w:val="ListParagraph"/>
              <w:keepLines/>
              <w:numPr>
                <w:ilvl w:val="0"/>
                <w:numId w:val="1"/>
              </w:numPr>
              <w:tabs>
                <w:tab w:val="left" w:pos="1080"/>
              </w:tabs>
              <w:spacing w:after="0"/>
              <w:rPr>
                <w:rFonts w:cstheme="minorHAnsi"/>
              </w:rPr>
            </w:pPr>
            <w:hyperlink r:id="rId10" w:history="1">
              <w:r w:rsidR="0061422F" w:rsidRPr="0003104E">
                <w:rPr>
                  <w:rStyle w:val="Hyperlink"/>
                  <w:color w:val="auto"/>
                  <w:u w:val="none"/>
                </w:rPr>
                <w:t>flexible grouping strategies</w:t>
              </w:r>
            </w:hyperlink>
            <w:r w:rsidR="0061422F" w:rsidRPr="0003104E">
              <w:rPr>
                <w:rFonts w:cstheme="minorHAnsi"/>
              </w:rPr>
              <w:t xml:space="preserve"> </w:t>
            </w:r>
          </w:p>
          <w:p w:rsidR="0061422F" w:rsidRDefault="0061422F" w:rsidP="00FD46BF"/>
        </w:tc>
      </w:tr>
      <w:tr w:rsidR="0061422F" w:rsidTr="0061422F">
        <w:tc>
          <w:tcPr>
            <w:tcW w:w="11016" w:type="dxa"/>
          </w:tcPr>
          <w:p w:rsidR="0061422F" w:rsidRDefault="00AA033E" w:rsidP="00FD46BF">
            <w:pPr>
              <w:rPr>
                <w:b/>
              </w:rPr>
            </w:pPr>
            <w:r w:rsidRPr="00352074">
              <w:rPr>
                <w:b/>
              </w:rPr>
              <w:lastRenderedPageBreak/>
              <w:t xml:space="preserve">Differentiated Instruction including use of Formative Assessment and </w:t>
            </w:r>
            <w:r>
              <w:rPr>
                <w:b/>
              </w:rPr>
              <w:t>UDL* Framework:</w:t>
            </w:r>
          </w:p>
          <w:p w:rsidR="00AA033E" w:rsidRDefault="00AA033E" w:rsidP="00AA033E">
            <w:r w:rsidRPr="00AA033E">
              <w:rPr>
                <w:b/>
                <w:i/>
              </w:rPr>
              <w:t>ELL:</w:t>
            </w:r>
            <w:r w:rsidRPr="00352074">
              <w:rPr>
                <w:b/>
              </w:rPr>
              <w:t xml:space="preserve"> </w:t>
            </w:r>
            <w:r w:rsidRPr="00352074">
              <w:t>Determine interventions needed.</w:t>
            </w:r>
          </w:p>
          <w:p w:rsidR="00AA033E" w:rsidRDefault="00AA033E" w:rsidP="00AA033E">
            <w:pPr>
              <w:spacing w:after="0"/>
              <w:rPr>
                <w:b/>
              </w:rPr>
            </w:pPr>
            <w:r w:rsidRPr="00AA033E">
              <w:rPr>
                <w:b/>
                <w:i/>
              </w:rPr>
              <w:t>G/T:</w:t>
            </w:r>
            <w:r w:rsidRPr="00352074">
              <w:rPr>
                <w:b/>
              </w:rPr>
              <w:t xml:space="preserve"> </w:t>
            </w:r>
            <w:r w:rsidRPr="00352074">
              <w:t>Determine enhancements or extensions needed.</w:t>
            </w:r>
          </w:p>
          <w:p w:rsidR="00AA033E" w:rsidRDefault="00AA033E" w:rsidP="00AA033E">
            <w:pPr>
              <w:spacing w:after="0"/>
              <w:rPr>
                <w:b/>
              </w:rPr>
            </w:pPr>
          </w:p>
          <w:p w:rsidR="00AA033E" w:rsidRDefault="00AA033E" w:rsidP="00AA033E">
            <w:r w:rsidRPr="00AA033E">
              <w:rPr>
                <w:b/>
                <w:i/>
              </w:rPr>
              <w:t>SWD:</w:t>
            </w:r>
            <w:r w:rsidRPr="00352074">
              <w:rPr>
                <w:b/>
              </w:rPr>
              <w:t xml:space="preserve">  </w:t>
            </w:r>
            <w:proofErr w:type="gramStart"/>
            <w:r w:rsidRPr="00352074">
              <w:t xml:space="preserve">Determine </w:t>
            </w:r>
            <w:r w:rsidRPr="00352074">
              <w:rPr>
                <w:b/>
              </w:rPr>
              <w:t xml:space="preserve"> </w:t>
            </w:r>
            <w:r w:rsidRPr="00352074">
              <w:t>accommodations</w:t>
            </w:r>
            <w:proofErr w:type="gramEnd"/>
            <w:r w:rsidRPr="00352074">
              <w:t xml:space="preserve"> and/or modifications for IEPs.</w:t>
            </w:r>
          </w:p>
        </w:tc>
      </w:tr>
      <w:tr w:rsidR="0061422F" w:rsidTr="0061422F">
        <w:tc>
          <w:tcPr>
            <w:tcW w:w="11016" w:type="dxa"/>
          </w:tcPr>
          <w:p w:rsidR="0061422F" w:rsidRPr="00AA033E" w:rsidRDefault="00AA033E" w:rsidP="00AA033E">
            <w:pPr>
              <w:spacing w:after="0"/>
              <w:rPr>
                <w:b/>
              </w:rPr>
            </w:pPr>
            <w:r w:rsidRPr="00352074">
              <w:rPr>
                <w:b/>
              </w:rPr>
              <w:t xml:space="preserve">Student </w:t>
            </w:r>
            <w:r>
              <w:rPr>
                <w:b/>
              </w:rPr>
              <w:t>Learning Targets:</w:t>
            </w:r>
          </w:p>
        </w:tc>
      </w:tr>
    </w:tbl>
    <w:p w:rsidR="00901C95" w:rsidRPr="00706F88" w:rsidRDefault="00901C95" w:rsidP="00FD46BF">
      <w:pPr>
        <w:spacing w:line="240" w:lineRule="auto"/>
        <w:rPr>
          <w:rFonts w:ascii="Comic Sans MS" w:hAnsi="Comic Sans MS"/>
        </w:rPr>
      </w:pPr>
    </w:p>
    <w:p w:rsidR="00706F88" w:rsidRPr="009F1784" w:rsidRDefault="00706F88" w:rsidP="00FD46BF">
      <w:pPr>
        <w:spacing w:line="240" w:lineRule="auto"/>
        <w:rPr>
          <w:rFonts w:ascii="Comic Sans MS" w:hAnsi="Comic Sans MS"/>
          <w:color w:val="00B0F0"/>
        </w:rPr>
      </w:pPr>
      <w:r w:rsidRPr="009F1784">
        <w:rPr>
          <w:rFonts w:ascii="Comic Sans MS" w:hAnsi="Comic Sans MS"/>
          <w:color w:val="00B0F0"/>
        </w:rPr>
        <w:t>Lesson Element:  Guided Practice</w:t>
      </w:r>
    </w:p>
    <w:tbl>
      <w:tblPr>
        <w:tblStyle w:val="TableGrid"/>
        <w:tblW w:w="0" w:type="auto"/>
        <w:tblLook w:val="04A0" w:firstRow="1" w:lastRow="0" w:firstColumn="1" w:lastColumn="0" w:noHBand="0" w:noVBand="1"/>
      </w:tblPr>
      <w:tblGrid>
        <w:gridCol w:w="11016"/>
      </w:tblGrid>
      <w:tr w:rsidR="00706F88" w:rsidTr="00706F88">
        <w:tc>
          <w:tcPr>
            <w:tcW w:w="11016" w:type="dxa"/>
          </w:tcPr>
          <w:p w:rsidR="00706F88" w:rsidRDefault="007F550E" w:rsidP="00FD46BF">
            <w:r>
              <w:rPr>
                <w:b/>
              </w:rPr>
              <w:t xml:space="preserve">Lesson Goals &amp; </w:t>
            </w:r>
            <w:r w:rsidRPr="00352074">
              <w:rPr>
                <w:b/>
              </w:rPr>
              <w:t>Objectives</w:t>
            </w:r>
          </w:p>
        </w:tc>
      </w:tr>
      <w:tr w:rsidR="00706F88" w:rsidTr="00706F88">
        <w:tc>
          <w:tcPr>
            <w:tcW w:w="11016" w:type="dxa"/>
          </w:tcPr>
          <w:p w:rsidR="00706F88" w:rsidRPr="007F550E" w:rsidRDefault="007F550E" w:rsidP="00FD46BF">
            <w:pPr>
              <w:rPr>
                <w:b/>
              </w:rPr>
            </w:pPr>
            <w:r w:rsidRPr="007F550E">
              <w:rPr>
                <w:b/>
              </w:rPr>
              <w:t>Considerations for Learning:</w:t>
            </w:r>
          </w:p>
          <w:p w:rsidR="007F550E" w:rsidRPr="007F550E" w:rsidRDefault="007F550E" w:rsidP="007F550E">
            <w:pPr>
              <w:spacing w:after="0"/>
              <w:rPr>
                <w:b/>
                <w:i/>
              </w:rPr>
            </w:pPr>
            <w:r w:rsidRPr="007F550E">
              <w:rPr>
                <w:b/>
                <w:i/>
              </w:rPr>
              <w:t>ELL Snapshot:</w:t>
            </w:r>
          </w:p>
          <w:p w:rsidR="007F550E" w:rsidRPr="007F550E" w:rsidRDefault="007F550E" w:rsidP="007F550E">
            <w:pPr>
              <w:spacing w:after="0"/>
              <w:rPr>
                <w:b/>
                <w:i/>
              </w:rPr>
            </w:pPr>
            <w:r w:rsidRPr="007F550E">
              <w:rPr>
                <w:b/>
                <w:i/>
              </w:rPr>
              <w:t>G/T Snapshot:</w:t>
            </w:r>
          </w:p>
          <w:p w:rsidR="007F550E" w:rsidRDefault="007F550E" w:rsidP="007F550E">
            <w:r w:rsidRPr="007F550E">
              <w:rPr>
                <w:b/>
                <w:i/>
              </w:rPr>
              <w:t>SWD Snapshot:</w:t>
            </w:r>
          </w:p>
        </w:tc>
      </w:tr>
      <w:tr w:rsidR="00706F88" w:rsidTr="00706F88">
        <w:tc>
          <w:tcPr>
            <w:tcW w:w="11016" w:type="dxa"/>
          </w:tcPr>
          <w:p w:rsidR="00706F88" w:rsidRDefault="007F550E" w:rsidP="00FD46BF">
            <w:pPr>
              <w:rPr>
                <w:b/>
              </w:rPr>
            </w:pPr>
            <w:r w:rsidRPr="00352074">
              <w:rPr>
                <w:b/>
              </w:rPr>
              <w:t>Differentiated Instruction including use of Formative Assessment and UDL* Framework</w:t>
            </w:r>
            <w:r>
              <w:rPr>
                <w:b/>
              </w:rPr>
              <w:t>:</w:t>
            </w:r>
          </w:p>
          <w:p w:rsidR="007F550E" w:rsidRDefault="007F550E" w:rsidP="007F550E">
            <w:pPr>
              <w:spacing w:after="0"/>
              <w:rPr>
                <w:b/>
              </w:rPr>
            </w:pPr>
            <w:r w:rsidRPr="007F550E">
              <w:rPr>
                <w:b/>
                <w:i/>
              </w:rPr>
              <w:t>ELL Snapshot</w:t>
            </w:r>
            <w:r w:rsidRPr="00352074">
              <w:rPr>
                <w:b/>
              </w:rPr>
              <w:t xml:space="preserve">: </w:t>
            </w:r>
          </w:p>
          <w:p w:rsidR="007F550E" w:rsidRPr="00B26192" w:rsidRDefault="007F550E" w:rsidP="007F550E">
            <w:pPr>
              <w:pStyle w:val="ListParagraph"/>
              <w:numPr>
                <w:ilvl w:val="0"/>
                <w:numId w:val="7"/>
              </w:numPr>
              <w:spacing w:after="0"/>
              <w:rPr>
                <w:b/>
              </w:rPr>
            </w:pPr>
            <w:r>
              <w:t>directions should be delivered slowly in short sentences</w:t>
            </w:r>
          </w:p>
          <w:p w:rsidR="007F550E" w:rsidRPr="00B26192" w:rsidRDefault="007F550E" w:rsidP="007F550E">
            <w:pPr>
              <w:pStyle w:val="ListParagraph"/>
              <w:numPr>
                <w:ilvl w:val="0"/>
                <w:numId w:val="7"/>
              </w:numPr>
              <w:spacing w:after="0"/>
              <w:rPr>
                <w:b/>
              </w:rPr>
            </w:pPr>
            <w:r>
              <w:t>ask student to show he/she understands</w:t>
            </w:r>
          </w:p>
          <w:p w:rsidR="007F550E" w:rsidRPr="00B26192" w:rsidRDefault="007F550E" w:rsidP="007F550E">
            <w:pPr>
              <w:pStyle w:val="ListParagraph"/>
              <w:numPr>
                <w:ilvl w:val="0"/>
                <w:numId w:val="7"/>
              </w:numPr>
              <w:spacing w:after="0"/>
              <w:rPr>
                <w:b/>
              </w:rPr>
            </w:pPr>
            <w:r>
              <w:t>use student’s language on occasion if possible</w:t>
            </w:r>
          </w:p>
          <w:p w:rsidR="007F550E" w:rsidRPr="00BE3A2A" w:rsidRDefault="007F550E" w:rsidP="007F550E">
            <w:pPr>
              <w:pStyle w:val="ListParagraph"/>
              <w:numPr>
                <w:ilvl w:val="0"/>
                <w:numId w:val="7"/>
              </w:numPr>
              <w:spacing w:after="0"/>
              <w:rPr>
                <w:b/>
              </w:rPr>
            </w:pPr>
            <w:r>
              <w:t>allow same first language peers to assist on occasion</w:t>
            </w:r>
          </w:p>
          <w:p w:rsidR="007F550E" w:rsidRPr="00BE3A2A" w:rsidRDefault="007F550E" w:rsidP="007F550E">
            <w:pPr>
              <w:pStyle w:val="ListParagraph"/>
              <w:numPr>
                <w:ilvl w:val="0"/>
                <w:numId w:val="7"/>
              </w:numPr>
              <w:spacing w:after="0"/>
              <w:rPr>
                <w:b/>
              </w:rPr>
            </w:pPr>
            <w:r>
              <w:t>celebrate the student’s culture</w:t>
            </w:r>
          </w:p>
          <w:p w:rsidR="007F550E" w:rsidRPr="00B26192" w:rsidRDefault="007F550E" w:rsidP="007F550E">
            <w:pPr>
              <w:pStyle w:val="ListParagraph"/>
              <w:numPr>
                <w:ilvl w:val="0"/>
                <w:numId w:val="7"/>
              </w:numPr>
              <w:spacing w:after="0"/>
              <w:rPr>
                <w:b/>
              </w:rPr>
            </w:pPr>
            <w:r>
              <w:t>determine essential learning of lesson to set targets</w:t>
            </w:r>
          </w:p>
          <w:p w:rsidR="007F550E" w:rsidRPr="00352074" w:rsidRDefault="007F550E" w:rsidP="007F550E">
            <w:pPr>
              <w:spacing w:after="0"/>
            </w:pPr>
            <w:r w:rsidRPr="00352074">
              <w:rPr>
                <w:b/>
              </w:rPr>
              <w:t xml:space="preserve"> </w:t>
            </w:r>
          </w:p>
          <w:p w:rsidR="007F550E" w:rsidRPr="007F550E" w:rsidRDefault="007F550E" w:rsidP="007F550E">
            <w:pPr>
              <w:spacing w:after="0"/>
              <w:rPr>
                <w:b/>
                <w:i/>
              </w:rPr>
            </w:pPr>
            <w:r w:rsidRPr="007F550E">
              <w:rPr>
                <w:b/>
                <w:i/>
              </w:rPr>
              <w:t xml:space="preserve">G/T Snapshot: </w:t>
            </w:r>
          </w:p>
          <w:p w:rsidR="007F550E" w:rsidRPr="00B26192" w:rsidRDefault="007F550E" w:rsidP="007F550E">
            <w:pPr>
              <w:pStyle w:val="ListParagraph"/>
              <w:numPr>
                <w:ilvl w:val="0"/>
                <w:numId w:val="6"/>
              </w:numPr>
              <w:spacing w:after="0"/>
              <w:rPr>
                <w:b/>
              </w:rPr>
            </w:pPr>
            <w:r>
              <w:t>remove supports as soon as possible</w:t>
            </w:r>
          </w:p>
          <w:p w:rsidR="007F550E" w:rsidRPr="00B26192" w:rsidRDefault="007F550E" w:rsidP="007F550E">
            <w:pPr>
              <w:pStyle w:val="ListParagraph"/>
              <w:numPr>
                <w:ilvl w:val="0"/>
                <w:numId w:val="6"/>
              </w:numPr>
              <w:spacing w:after="0"/>
              <w:rPr>
                <w:b/>
              </w:rPr>
            </w:pPr>
            <w:r>
              <w:lastRenderedPageBreak/>
              <w:t>make curricular modifications (i.e. accelerate, add depth, complexity, evaluating and/or creativity)</w:t>
            </w:r>
          </w:p>
          <w:p w:rsidR="007F550E" w:rsidRPr="00B26192" w:rsidRDefault="007F550E" w:rsidP="007F550E">
            <w:pPr>
              <w:pStyle w:val="ListParagraph"/>
              <w:numPr>
                <w:ilvl w:val="0"/>
                <w:numId w:val="6"/>
              </w:numPr>
              <w:spacing w:after="0"/>
              <w:rPr>
                <w:b/>
              </w:rPr>
            </w:pPr>
            <w:r>
              <w:t>allow problem-based learning with supports and modeling</w:t>
            </w:r>
          </w:p>
          <w:p w:rsidR="007F550E" w:rsidRPr="00B26192" w:rsidRDefault="007F550E" w:rsidP="007F550E">
            <w:pPr>
              <w:pStyle w:val="ListParagraph"/>
              <w:numPr>
                <w:ilvl w:val="0"/>
                <w:numId w:val="6"/>
              </w:numPr>
              <w:spacing w:after="0"/>
              <w:rPr>
                <w:b/>
              </w:rPr>
            </w:pPr>
            <w:r>
              <w:t>allow productive struggle</w:t>
            </w:r>
          </w:p>
          <w:p w:rsidR="007F550E" w:rsidRPr="007F550E" w:rsidRDefault="007F550E" w:rsidP="007F550E">
            <w:pPr>
              <w:spacing w:after="0"/>
              <w:rPr>
                <w:b/>
                <w:i/>
              </w:rPr>
            </w:pPr>
          </w:p>
          <w:p w:rsidR="007F550E" w:rsidRPr="007F550E" w:rsidRDefault="007F550E" w:rsidP="007F550E">
            <w:pPr>
              <w:spacing w:after="0"/>
              <w:rPr>
                <w:b/>
                <w:i/>
              </w:rPr>
            </w:pPr>
            <w:r w:rsidRPr="007F550E">
              <w:rPr>
                <w:b/>
                <w:i/>
              </w:rPr>
              <w:t>SWD Snapshot:</w:t>
            </w:r>
          </w:p>
          <w:p w:rsidR="007F550E" w:rsidRPr="00264C75" w:rsidRDefault="007F550E" w:rsidP="007F550E">
            <w:pPr>
              <w:pStyle w:val="ListParagraph"/>
              <w:numPr>
                <w:ilvl w:val="0"/>
                <w:numId w:val="6"/>
              </w:numPr>
              <w:spacing w:after="0"/>
              <w:rPr>
                <w:b/>
              </w:rPr>
            </w:pPr>
            <w:r>
              <w:t>provide small group instruction</w:t>
            </w:r>
          </w:p>
          <w:p w:rsidR="007F550E" w:rsidRPr="00264C75" w:rsidRDefault="007F550E" w:rsidP="007F550E">
            <w:pPr>
              <w:pStyle w:val="ListParagraph"/>
              <w:numPr>
                <w:ilvl w:val="0"/>
                <w:numId w:val="6"/>
              </w:numPr>
              <w:spacing w:after="0"/>
              <w:rPr>
                <w:b/>
              </w:rPr>
            </w:pPr>
            <w:r>
              <w:t>use social stories</w:t>
            </w:r>
          </w:p>
          <w:p w:rsidR="007F550E" w:rsidRPr="00264C75" w:rsidRDefault="007F550E" w:rsidP="007F550E">
            <w:pPr>
              <w:pStyle w:val="ListParagraph"/>
              <w:numPr>
                <w:ilvl w:val="0"/>
                <w:numId w:val="6"/>
              </w:numPr>
              <w:spacing w:after="0"/>
              <w:rPr>
                <w:b/>
              </w:rPr>
            </w:pPr>
            <w:r>
              <w:t>use behavior passports</w:t>
            </w:r>
          </w:p>
          <w:p w:rsidR="007F550E" w:rsidRPr="00264C75" w:rsidRDefault="007F550E" w:rsidP="007F550E">
            <w:pPr>
              <w:pStyle w:val="ListParagraph"/>
              <w:numPr>
                <w:ilvl w:val="0"/>
                <w:numId w:val="6"/>
              </w:numPr>
              <w:spacing w:after="0"/>
              <w:rPr>
                <w:b/>
              </w:rPr>
            </w:pPr>
            <w:r>
              <w:t>provide guided reading or math groups</w:t>
            </w:r>
          </w:p>
          <w:p w:rsidR="007F550E" w:rsidRPr="00264C75" w:rsidRDefault="007F550E" w:rsidP="007F550E">
            <w:pPr>
              <w:pStyle w:val="ListParagraph"/>
              <w:numPr>
                <w:ilvl w:val="0"/>
                <w:numId w:val="6"/>
              </w:numPr>
              <w:spacing w:after="0"/>
              <w:rPr>
                <w:b/>
              </w:rPr>
            </w:pPr>
            <w:r>
              <w:t>use positive behavior charts</w:t>
            </w:r>
          </w:p>
          <w:p w:rsidR="007F550E" w:rsidRPr="00B26192" w:rsidRDefault="007F550E" w:rsidP="007F550E">
            <w:pPr>
              <w:pStyle w:val="ListParagraph"/>
              <w:numPr>
                <w:ilvl w:val="0"/>
                <w:numId w:val="6"/>
              </w:numPr>
              <w:spacing w:after="0"/>
              <w:rPr>
                <w:b/>
              </w:rPr>
            </w:pPr>
            <w:r>
              <w:t>repeat concepts in small group sessions</w:t>
            </w:r>
          </w:p>
          <w:p w:rsidR="007F550E" w:rsidRPr="00B26192" w:rsidRDefault="007F550E" w:rsidP="007F550E">
            <w:pPr>
              <w:pStyle w:val="ListParagraph"/>
              <w:numPr>
                <w:ilvl w:val="0"/>
                <w:numId w:val="6"/>
              </w:numPr>
              <w:spacing w:after="0"/>
              <w:rPr>
                <w:b/>
              </w:rPr>
            </w:pPr>
            <w:r>
              <w:t>recite specific targets</w:t>
            </w:r>
          </w:p>
          <w:p w:rsidR="007F550E" w:rsidRPr="00B26192" w:rsidRDefault="007F550E" w:rsidP="007F550E">
            <w:pPr>
              <w:pStyle w:val="ListParagraph"/>
              <w:numPr>
                <w:ilvl w:val="0"/>
                <w:numId w:val="6"/>
              </w:numPr>
              <w:spacing w:after="0"/>
              <w:rPr>
                <w:b/>
              </w:rPr>
            </w:pPr>
            <w:r>
              <w:t>use peer to peer instruction</w:t>
            </w:r>
          </w:p>
          <w:p w:rsidR="007F550E" w:rsidRPr="00B26192" w:rsidRDefault="007F550E" w:rsidP="007F550E">
            <w:pPr>
              <w:pStyle w:val="ListParagraph"/>
              <w:numPr>
                <w:ilvl w:val="0"/>
                <w:numId w:val="6"/>
              </w:numPr>
              <w:spacing w:after="0"/>
              <w:rPr>
                <w:b/>
              </w:rPr>
            </w:pPr>
            <w:r>
              <w:t>allow earning rewards (</w:t>
            </w:r>
            <w:proofErr w:type="spellStart"/>
            <w:r>
              <w:t>eg</w:t>
            </w:r>
            <w:proofErr w:type="spellEnd"/>
            <w:r>
              <w:t>. class party, extra recess)</w:t>
            </w:r>
          </w:p>
          <w:p w:rsidR="007F550E" w:rsidRDefault="007F550E" w:rsidP="00582A69">
            <w:pPr>
              <w:pStyle w:val="ListParagraph"/>
              <w:numPr>
                <w:ilvl w:val="0"/>
                <w:numId w:val="6"/>
              </w:numPr>
            </w:pPr>
            <w:r>
              <w:t>allow productive struggle</w:t>
            </w:r>
          </w:p>
        </w:tc>
      </w:tr>
      <w:tr w:rsidR="00706F88" w:rsidTr="00706F88">
        <w:tc>
          <w:tcPr>
            <w:tcW w:w="11016" w:type="dxa"/>
          </w:tcPr>
          <w:p w:rsidR="00706F88" w:rsidRDefault="00582A69" w:rsidP="00FD46BF">
            <w:pPr>
              <w:rPr>
                <w:b/>
              </w:rPr>
            </w:pPr>
            <w:r w:rsidRPr="00352074">
              <w:rPr>
                <w:b/>
              </w:rPr>
              <w:lastRenderedPageBreak/>
              <w:t>Student Learning Targets</w:t>
            </w:r>
            <w:r>
              <w:rPr>
                <w:b/>
              </w:rPr>
              <w:t>:</w:t>
            </w:r>
          </w:p>
          <w:p w:rsidR="00582A69" w:rsidRPr="00582A69" w:rsidRDefault="00582A69" w:rsidP="00582A69">
            <w:pPr>
              <w:spacing w:after="0"/>
              <w:rPr>
                <w:b/>
                <w:i/>
              </w:rPr>
            </w:pPr>
            <w:r w:rsidRPr="00582A69">
              <w:rPr>
                <w:b/>
                <w:i/>
              </w:rPr>
              <w:t>ELL Snapshot:</w:t>
            </w:r>
          </w:p>
          <w:p w:rsidR="00582A69" w:rsidRPr="00E45D16" w:rsidRDefault="00582A69" w:rsidP="00582A69">
            <w:pPr>
              <w:pStyle w:val="ListParagraph"/>
              <w:numPr>
                <w:ilvl w:val="0"/>
                <w:numId w:val="11"/>
              </w:numPr>
              <w:spacing w:after="0"/>
              <w:rPr>
                <w:b/>
              </w:rPr>
            </w:pPr>
            <w:r>
              <w:t>students can re-state learning targets in brief, concise “I can” statements</w:t>
            </w:r>
          </w:p>
          <w:p w:rsidR="00582A69" w:rsidRPr="00582A69" w:rsidRDefault="00582A69" w:rsidP="00582A69">
            <w:pPr>
              <w:pStyle w:val="ListParagraph"/>
              <w:spacing w:after="0"/>
              <w:rPr>
                <w:b/>
                <w:i/>
              </w:rPr>
            </w:pPr>
          </w:p>
          <w:p w:rsidR="00582A69" w:rsidRPr="00582A69" w:rsidRDefault="00582A69" w:rsidP="00582A69">
            <w:pPr>
              <w:spacing w:after="0"/>
              <w:rPr>
                <w:b/>
                <w:i/>
              </w:rPr>
            </w:pPr>
            <w:r w:rsidRPr="00582A69">
              <w:rPr>
                <w:b/>
                <w:i/>
              </w:rPr>
              <w:t>G/T Snapshot:</w:t>
            </w:r>
          </w:p>
          <w:p w:rsidR="00582A69" w:rsidRPr="00E45D16" w:rsidRDefault="00582A69" w:rsidP="00582A69">
            <w:pPr>
              <w:pStyle w:val="ListParagraph"/>
              <w:numPr>
                <w:ilvl w:val="0"/>
                <w:numId w:val="11"/>
              </w:numPr>
              <w:spacing w:after="0"/>
              <w:rPr>
                <w:b/>
              </w:rPr>
            </w:pPr>
            <w:r>
              <w:t>students can re-state learning targets in brief, concise “I can” statements</w:t>
            </w:r>
          </w:p>
          <w:p w:rsidR="00582A69" w:rsidRPr="00E45D16" w:rsidRDefault="00582A69" w:rsidP="00582A69">
            <w:pPr>
              <w:spacing w:after="0"/>
              <w:rPr>
                <w:b/>
              </w:rPr>
            </w:pPr>
          </w:p>
          <w:p w:rsidR="00582A69" w:rsidRPr="00582A69" w:rsidRDefault="00582A69" w:rsidP="00582A69">
            <w:pPr>
              <w:spacing w:after="0"/>
              <w:rPr>
                <w:b/>
                <w:i/>
              </w:rPr>
            </w:pPr>
            <w:r w:rsidRPr="00582A69">
              <w:rPr>
                <w:b/>
                <w:i/>
              </w:rPr>
              <w:t>SWD Snapshot:</w:t>
            </w:r>
          </w:p>
          <w:p w:rsidR="00582A69" w:rsidRPr="00E45D16" w:rsidRDefault="00582A69" w:rsidP="00582A69">
            <w:pPr>
              <w:pStyle w:val="ListParagraph"/>
              <w:numPr>
                <w:ilvl w:val="0"/>
                <w:numId w:val="11"/>
              </w:numPr>
              <w:spacing w:after="0"/>
              <w:rPr>
                <w:b/>
              </w:rPr>
            </w:pPr>
            <w:r>
              <w:t>students can re-state learning targets in brief, concise “I can” statements</w:t>
            </w:r>
          </w:p>
          <w:p w:rsidR="00582A69" w:rsidRDefault="00582A69" w:rsidP="00FD46BF"/>
        </w:tc>
      </w:tr>
    </w:tbl>
    <w:p w:rsidR="008B65FE" w:rsidRDefault="008B65FE" w:rsidP="00FD46BF">
      <w:pPr>
        <w:spacing w:line="240" w:lineRule="auto"/>
      </w:pPr>
    </w:p>
    <w:p w:rsidR="002E513B" w:rsidRDefault="002E513B" w:rsidP="00FD46BF">
      <w:pPr>
        <w:spacing w:line="240" w:lineRule="auto"/>
      </w:pPr>
    </w:p>
    <w:p w:rsidR="002E513B" w:rsidRPr="009F1784" w:rsidRDefault="002E513B" w:rsidP="00FD46BF">
      <w:pPr>
        <w:spacing w:line="240" w:lineRule="auto"/>
        <w:rPr>
          <w:color w:val="7030A0"/>
        </w:rPr>
      </w:pPr>
    </w:p>
    <w:p w:rsidR="002E513B" w:rsidRPr="009F1784" w:rsidRDefault="002E513B" w:rsidP="00FD46BF">
      <w:pPr>
        <w:spacing w:line="240" w:lineRule="auto"/>
        <w:rPr>
          <w:rFonts w:ascii="Comic Sans MS" w:hAnsi="Comic Sans MS"/>
          <w:color w:val="7030A0"/>
        </w:rPr>
      </w:pPr>
      <w:r w:rsidRPr="009F1784">
        <w:rPr>
          <w:rFonts w:ascii="Comic Sans MS" w:hAnsi="Comic Sans MS"/>
          <w:color w:val="7030A0"/>
        </w:rPr>
        <w:t>Lesson Element:  Independent Practice</w:t>
      </w:r>
    </w:p>
    <w:tbl>
      <w:tblPr>
        <w:tblStyle w:val="TableGrid"/>
        <w:tblW w:w="0" w:type="auto"/>
        <w:tblLook w:val="04A0" w:firstRow="1" w:lastRow="0" w:firstColumn="1" w:lastColumn="0" w:noHBand="0" w:noVBand="1"/>
      </w:tblPr>
      <w:tblGrid>
        <w:gridCol w:w="11016"/>
      </w:tblGrid>
      <w:tr w:rsidR="002E513B" w:rsidTr="002E513B">
        <w:tc>
          <w:tcPr>
            <w:tcW w:w="11016" w:type="dxa"/>
          </w:tcPr>
          <w:p w:rsidR="002E513B" w:rsidRDefault="002E513B" w:rsidP="00FD46BF">
            <w:r>
              <w:rPr>
                <w:b/>
              </w:rPr>
              <w:t xml:space="preserve">Lesson Goals &amp; </w:t>
            </w:r>
            <w:r w:rsidRPr="00352074">
              <w:rPr>
                <w:b/>
              </w:rPr>
              <w:t>Objectives</w:t>
            </w:r>
          </w:p>
        </w:tc>
      </w:tr>
      <w:tr w:rsidR="002E513B" w:rsidTr="002E513B">
        <w:tc>
          <w:tcPr>
            <w:tcW w:w="11016" w:type="dxa"/>
          </w:tcPr>
          <w:p w:rsidR="002E513B" w:rsidRDefault="002E513B" w:rsidP="00FD46BF">
            <w:pPr>
              <w:rPr>
                <w:b/>
              </w:rPr>
            </w:pPr>
            <w:r>
              <w:rPr>
                <w:b/>
              </w:rPr>
              <w:t>Considerations for Learning</w:t>
            </w:r>
          </w:p>
          <w:p w:rsidR="002E513B" w:rsidRPr="002E513B" w:rsidRDefault="002E513B" w:rsidP="002E513B">
            <w:pPr>
              <w:spacing w:after="0"/>
              <w:rPr>
                <w:b/>
                <w:i/>
              </w:rPr>
            </w:pPr>
            <w:r w:rsidRPr="002E513B">
              <w:rPr>
                <w:b/>
                <w:i/>
              </w:rPr>
              <w:t>ELL Snapshot:</w:t>
            </w:r>
          </w:p>
          <w:p w:rsidR="002E513B" w:rsidRPr="00007197" w:rsidRDefault="002E513B" w:rsidP="002E513B">
            <w:pPr>
              <w:pStyle w:val="ListParagraph"/>
              <w:numPr>
                <w:ilvl w:val="0"/>
                <w:numId w:val="10"/>
              </w:numPr>
              <w:rPr>
                <w:b/>
              </w:rPr>
            </w:pPr>
            <w:r>
              <w:t>remove as many supports as possible</w:t>
            </w:r>
          </w:p>
          <w:p w:rsidR="002E513B" w:rsidRPr="002E513B" w:rsidRDefault="002E513B" w:rsidP="002E513B">
            <w:pPr>
              <w:spacing w:after="0"/>
              <w:rPr>
                <w:b/>
                <w:i/>
              </w:rPr>
            </w:pPr>
          </w:p>
          <w:p w:rsidR="002E513B" w:rsidRPr="002E513B" w:rsidRDefault="002E513B" w:rsidP="002E513B">
            <w:pPr>
              <w:spacing w:after="0"/>
              <w:rPr>
                <w:b/>
                <w:i/>
              </w:rPr>
            </w:pPr>
            <w:r w:rsidRPr="002E513B">
              <w:rPr>
                <w:b/>
                <w:i/>
              </w:rPr>
              <w:lastRenderedPageBreak/>
              <w:t>G/T Snapshot:</w:t>
            </w:r>
          </w:p>
          <w:p w:rsidR="002E513B" w:rsidRPr="00007197" w:rsidRDefault="002E513B" w:rsidP="002E513B">
            <w:pPr>
              <w:pStyle w:val="ListParagraph"/>
              <w:numPr>
                <w:ilvl w:val="0"/>
                <w:numId w:val="10"/>
              </w:numPr>
              <w:rPr>
                <w:b/>
              </w:rPr>
            </w:pPr>
            <w:r>
              <w:t>remove as many supports as possible</w:t>
            </w:r>
          </w:p>
          <w:p w:rsidR="002E513B" w:rsidRDefault="002E513B" w:rsidP="002E513B">
            <w:pPr>
              <w:spacing w:after="0"/>
              <w:rPr>
                <w:b/>
              </w:rPr>
            </w:pPr>
          </w:p>
          <w:p w:rsidR="002E513B" w:rsidRPr="002E513B" w:rsidRDefault="002E513B" w:rsidP="002E513B">
            <w:pPr>
              <w:spacing w:after="0"/>
              <w:rPr>
                <w:b/>
                <w:i/>
              </w:rPr>
            </w:pPr>
            <w:r w:rsidRPr="002E513B">
              <w:rPr>
                <w:b/>
                <w:i/>
              </w:rPr>
              <w:t>SWD Snapshot:</w:t>
            </w:r>
          </w:p>
          <w:p w:rsidR="002E513B" w:rsidRPr="00007197" w:rsidRDefault="002E513B" w:rsidP="002E513B">
            <w:pPr>
              <w:pStyle w:val="ListParagraph"/>
              <w:numPr>
                <w:ilvl w:val="0"/>
                <w:numId w:val="10"/>
              </w:numPr>
              <w:rPr>
                <w:b/>
              </w:rPr>
            </w:pPr>
            <w:r>
              <w:t>remove as many supports as possible</w:t>
            </w:r>
          </w:p>
          <w:p w:rsidR="002E513B" w:rsidRDefault="002E513B" w:rsidP="00FD46BF"/>
        </w:tc>
      </w:tr>
      <w:tr w:rsidR="002E513B" w:rsidTr="002E513B">
        <w:tc>
          <w:tcPr>
            <w:tcW w:w="11016" w:type="dxa"/>
          </w:tcPr>
          <w:p w:rsidR="002E513B" w:rsidRDefault="002E513B" w:rsidP="00FD46BF">
            <w:pPr>
              <w:rPr>
                <w:b/>
              </w:rPr>
            </w:pPr>
            <w:r w:rsidRPr="00352074">
              <w:rPr>
                <w:b/>
              </w:rPr>
              <w:lastRenderedPageBreak/>
              <w:t>Differentiated Instruction including use of Formative Assessment and  UDL* Framework</w:t>
            </w:r>
          </w:p>
          <w:p w:rsidR="002E513B" w:rsidRPr="002E513B" w:rsidRDefault="002E513B" w:rsidP="002E513B">
            <w:pPr>
              <w:spacing w:after="0"/>
              <w:rPr>
                <w:b/>
                <w:i/>
              </w:rPr>
            </w:pPr>
            <w:r w:rsidRPr="002E513B">
              <w:rPr>
                <w:b/>
                <w:i/>
              </w:rPr>
              <w:t>ELL Snapshot:</w:t>
            </w:r>
          </w:p>
          <w:p w:rsidR="002E513B" w:rsidRPr="00FF45BE" w:rsidRDefault="002E513B" w:rsidP="002E513B">
            <w:pPr>
              <w:pStyle w:val="ListParagraph"/>
              <w:numPr>
                <w:ilvl w:val="0"/>
                <w:numId w:val="8"/>
              </w:numPr>
              <w:spacing w:after="0"/>
            </w:pPr>
            <w:r>
              <w:t>project-based learning</w:t>
            </w:r>
          </w:p>
          <w:p w:rsidR="002E513B" w:rsidRDefault="002E513B" w:rsidP="002E513B">
            <w:pPr>
              <w:spacing w:after="0"/>
              <w:rPr>
                <w:b/>
              </w:rPr>
            </w:pPr>
          </w:p>
          <w:p w:rsidR="002E513B" w:rsidRPr="002E513B" w:rsidRDefault="002E513B" w:rsidP="002E513B">
            <w:pPr>
              <w:spacing w:after="0"/>
              <w:rPr>
                <w:b/>
                <w:i/>
              </w:rPr>
            </w:pPr>
            <w:r w:rsidRPr="002E513B">
              <w:rPr>
                <w:b/>
                <w:i/>
              </w:rPr>
              <w:t>G/T Snapshot:</w:t>
            </w:r>
          </w:p>
          <w:p w:rsidR="002E513B" w:rsidRPr="00FF45BE" w:rsidRDefault="002E513B" w:rsidP="002E513B">
            <w:pPr>
              <w:pStyle w:val="ListParagraph"/>
              <w:numPr>
                <w:ilvl w:val="0"/>
                <w:numId w:val="8"/>
              </w:numPr>
              <w:spacing w:after="0"/>
              <w:rPr>
                <w:b/>
              </w:rPr>
            </w:pPr>
            <w:r>
              <w:t>project-based learning</w:t>
            </w:r>
          </w:p>
          <w:p w:rsidR="002E513B" w:rsidRPr="00FF45BE" w:rsidRDefault="002E513B" w:rsidP="002E513B">
            <w:pPr>
              <w:pStyle w:val="ListParagraph"/>
              <w:numPr>
                <w:ilvl w:val="0"/>
                <w:numId w:val="8"/>
              </w:numPr>
              <w:spacing w:after="0"/>
              <w:rPr>
                <w:b/>
              </w:rPr>
            </w:pPr>
            <w:r>
              <w:t>problem-based learning</w:t>
            </w:r>
          </w:p>
          <w:p w:rsidR="002E513B" w:rsidRDefault="002E513B" w:rsidP="002E513B">
            <w:pPr>
              <w:spacing w:after="0"/>
              <w:rPr>
                <w:b/>
              </w:rPr>
            </w:pPr>
          </w:p>
          <w:p w:rsidR="002E513B" w:rsidRPr="002E513B" w:rsidRDefault="002E513B" w:rsidP="002E513B">
            <w:pPr>
              <w:spacing w:after="0"/>
              <w:rPr>
                <w:b/>
                <w:i/>
              </w:rPr>
            </w:pPr>
            <w:r w:rsidRPr="002E513B">
              <w:rPr>
                <w:b/>
                <w:i/>
              </w:rPr>
              <w:t>SWD Snapshot:</w:t>
            </w:r>
          </w:p>
          <w:p w:rsidR="002E513B" w:rsidRPr="00FF45BE" w:rsidRDefault="002E513B" w:rsidP="002E513B">
            <w:pPr>
              <w:pStyle w:val="ListParagraph"/>
              <w:numPr>
                <w:ilvl w:val="0"/>
                <w:numId w:val="9"/>
              </w:numPr>
              <w:spacing w:after="0"/>
              <w:rPr>
                <w:b/>
              </w:rPr>
            </w:pPr>
            <w:r>
              <w:t>project-based learning</w:t>
            </w:r>
          </w:p>
          <w:p w:rsidR="002E513B" w:rsidRDefault="002E513B" w:rsidP="00FD46BF"/>
        </w:tc>
      </w:tr>
      <w:tr w:rsidR="00882A5A" w:rsidTr="002E513B">
        <w:tc>
          <w:tcPr>
            <w:tcW w:w="11016" w:type="dxa"/>
          </w:tcPr>
          <w:p w:rsidR="00882A5A" w:rsidRPr="00352074" w:rsidRDefault="00882A5A" w:rsidP="00FD46BF">
            <w:pPr>
              <w:rPr>
                <w:b/>
              </w:rPr>
            </w:pPr>
            <w:r w:rsidRPr="00352074">
              <w:rPr>
                <w:b/>
              </w:rPr>
              <w:t>Student Learning Targets</w:t>
            </w:r>
          </w:p>
        </w:tc>
      </w:tr>
    </w:tbl>
    <w:p w:rsidR="002E513B" w:rsidRPr="00352074" w:rsidRDefault="002E513B" w:rsidP="00FD46BF">
      <w:pPr>
        <w:spacing w:line="240" w:lineRule="auto"/>
      </w:pPr>
    </w:p>
    <w:p w:rsidR="00882A5A" w:rsidRPr="009F1784" w:rsidRDefault="00882A5A" w:rsidP="00FD46BF">
      <w:pPr>
        <w:spacing w:line="240" w:lineRule="auto"/>
        <w:rPr>
          <w:color w:val="E36C0A" w:themeColor="accent6" w:themeShade="BF"/>
        </w:rPr>
      </w:pPr>
    </w:p>
    <w:p w:rsidR="00882A5A" w:rsidRPr="009F1784" w:rsidRDefault="00882A5A" w:rsidP="00FD46BF">
      <w:pPr>
        <w:spacing w:line="240" w:lineRule="auto"/>
        <w:rPr>
          <w:rFonts w:ascii="Comic Sans MS" w:hAnsi="Comic Sans MS"/>
          <w:color w:val="E36C0A" w:themeColor="accent6" w:themeShade="BF"/>
        </w:rPr>
      </w:pPr>
      <w:r w:rsidRPr="009F1784">
        <w:rPr>
          <w:rFonts w:ascii="Comic Sans MS" w:hAnsi="Comic Sans MS"/>
          <w:color w:val="E36C0A" w:themeColor="accent6" w:themeShade="BF"/>
        </w:rPr>
        <w:t>Lesson Element:  Closure and Post-Assessment</w:t>
      </w:r>
    </w:p>
    <w:tbl>
      <w:tblPr>
        <w:tblStyle w:val="TableGrid"/>
        <w:tblW w:w="0" w:type="auto"/>
        <w:tblLook w:val="04A0" w:firstRow="1" w:lastRow="0" w:firstColumn="1" w:lastColumn="0" w:noHBand="0" w:noVBand="1"/>
      </w:tblPr>
      <w:tblGrid>
        <w:gridCol w:w="11016"/>
      </w:tblGrid>
      <w:tr w:rsidR="00882A5A" w:rsidTr="00EF715A">
        <w:trPr>
          <w:trHeight w:val="1007"/>
        </w:trPr>
        <w:tc>
          <w:tcPr>
            <w:tcW w:w="11016" w:type="dxa"/>
          </w:tcPr>
          <w:p w:rsidR="00882A5A" w:rsidRDefault="00882A5A" w:rsidP="00FD46BF">
            <w:pPr>
              <w:rPr>
                <w:b/>
              </w:rPr>
            </w:pPr>
            <w:r w:rsidRPr="00882A5A">
              <w:rPr>
                <w:b/>
              </w:rPr>
              <w:t>Tools</w:t>
            </w:r>
          </w:p>
          <w:p w:rsidR="00882A5A" w:rsidRPr="00882A5A" w:rsidRDefault="00882A5A" w:rsidP="00FD46BF">
            <w:r>
              <w:t>Summative assessments</w:t>
            </w:r>
          </w:p>
        </w:tc>
      </w:tr>
      <w:tr w:rsidR="00882A5A" w:rsidTr="00882A5A">
        <w:tc>
          <w:tcPr>
            <w:tcW w:w="11016" w:type="dxa"/>
          </w:tcPr>
          <w:p w:rsidR="00882A5A" w:rsidRDefault="00EF715A" w:rsidP="00FD46BF">
            <w:r>
              <w:rPr>
                <w:b/>
              </w:rPr>
              <w:t xml:space="preserve">Lesson Goals &amp; </w:t>
            </w:r>
            <w:r w:rsidRPr="00352074">
              <w:rPr>
                <w:b/>
              </w:rPr>
              <w:t>Objectives</w:t>
            </w:r>
          </w:p>
        </w:tc>
      </w:tr>
      <w:tr w:rsidR="00882A5A" w:rsidTr="00882A5A">
        <w:tc>
          <w:tcPr>
            <w:tcW w:w="11016" w:type="dxa"/>
          </w:tcPr>
          <w:p w:rsidR="00882A5A" w:rsidRDefault="00EF715A" w:rsidP="00FD46BF">
            <w:pPr>
              <w:rPr>
                <w:b/>
              </w:rPr>
            </w:pPr>
            <w:r>
              <w:rPr>
                <w:b/>
              </w:rPr>
              <w:t>Considerations for Assessing</w:t>
            </w:r>
          </w:p>
          <w:p w:rsidR="00EF715A" w:rsidRPr="00EF715A" w:rsidRDefault="00EF715A" w:rsidP="00EF715A">
            <w:pPr>
              <w:spacing w:after="0"/>
              <w:rPr>
                <w:b/>
                <w:i/>
              </w:rPr>
            </w:pPr>
            <w:r w:rsidRPr="00EF715A">
              <w:rPr>
                <w:b/>
                <w:i/>
              </w:rPr>
              <w:t>ELL Snapshot:</w:t>
            </w:r>
          </w:p>
          <w:p w:rsidR="00EF715A" w:rsidRDefault="00EF715A" w:rsidP="00EF715A">
            <w:pPr>
              <w:pStyle w:val="ListParagraph"/>
              <w:numPr>
                <w:ilvl w:val="0"/>
                <w:numId w:val="9"/>
              </w:numPr>
              <w:spacing w:after="0"/>
            </w:pPr>
            <w:r>
              <w:t>assessment does not match learning tasks</w:t>
            </w:r>
          </w:p>
          <w:p w:rsidR="00EF715A" w:rsidRPr="001B596E" w:rsidRDefault="00EF715A" w:rsidP="00EF715A">
            <w:pPr>
              <w:pStyle w:val="ListParagraph"/>
              <w:spacing w:after="0"/>
            </w:pPr>
          </w:p>
          <w:p w:rsidR="00EF715A" w:rsidRPr="00EF715A" w:rsidRDefault="00EF715A" w:rsidP="00EF715A">
            <w:pPr>
              <w:spacing w:after="0"/>
              <w:rPr>
                <w:b/>
                <w:i/>
              </w:rPr>
            </w:pPr>
            <w:r w:rsidRPr="00EF715A">
              <w:rPr>
                <w:b/>
                <w:i/>
              </w:rPr>
              <w:t>G/T Snapshot:</w:t>
            </w:r>
          </w:p>
          <w:p w:rsidR="00EF715A" w:rsidRPr="001B596E" w:rsidRDefault="00EF715A" w:rsidP="00EF715A">
            <w:pPr>
              <w:pStyle w:val="ListParagraph"/>
              <w:numPr>
                <w:ilvl w:val="0"/>
                <w:numId w:val="9"/>
              </w:numPr>
              <w:spacing w:after="0"/>
              <w:rPr>
                <w:b/>
              </w:rPr>
            </w:pPr>
            <w:r>
              <w:t>lack of engagement</w:t>
            </w:r>
          </w:p>
          <w:p w:rsidR="00EF715A" w:rsidRPr="00EF715A" w:rsidRDefault="00EF715A" w:rsidP="00EF715A">
            <w:pPr>
              <w:pStyle w:val="ListParagraph"/>
              <w:spacing w:after="0"/>
              <w:rPr>
                <w:b/>
                <w:i/>
              </w:rPr>
            </w:pPr>
          </w:p>
          <w:p w:rsidR="00EF715A" w:rsidRPr="00EF715A" w:rsidRDefault="00EF715A" w:rsidP="00EF715A">
            <w:pPr>
              <w:spacing w:after="0"/>
              <w:rPr>
                <w:b/>
                <w:i/>
              </w:rPr>
            </w:pPr>
            <w:r w:rsidRPr="00EF715A">
              <w:rPr>
                <w:b/>
                <w:i/>
              </w:rPr>
              <w:t>SWD Snapshot:</w:t>
            </w:r>
          </w:p>
          <w:p w:rsidR="00EF715A" w:rsidRPr="001B596E" w:rsidRDefault="00EF715A" w:rsidP="00EF715A">
            <w:pPr>
              <w:pStyle w:val="ListParagraph"/>
              <w:numPr>
                <w:ilvl w:val="0"/>
                <w:numId w:val="9"/>
              </w:numPr>
              <w:spacing w:after="0"/>
            </w:pPr>
            <w:r>
              <w:lastRenderedPageBreak/>
              <w:t>assessment does not match learning tasks</w:t>
            </w:r>
          </w:p>
          <w:p w:rsidR="00EF715A" w:rsidRDefault="00EF715A" w:rsidP="00FD46BF"/>
        </w:tc>
      </w:tr>
      <w:tr w:rsidR="00882A5A" w:rsidTr="00882A5A">
        <w:tc>
          <w:tcPr>
            <w:tcW w:w="11016" w:type="dxa"/>
          </w:tcPr>
          <w:p w:rsidR="00882A5A" w:rsidRDefault="00EF715A" w:rsidP="00FD46BF">
            <w:r w:rsidRPr="00352074">
              <w:rPr>
                <w:b/>
              </w:rPr>
              <w:lastRenderedPageBreak/>
              <w:t>Differentiated Instruction including use of Formative Assessment and UDL* Framework</w:t>
            </w:r>
          </w:p>
        </w:tc>
      </w:tr>
      <w:tr w:rsidR="00882A5A" w:rsidTr="00882A5A">
        <w:tc>
          <w:tcPr>
            <w:tcW w:w="11016" w:type="dxa"/>
          </w:tcPr>
          <w:p w:rsidR="00882A5A" w:rsidRDefault="00EF715A" w:rsidP="00FD46BF">
            <w:r w:rsidRPr="00352074">
              <w:rPr>
                <w:b/>
              </w:rPr>
              <w:t>Student Learning Targets</w:t>
            </w:r>
          </w:p>
        </w:tc>
      </w:tr>
    </w:tbl>
    <w:p w:rsidR="00882A5A" w:rsidRPr="00352074" w:rsidRDefault="00882A5A" w:rsidP="00FD46BF">
      <w:pPr>
        <w:spacing w:line="240" w:lineRule="auto"/>
      </w:pPr>
    </w:p>
    <w:p w:rsidR="008B65FE" w:rsidRDefault="008B65FE" w:rsidP="00FD46BF">
      <w:pPr>
        <w:spacing w:line="240" w:lineRule="auto"/>
      </w:pPr>
    </w:p>
    <w:tbl>
      <w:tblPr>
        <w:tblStyle w:val="TableGrid"/>
        <w:tblW w:w="0" w:type="auto"/>
        <w:tblLook w:val="04A0" w:firstRow="1" w:lastRow="0" w:firstColumn="1" w:lastColumn="0" w:noHBand="0" w:noVBand="1"/>
      </w:tblPr>
      <w:tblGrid>
        <w:gridCol w:w="11016"/>
      </w:tblGrid>
      <w:tr w:rsidR="00FF45BE" w:rsidTr="009F1784">
        <w:tc>
          <w:tcPr>
            <w:tcW w:w="13176" w:type="dxa"/>
            <w:tcBorders>
              <w:top w:val="single" w:sz="4" w:space="0" w:color="auto"/>
              <w:left w:val="single" w:sz="4" w:space="0" w:color="auto"/>
              <w:bottom w:val="single" w:sz="4" w:space="0" w:color="auto"/>
              <w:right w:val="single" w:sz="4" w:space="0" w:color="auto"/>
            </w:tcBorders>
          </w:tcPr>
          <w:p w:rsidR="00FF45BE" w:rsidRPr="00EF3066" w:rsidRDefault="00FF45BE" w:rsidP="00FF45BE">
            <w:pPr>
              <w:jc w:val="center"/>
              <w:rPr>
                <w:b/>
                <w:color w:val="00B050"/>
                <w:sz w:val="28"/>
                <w:szCs w:val="28"/>
                <w:u w:val="single"/>
              </w:rPr>
            </w:pPr>
            <w:r w:rsidRPr="00EF3066">
              <w:rPr>
                <w:b/>
                <w:color w:val="00B050"/>
                <w:sz w:val="28"/>
                <w:szCs w:val="28"/>
                <w:u w:val="single"/>
              </w:rPr>
              <w:t>Bigger Picture</w:t>
            </w:r>
          </w:p>
          <w:p w:rsidR="007C204E" w:rsidRDefault="008E5B04" w:rsidP="007C204E">
            <w:hyperlink r:id="rId11" w:history="1">
              <w:r w:rsidR="007C204E" w:rsidRPr="00D96F9C">
                <w:rPr>
                  <w:rStyle w:val="Hyperlink"/>
                </w:rPr>
                <w:t>Differentiate technology</w:t>
              </w:r>
            </w:hyperlink>
            <w:r w:rsidR="007C204E">
              <w:t xml:space="preserve"> using </w:t>
            </w:r>
            <w:r w:rsidR="00D04F3B">
              <w:t xml:space="preserve">sites such as </w:t>
            </w:r>
            <w:r w:rsidR="007C204E">
              <w:t xml:space="preserve">Khan Academy, Mode Max, Neok12 or other web based lessons, United Streaming, </w:t>
            </w:r>
            <w:proofErr w:type="spellStart"/>
            <w:r w:rsidR="007C204E">
              <w:t>Brainpop</w:t>
            </w:r>
            <w:proofErr w:type="spellEnd"/>
            <w:r w:rsidR="007C204E">
              <w:t xml:space="preserve">, </w:t>
            </w:r>
            <w:proofErr w:type="spellStart"/>
            <w:r w:rsidR="007C204E">
              <w:t>BrainpopJr</w:t>
            </w:r>
            <w:proofErr w:type="spellEnd"/>
            <w:r w:rsidR="007C204E">
              <w:t xml:space="preserve">, </w:t>
            </w:r>
            <w:proofErr w:type="spellStart"/>
            <w:r w:rsidR="007C204E">
              <w:t>EdHelper</w:t>
            </w:r>
            <w:proofErr w:type="spellEnd"/>
            <w:r w:rsidR="007C204E">
              <w:t xml:space="preserve">, video clips, YouTube, </w:t>
            </w:r>
            <w:proofErr w:type="spellStart"/>
            <w:r w:rsidR="007C204E">
              <w:t>TeacherTube</w:t>
            </w:r>
            <w:proofErr w:type="spellEnd"/>
            <w:r w:rsidR="00D04F3B">
              <w:t>.</w:t>
            </w:r>
          </w:p>
          <w:p w:rsidR="007C204E" w:rsidRDefault="007C204E" w:rsidP="007C204E">
            <w:r>
              <w:t xml:space="preserve">Teacher will provide and model opportunities for </w:t>
            </w:r>
            <w:hyperlink r:id="rId12" w:history="1">
              <w:r w:rsidRPr="008B2F11">
                <w:rPr>
                  <w:rStyle w:val="Hyperlink"/>
                </w:rPr>
                <w:t>advanced questioning and thinking skills</w:t>
              </w:r>
            </w:hyperlink>
            <w:r>
              <w:t xml:space="preserve"> through in-depth discussions, investigations, and discoveries.</w:t>
            </w:r>
          </w:p>
          <w:p w:rsidR="007C10EF" w:rsidRDefault="007C10EF" w:rsidP="007C10EF">
            <w:r>
              <w:t xml:space="preserve">The depth of the responses needs to be assessed based on the student’s ability and their progress from the beginning to the end of the lesson/unit using strategies such as </w:t>
            </w:r>
            <w:hyperlink r:id="rId13" w:history="1">
              <w:proofErr w:type="spellStart"/>
              <w:r w:rsidRPr="008B2F11">
                <w:rPr>
                  <w:rStyle w:val="Hyperlink"/>
                </w:rPr>
                <w:t>tiering</w:t>
              </w:r>
              <w:proofErr w:type="spellEnd"/>
            </w:hyperlink>
            <w:r>
              <w:t xml:space="preserve">, </w:t>
            </w:r>
            <w:hyperlink r:id="rId14" w:history="1">
              <w:r w:rsidRPr="008B2F11">
                <w:rPr>
                  <w:rStyle w:val="Hyperlink"/>
                </w:rPr>
                <w:t>curriculum compacting</w:t>
              </w:r>
            </w:hyperlink>
            <w:r>
              <w:t xml:space="preserve">, </w:t>
            </w:r>
            <w:hyperlink r:id="rId15" w:history="1">
              <w:r w:rsidRPr="008B2F11">
                <w:rPr>
                  <w:rStyle w:val="Hyperlink"/>
                </w:rPr>
                <w:t>choice boards</w:t>
              </w:r>
            </w:hyperlink>
            <w:r>
              <w:t xml:space="preserve">, </w:t>
            </w:r>
            <w:hyperlink r:id="rId16" w:history="1">
              <w:r w:rsidRPr="00D96F9C">
                <w:rPr>
                  <w:rStyle w:val="Hyperlink"/>
                </w:rPr>
                <w:t>RAFT assignments</w:t>
              </w:r>
            </w:hyperlink>
            <w:r>
              <w:t xml:space="preserve">, </w:t>
            </w:r>
            <w:hyperlink r:id="rId17" w:history="1">
              <w:r w:rsidRPr="00D96F9C">
                <w:rPr>
                  <w:rStyle w:val="Hyperlink"/>
                </w:rPr>
                <w:t>structured academic controversy</w:t>
              </w:r>
            </w:hyperlink>
            <w:r>
              <w:t xml:space="preserve">,  and </w:t>
            </w:r>
            <w:hyperlink r:id="rId18" w:history="1">
              <w:r w:rsidRPr="000A167F">
                <w:rPr>
                  <w:rStyle w:val="Hyperlink"/>
                </w:rPr>
                <w:t>Bloom’s Taxonomy of Learning</w:t>
              </w:r>
            </w:hyperlink>
            <w:r>
              <w:t>.</w:t>
            </w:r>
          </w:p>
          <w:p w:rsidR="00D04F3B" w:rsidRDefault="008E5B04" w:rsidP="00D04F3B">
            <w:hyperlink r:id="rId19" w:history="1">
              <w:r w:rsidR="00D04F3B" w:rsidRPr="00F23B2F">
                <w:rPr>
                  <w:rStyle w:val="Hyperlink"/>
                </w:rPr>
                <w:t>Scaffold</w:t>
              </w:r>
            </w:hyperlink>
            <w:r w:rsidR="00D04F3B">
              <w:t xml:space="preserve"> teaching using self-monitoring strategies, progress monitoring by the student (use student responsibility), allow students to problem solve on their own, use wait time (while remembering each student will need more or less time to become independent).</w:t>
            </w:r>
          </w:p>
          <w:p w:rsidR="00D04F3B" w:rsidRDefault="00D04F3B" w:rsidP="00D04F3B">
            <w:r>
              <w:t xml:space="preserve">Use a more project-based approach. Start with a small idea and let student expand throughout the unit with their own questions and responses. Use advance organizers, progress monitoring by the student (use student responsibility) to determine </w:t>
            </w:r>
            <w:hyperlink r:id="rId20" w:history="1">
              <w:r w:rsidRPr="00F23B2F">
                <w:rPr>
                  <w:rStyle w:val="Hyperlink"/>
                </w:rPr>
                <w:t>respectful tasks</w:t>
              </w:r>
            </w:hyperlink>
            <w:r>
              <w:t xml:space="preserve">.  </w:t>
            </w:r>
          </w:p>
          <w:p w:rsidR="001F1E48" w:rsidRDefault="001F1E48" w:rsidP="001F1E48">
            <w:r>
              <w:t xml:space="preserve">Provide student opportunities such as </w:t>
            </w:r>
            <w:hyperlink r:id="rId21" w:history="1">
              <w:r w:rsidRPr="00F23B2F">
                <w:rPr>
                  <w:rStyle w:val="Hyperlink"/>
                </w:rPr>
                <w:t>learning centers</w:t>
              </w:r>
            </w:hyperlink>
            <w:r>
              <w:t xml:space="preserve"> and diverse grouping strategies to practice for fluency, accuracy, and mathematical procedures.    </w:t>
            </w:r>
          </w:p>
          <w:p w:rsidR="00457A24" w:rsidRPr="00684281" w:rsidRDefault="008E5B04" w:rsidP="00457A24">
            <w:pPr>
              <w:rPr>
                <w:u w:val="single"/>
              </w:rPr>
            </w:pPr>
            <w:hyperlink r:id="rId22" w:history="1">
              <w:r w:rsidR="00457A24" w:rsidRPr="008B2F11">
                <w:rPr>
                  <w:rStyle w:val="Hyperlink"/>
                </w:rPr>
                <w:t>Differentiate instruction for advanced learners</w:t>
              </w:r>
            </w:hyperlink>
            <w:r w:rsidR="00457A24">
              <w:t xml:space="preserve"> by providing questions that will be challenging but not frustrating to the student as an individual.  A </w:t>
            </w:r>
            <w:hyperlink r:id="rId23" w:history="1">
              <w:r w:rsidR="00457A24" w:rsidRPr="008B2F11">
                <w:rPr>
                  <w:rStyle w:val="Hyperlink"/>
                </w:rPr>
                <w:t>supportive classroom environment</w:t>
              </w:r>
            </w:hyperlink>
            <w:r w:rsidR="00457A24">
              <w:t xml:space="preserve"> involves learning where the student’s frustration level is and knowing where to begin for </w:t>
            </w:r>
            <w:r w:rsidR="00457A24">
              <w:rPr>
                <w:b/>
                <w:u w:val="single"/>
              </w:rPr>
              <w:t xml:space="preserve">each individual student </w:t>
            </w:r>
            <w:r w:rsidR="00457A24" w:rsidRPr="00684281">
              <w:rPr>
                <w:b/>
                <w:u w:val="single"/>
              </w:rPr>
              <w:t>based on formative assessment data</w:t>
            </w:r>
            <w:r w:rsidR="00457A24">
              <w:rPr>
                <w:u w:val="single"/>
              </w:rPr>
              <w:t>.</w:t>
            </w:r>
          </w:p>
          <w:p w:rsidR="009B4472" w:rsidRDefault="009B4472" w:rsidP="009B4472">
            <w:pPr>
              <w:rPr>
                <w:rStyle w:val="Hyperlink"/>
                <w:rFonts w:asciiTheme="majorHAnsi" w:hAnsiTheme="majorHAnsi"/>
              </w:rPr>
            </w:pPr>
            <w:r w:rsidRPr="0060374B">
              <w:rPr>
                <w:rFonts w:asciiTheme="majorHAnsi" w:hAnsiTheme="majorHAnsi"/>
              </w:rPr>
              <w:t>Problem Based Learning:</w:t>
            </w:r>
            <w:r>
              <w:rPr>
                <w:rFonts w:asciiTheme="majorHAnsi" w:hAnsiTheme="majorHAnsi"/>
              </w:rPr>
              <w:t xml:space="preserve">  </w:t>
            </w:r>
            <w:hyperlink r:id="rId24" w:history="1">
              <w:r w:rsidRPr="0060374B">
                <w:rPr>
                  <w:rStyle w:val="Hyperlink"/>
                  <w:rFonts w:asciiTheme="majorHAnsi" w:hAnsiTheme="majorHAnsi"/>
                </w:rPr>
                <w:t>http://www.bie.org/</w:t>
              </w:r>
            </w:hyperlink>
          </w:p>
          <w:p w:rsidR="00E13E05" w:rsidRDefault="00E13E05" w:rsidP="00E13E05">
            <w:pPr>
              <w:rPr>
                <w:rFonts w:asciiTheme="majorHAnsi" w:hAnsiTheme="majorHAnsi"/>
              </w:rPr>
            </w:pPr>
            <w:r w:rsidRPr="00782C2F">
              <w:rPr>
                <w:rFonts w:asciiTheme="majorHAnsi" w:hAnsiTheme="majorHAnsi"/>
              </w:rPr>
              <w:t>Authentic Learning:</w:t>
            </w:r>
            <w:r>
              <w:rPr>
                <w:rFonts w:asciiTheme="majorHAnsi" w:hAnsiTheme="majorHAnsi"/>
              </w:rPr>
              <w:t xml:space="preserve"> </w:t>
            </w:r>
            <w:hyperlink r:id="rId25" w:history="1">
              <w:r w:rsidRPr="001B62E9">
                <w:rPr>
                  <w:rStyle w:val="Hyperlink"/>
                  <w:rFonts w:asciiTheme="majorHAnsi" w:hAnsiTheme="majorHAnsi"/>
                </w:rPr>
                <w:t>http://www.ernweb.com/public/908.cfm</w:t>
              </w:r>
            </w:hyperlink>
          </w:p>
          <w:p w:rsidR="00E13E05" w:rsidRDefault="00E13E05" w:rsidP="00E13E05">
            <w:pPr>
              <w:rPr>
                <w:rStyle w:val="Hyperlink"/>
                <w:rFonts w:asciiTheme="majorHAnsi" w:hAnsiTheme="majorHAnsi"/>
              </w:rPr>
            </w:pPr>
            <w:r w:rsidRPr="00EE0053">
              <w:rPr>
                <w:rFonts w:asciiTheme="majorHAnsi" w:hAnsiTheme="majorHAnsi"/>
              </w:rPr>
              <w:t>Productive Struggle:</w:t>
            </w:r>
            <w:r>
              <w:rPr>
                <w:rFonts w:asciiTheme="majorHAnsi" w:hAnsiTheme="majorHAnsi"/>
              </w:rPr>
              <w:t xml:space="preserve"> </w:t>
            </w:r>
            <w:hyperlink r:id="rId26" w:history="1">
              <w:r w:rsidRPr="00EE0053">
                <w:rPr>
                  <w:rStyle w:val="Hyperlink"/>
                  <w:rFonts w:asciiTheme="majorHAnsi" w:hAnsiTheme="majorHAnsi"/>
                </w:rPr>
                <w:t>http://inservice.ascd.org/teaching/how-to-tell-when-learning-struggles-are-productive-or-destructive/</w:t>
              </w:r>
            </w:hyperlink>
          </w:p>
          <w:p w:rsidR="00E13E05" w:rsidRDefault="00E13E05" w:rsidP="00E13E05">
            <w:pPr>
              <w:rPr>
                <w:rStyle w:val="Hyperlink"/>
                <w:rFonts w:asciiTheme="majorHAnsi" w:hAnsiTheme="majorHAnsi"/>
              </w:rPr>
            </w:pPr>
            <w:r w:rsidRPr="005660DE">
              <w:rPr>
                <w:rFonts w:asciiTheme="majorHAnsi" w:hAnsiTheme="majorHAnsi"/>
              </w:rPr>
              <w:t>Differentiation</w:t>
            </w:r>
            <w:r>
              <w:rPr>
                <w:rFonts w:asciiTheme="majorHAnsi" w:hAnsiTheme="majorHAnsi"/>
              </w:rPr>
              <w:t xml:space="preserve"> (General)</w:t>
            </w:r>
            <w:r w:rsidRPr="005660DE">
              <w:rPr>
                <w:rFonts w:asciiTheme="majorHAnsi" w:hAnsiTheme="majorHAnsi"/>
              </w:rPr>
              <w:t>:</w:t>
            </w:r>
            <w:r>
              <w:rPr>
                <w:rFonts w:asciiTheme="majorHAnsi" w:hAnsiTheme="majorHAnsi"/>
              </w:rPr>
              <w:t xml:space="preserve"> </w:t>
            </w:r>
            <w:hyperlink r:id="rId27" w:history="1">
              <w:r w:rsidRPr="005660DE">
                <w:rPr>
                  <w:rStyle w:val="Hyperlink"/>
                  <w:rFonts w:asciiTheme="majorHAnsi" w:hAnsiTheme="majorHAnsi"/>
                </w:rPr>
                <w:t>http://www.teach-nology.com/tutorials/teaching/differentiate/</w:t>
              </w:r>
            </w:hyperlink>
          </w:p>
          <w:p w:rsidR="00E13E05" w:rsidRPr="00082504" w:rsidRDefault="00E13E05" w:rsidP="00E13E05">
            <w:pPr>
              <w:rPr>
                <w:rStyle w:val="Hyperlink"/>
                <w:rFonts w:asciiTheme="majorHAnsi" w:hAnsiTheme="majorHAnsi"/>
                <w:color w:val="auto"/>
                <w:u w:val="none"/>
              </w:rPr>
            </w:pPr>
            <w:r w:rsidRPr="00EE0053">
              <w:rPr>
                <w:rFonts w:asciiTheme="majorHAnsi" w:hAnsiTheme="majorHAnsi"/>
              </w:rPr>
              <w:lastRenderedPageBreak/>
              <w:t>Productive Struggle:</w:t>
            </w:r>
            <w:r>
              <w:rPr>
                <w:rFonts w:asciiTheme="majorHAnsi" w:hAnsiTheme="majorHAnsi"/>
              </w:rPr>
              <w:t xml:space="preserve"> </w:t>
            </w:r>
            <w:hyperlink r:id="rId28" w:history="1">
              <w:r w:rsidRPr="00EE0053">
                <w:rPr>
                  <w:rStyle w:val="Hyperlink"/>
                  <w:rFonts w:asciiTheme="majorHAnsi" w:hAnsiTheme="majorHAnsi"/>
                </w:rPr>
                <w:t>http://inservice.ascd.org/teaching/how-to-tell-when-learning-struggles-are-productive-or-destructive/</w:t>
              </w:r>
            </w:hyperlink>
          </w:p>
          <w:p w:rsidR="00E13E05" w:rsidRPr="00343DF3" w:rsidRDefault="00E13E05" w:rsidP="00E13E05">
            <w:pPr>
              <w:rPr>
                <w:rFonts w:asciiTheme="majorHAnsi" w:hAnsiTheme="majorHAnsi"/>
              </w:rPr>
            </w:pPr>
            <w:r>
              <w:rPr>
                <w:rFonts w:asciiTheme="majorHAnsi" w:hAnsiTheme="majorHAnsi"/>
              </w:rPr>
              <w:t xml:space="preserve">English Language Arts: </w:t>
            </w:r>
            <w:hyperlink r:id="rId29" w:history="1">
              <w:r w:rsidRPr="00343DF3">
                <w:rPr>
                  <w:rStyle w:val="Hyperlink"/>
                  <w:rFonts w:asciiTheme="majorHAnsi" w:hAnsiTheme="majorHAnsi"/>
                </w:rPr>
                <w:t>http://cast.org/</w:t>
              </w:r>
            </w:hyperlink>
          </w:p>
          <w:p w:rsidR="00E13E05" w:rsidRPr="00334A46" w:rsidRDefault="00E13E05" w:rsidP="00E13E05">
            <w:pPr>
              <w:autoSpaceDE w:val="0"/>
              <w:autoSpaceDN w:val="0"/>
              <w:adjustRightInd w:val="0"/>
              <w:spacing w:before="79"/>
              <w:ind w:right="-20"/>
              <w:rPr>
                <w:rStyle w:val="Hyperlink"/>
                <w:rFonts w:ascii="Times New Roman" w:hAnsi="Times New Roman" w:cs="Times New Roman"/>
                <w:color w:val="auto"/>
                <w:u w:val="none"/>
              </w:rPr>
            </w:pPr>
            <w:r w:rsidRPr="00C53D18">
              <w:rPr>
                <w:rFonts w:ascii="Times New Roman" w:hAnsi="Times New Roman" w:cs="Times New Roman"/>
              </w:rPr>
              <w:t xml:space="preserve">Read Write Think: </w:t>
            </w:r>
            <w:hyperlink r:id="rId30" w:history="1">
              <w:r w:rsidRPr="00C53D18">
                <w:rPr>
                  <w:rStyle w:val="Hyperlink"/>
                  <w:rFonts w:ascii="Times New Roman" w:hAnsi="Times New Roman" w:cs="Times New Roman"/>
                </w:rPr>
                <w:t>http://www.readwritethink.org/</w:t>
              </w:r>
            </w:hyperlink>
          </w:p>
          <w:p w:rsidR="00E13E05" w:rsidRDefault="00E13E05" w:rsidP="00E13E05">
            <w:pPr>
              <w:rPr>
                <w:rStyle w:val="Hyperlink"/>
                <w:rFonts w:asciiTheme="majorHAnsi" w:hAnsiTheme="majorHAnsi"/>
              </w:rPr>
            </w:pPr>
            <w:r w:rsidRPr="00343DF3">
              <w:rPr>
                <w:rFonts w:asciiTheme="majorHAnsi" w:hAnsiTheme="majorHAnsi"/>
              </w:rPr>
              <w:t>Scaffolding Literature Circles:</w:t>
            </w:r>
            <w:r>
              <w:rPr>
                <w:rFonts w:asciiTheme="majorHAnsi" w:hAnsiTheme="majorHAnsi"/>
              </w:rPr>
              <w:t xml:space="preserve"> </w:t>
            </w:r>
            <w:hyperlink r:id="rId31" w:history="1">
              <w:r w:rsidRPr="00267205">
                <w:rPr>
                  <w:rStyle w:val="Hyperlink"/>
                  <w:rFonts w:asciiTheme="majorHAnsi" w:hAnsiTheme="majorHAnsi"/>
                </w:rPr>
                <w:t>www.occgate.org/conf/2010/pchung2.pdf</w:t>
              </w:r>
            </w:hyperlink>
          </w:p>
          <w:p w:rsidR="00E13E05" w:rsidRPr="003A7EA8" w:rsidRDefault="00E13E05" w:rsidP="00E13E05">
            <w:pPr>
              <w:rPr>
                <w:rStyle w:val="Hyperlink"/>
                <w:rFonts w:asciiTheme="majorHAnsi" w:hAnsiTheme="majorHAnsi"/>
                <w:color w:val="auto"/>
                <w:u w:val="none"/>
              </w:rPr>
            </w:pPr>
            <w:r w:rsidRPr="0065668B">
              <w:rPr>
                <w:rFonts w:asciiTheme="majorHAnsi" w:hAnsiTheme="majorHAnsi"/>
              </w:rPr>
              <w:t>Paul Reasoning:</w:t>
            </w:r>
            <w:r>
              <w:rPr>
                <w:rFonts w:asciiTheme="majorHAnsi" w:hAnsiTheme="majorHAnsi"/>
              </w:rPr>
              <w:t xml:space="preserve"> </w:t>
            </w:r>
            <w:hyperlink r:id="rId32" w:history="1">
              <w:r w:rsidRPr="0065668B">
                <w:rPr>
                  <w:rStyle w:val="Hyperlink"/>
                  <w:rFonts w:asciiTheme="majorHAnsi" w:hAnsiTheme="majorHAnsi"/>
                </w:rPr>
                <w:t>http://www.criticalthinking.org/pages/the-elements-of-reasoning-and-the-intellectual-standards/480</w:t>
              </w:r>
            </w:hyperlink>
          </w:p>
          <w:p w:rsidR="00E13E05" w:rsidRDefault="00E13E05" w:rsidP="00E13E05">
            <w:pPr>
              <w:rPr>
                <w:rStyle w:val="Hyperlink"/>
                <w:rFonts w:asciiTheme="majorHAnsi" w:hAnsiTheme="majorHAnsi"/>
              </w:rPr>
            </w:pPr>
            <w:r w:rsidRPr="0060374B">
              <w:rPr>
                <w:rFonts w:asciiTheme="majorHAnsi" w:hAnsiTheme="majorHAnsi"/>
              </w:rPr>
              <w:t>Paul Reasoning:</w:t>
            </w:r>
            <w:r>
              <w:rPr>
                <w:rFonts w:asciiTheme="majorHAnsi" w:hAnsiTheme="majorHAnsi"/>
              </w:rPr>
              <w:t xml:space="preserve"> </w:t>
            </w:r>
            <w:hyperlink r:id="rId33" w:history="1">
              <w:r w:rsidRPr="0060374B">
                <w:rPr>
                  <w:rStyle w:val="Hyperlink"/>
                  <w:rFonts w:asciiTheme="majorHAnsi" w:hAnsiTheme="majorHAnsi"/>
                </w:rPr>
                <w:t>http://pty.vanderbilt.edu/cms/wp-content/uploads/StambaughTAGLecture.pdf</w:t>
              </w:r>
            </w:hyperlink>
          </w:p>
          <w:p w:rsidR="00AE1ACF" w:rsidRDefault="008E5B04" w:rsidP="00AE1ACF">
            <w:hyperlink r:id="rId34" w:history="1">
              <w:r w:rsidR="00AE1ACF" w:rsidRPr="0055394E">
                <w:rPr>
                  <w:rStyle w:val="Hyperlink"/>
                </w:rPr>
                <w:t>http://education.ohio.gov/getattachment/Topics/Special-Education/Students-with-Disabilities/Students-With-Disabilities-%281%29/OACS-E-English-Language-Arts.pdf.aspx</w:t>
              </w:r>
            </w:hyperlink>
            <w:r w:rsidR="00AE1ACF">
              <w:t xml:space="preserve"> </w:t>
            </w:r>
          </w:p>
          <w:p w:rsidR="00AE1ACF" w:rsidRDefault="008E5B04" w:rsidP="00AE1ACF">
            <w:hyperlink r:id="rId35" w:history="1">
              <w:r w:rsidR="00AE1ACF" w:rsidRPr="0055394E">
                <w:rPr>
                  <w:rStyle w:val="Hyperlink"/>
                </w:rPr>
                <w:t>http://www.corestandards.org/ELA-Literacy</w:t>
              </w:r>
            </w:hyperlink>
            <w:r w:rsidR="00AE1ACF">
              <w:t xml:space="preserve">  </w:t>
            </w:r>
          </w:p>
          <w:p w:rsidR="004A542D" w:rsidRDefault="004A542D" w:rsidP="004A542D">
            <w:r>
              <w:t xml:space="preserve">Common Core Appendix A: </w:t>
            </w:r>
            <w:hyperlink r:id="rId36" w:history="1">
              <w:r w:rsidRPr="0055394E">
                <w:rPr>
                  <w:rStyle w:val="Hyperlink"/>
                </w:rPr>
                <w:t>http://www.corestandards.org/assets/Appendix_A.pdf</w:t>
              </w:r>
            </w:hyperlink>
          </w:p>
          <w:p w:rsidR="004A542D" w:rsidRDefault="004A542D" w:rsidP="004A542D">
            <w:pPr>
              <w:rPr>
                <w:rStyle w:val="Hyperlink"/>
              </w:rPr>
            </w:pPr>
            <w:r>
              <w:t xml:space="preserve">Common Core Appendix B:  </w:t>
            </w:r>
            <w:hyperlink r:id="rId37" w:history="1">
              <w:r w:rsidRPr="0055394E">
                <w:rPr>
                  <w:rStyle w:val="Hyperlink"/>
                </w:rPr>
                <w:t>http://www.corestandards.org/assets/Appendix_B.pdf</w:t>
              </w:r>
            </w:hyperlink>
          </w:p>
          <w:p w:rsidR="00D32E07" w:rsidRDefault="008E5B04" w:rsidP="00D32E07">
            <w:hyperlink r:id="rId38" w:history="1">
              <w:r w:rsidR="00D32E07" w:rsidRPr="0055394E">
                <w:rPr>
                  <w:rStyle w:val="Hyperlink"/>
                </w:rPr>
                <w:t>http://www.corestandards.org/ELA-Literacy</w:t>
              </w:r>
            </w:hyperlink>
            <w:r w:rsidR="00D32E07">
              <w:t xml:space="preserve"> </w:t>
            </w:r>
          </w:p>
          <w:p w:rsidR="00D32E07" w:rsidRDefault="008E5B04" w:rsidP="00D32E07">
            <w:hyperlink r:id="rId39" w:history="1">
              <w:r w:rsidR="00D32E07" w:rsidRPr="0055394E">
                <w:rPr>
                  <w:rStyle w:val="Hyperlink"/>
                </w:rPr>
                <w:t>http://josseybass.com</w:t>
              </w:r>
            </w:hyperlink>
            <w:r w:rsidR="00D32E07">
              <w:t xml:space="preserve"> </w:t>
            </w:r>
          </w:p>
          <w:p w:rsidR="00D32E07" w:rsidRDefault="008E5B04" w:rsidP="00D32E07">
            <w:pPr>
              <w:rPr>
                <w:rStyle w:val="Hyperlink"/>
              </w:rPr>
            </w:pPr>
            <w:hyperlink r:id="rId40" w:history="1">
              <w:r w:rsidR="00D32E07" w:rsidRPr="0055394E">
                <w:rPr>
                  <w:rStyle w:val="Hyperlink"/>
                </w:rPr>
                <w:t>http://achievethecore.org</w:t>
              </w:r>
            </w:hyperlink>
          </w:p>
          <w:p w:rsidR="00BA27CE" w:rsidRDefault="008E5B04" w:rsidP="00D32E07">
            <w:pPr>
              <w:rPr>
                <w:rStyle w:val="Hyperlink"/>
              </w:rPr>
            </w:pPr>
            <w:hyperlink r:id="rId41" w:history="1">
              <w:r w:rsidR="00BA27CE">
                <w:rPr>
                  <w:rStyle w:val="Hyperlink"/>
                </w:rPr>
                <w:t>http://courses.ttu.edu/thomas/courses/6370-summer06/articles/article-interdiscunits.ssma.pdf</w:t>
              </w:r>
            </w:hyperlink>
          </w:p>
          <w:p w:rsidR="00BA27CE" w:rsidRDefault="00BA27CE" w:rsidP="00BA27CE">
            <w:pPr>
              <w:rPr>
                <w:rStyle w:val="Hyperlink"/>
              </w:rPr>
            </w:pPr>
            <w:r w:rsidRPr="00EE0053">
              <w:rPr>
                <w:rFonts w:asciiTheme="majorHAnsi" w:hAnsiTheme="majorHAnsi"/>
              </w:rPr>
              <w:t>Essential Questions:</w:t>
            </w:r>
            <w:r>
              <w:rPr>
                <w:rFonts w:asciiTheme="majorHAnsi" w:hAnsiTheme="majorHAnsi"/>
              </w:rPr>
              <w:t xml:space="preserve"> </w:t>
            </w:r>
            <w:hyperlink r:id="rId42" w:history="1">
              <w:r>
                <w:rPr>
                  <w:rStyle w:val="Hyperlink"/>
                </w:rPr>
                <w:t>http://www.ascd.org/publications/educational-leadership/mar97/vol54/num06/-Asking-Students-the-Right-Questions.aspx</w:t>
              </w:r>
            </w:hyperlink>
          </w:p>
          <w:p w:rsidR="00BA27CE" w:rsidRDefault="008E5B04" w:rsidP="00BA27CE">
            <w:hyperlink r:id="rId43" w:history="1">
              <w:r w:rsidR="00BA27CE">
                <w:rPr>
                  <w:rStyle w:val="Hyperlink"/>
                </w:rPr>
                <w:t>http://www.21stcenturyschools.com/Themes.htm</w:t>
              </w:r>
            </w:hyperlink>
          </w:p>
          <w:p w:rsidR="00B7523B" w:rsidRPr="00B7523B" w:rsidRDefault="00B7523B" w:rsidP="00B7523B">
            <w:pPr>
              <w:rPr>
                <w:rFonts w:asciiTheme="majorHAnsi" w:hAnsiTheme="majorHAnsi"/>
              </w:rPr>
            </w:pPr>
            <w:r w:rsidRPr="00EE0053">
              <w:rPr>
                <w:rFonts w:asciiTheme="majorHAnsi" w:hAnsiTheme="majorHAnsi"/>
              </w:rPr>
              <w:t>Essential Questions:</w:t>
            </w:r>
            <w:r>
              <w:rPr>
                <w:rFonts w:asciiTheme="majorHAnsi" w:hAnsiTheme="majorHAnsi"/>
              </w:rPr>
              <w:t xml:space="preserve"> </w:t>
            </w:r>
            <w:hyperlink r:id="rId44" w:history="1">
              <w:r>
                <w:rPr>
                  <w:rStyle w:val="Hyperlink"/>
                </w:rPr>
                <w:t>http://www.ascd.org/publications/books/109004.aspx</w:t>
              </w:r>
            </w:hyperlink>
          </w:p>
          <w:p w:rsidR="00B7523B" w:rsidRDefault="00B7523B" w:rsidP="00B7523B">
            <w:pPr>
              <w:rPr>
                <w:rStyle w:val="Hyperlink"/>
                <w:rFonts w:asciiTheme="majorHAnsi" w:hAnsiTheme="majorHAnsi"/>
              </w:rPr>
            </w:pPr>
            <w:r w:rsidRPr="00EE0053">
              <w:rPr>
                <w:rFonts w:asciiTheme="majorHAnsi" w:hAnsiTheme="majorHAnsi"/>
              </w:rPr>
              <w:t>Essential Questions:</w:t>
            </w:r>
            <w:r>
              <w:rPr>
                <w:rFonts w:asciiTheme="majorHAnsi" w:hAnsiTheme="majorHAnsi"/>
              </w:rPr>
              <w:t xml:space="preserve"> </w:t>
            </w:r>
            <w:hyperlink r:id="rId45" w:history="1">
              <w:r w:rsidRPr="00EE0053">
                <w:rPr>
                  <w:rStyle w:val="Hyperlink"/>
                  <w:rFonts w:asciiTheme="majorHAnsi" w:hAnsiTheme="majorHAnsi"/>
                </w:rPr>
                <w:t>http://www.authenticeducation.org/ae_bigideas/article.lasso?artid=53</w:t>
              </w:r>
            </w:hyperlink>
          </w:p>
          <w:p w:rsidR="00FB72E5" w:rsidRDefault="00FB72E5" w:rsidP="00FB72E5">
            <w:pPr>
              <w:rPr>
                <w:rStyle w:val="Hyperlink"/>
                <w:rFonts w:asciiTheme="majorHAnsi" w:hAnsiTheme="majorHAnsi"/>
              </w:rPr>
            </w:pPr>
            <w:r w:rsidRPr="00EE0053">
              <w:rPr>
                <w:rFonts w:asciiTheme="majorHAnsi" w:hAnsiTheme="majorHAnsi"/>
              </w:rPr>
              <w:t>Productive Struggle:</w:t>
            </w:r>
            <w:r>
              <w:rPr>
                <w:rFonts w:asciiTheme="majorHAnsi" w:hAnsiTheme="majorHAnsi"/>
              </w:rPr>
              <w:t xml:space="preserve"> </w:t>
            </w:r>
            <w:hyperlink r:id="rId46" w:history="1">
              <w:r w:rsidRPr="00EE0053">
                <w:rPr>
                  <w:rStyle w:val="Hyperlink"/>
                  <w:rFonts w:asciiTheme="majorHAnsi" w:hAnsiTheme="majorHAnsi"/>
                </w:rPr>
                <w:t>http://inservice.ascd.org/teaching/how-to-tell-when-learning-struggles-are-productive-or-destructive/</w:t>
              </w:r>
            </w:hyperlink>
          </w:p>
          <w:p w:rsidR="00CA181C" w:rsidRDefault="00CA181C" w:rsidP="00CA181C">
            <w:pPr>
              <w:rPr>
                <w:rStyle w:val="Hyperlink"/>
                <w:rFonts w:asciiTheme="majorHAnsi" w:hAnsiTheme="majorHAnsi"/>
              </w:rPr>
            </w:pPr>
            <w:r w:rsidRPr="00343DF3">
              <w:rPr>
                <w:rFonts w:asciiTheme="majorHAnsi" w:hAnsiTheme="majorHAnsi"/>
              </w:rPr>
              <w:t>CAST:</w:t>
            </w:r>
            <w:r>
              <w:rPr>
                <w:rFonts w:asciiTheme="majorHAnsi" w:hAnsiTheme="majorHAnsi"/>
              </w:rPr>
              <w:t xml:space="preserve"> </w:t>
            </w:r>
            <w:hyperlink r:id="rId47" w:history="1">
              <w:r w:rsidRPr="00343DF3">
                <w:rPr>
                  <w:rStyle w:val="Hyperlink"/>
                  <w:rFonts w:asciiTheme="majorHAnsi" w:hAnsiTheme="majorHAnsi"/>
                </w:rPr>
                <w:t>http://cast.org/</w:t>
              </w:r>
            </w:hyperlink>
          </w:p>
          <w:p w:rsidR="00CA181C" w:rsidRPr="005660DE" w:rsidRDefault="00CA181C" w:rsidP="00CA181C">
            <w:pPr>
              <w:rPr>
                <w:rFonts w:asciiTheme="majorHAnsi" w:hAnsiTheme="majorHAnsi"/>
              </w:rPr>
            </w:pPr>
            <w:r w:rsidRPr="005660DE">
              <w:rPr>
                <w:rFonts w:asciiTheme="majorHAnsi" w:hAnsiTheme="majorHAnsi"/>
              </w:rPr>
              <w:t>Differentiation:</w:t>
            </w:r>
            <w:r>
              <w:rPr>
                <w:rFonts w:asciiTheme="majorHAnsi" w:hAnsiTheme="majorHAnsi"/>
              </w:rPr>
              <w:t xml:space="preserve"> </w:t>
            </w:r>
            <w:hyperlink r:id="rId48" w:history="1">
              <w:r w:rsidRPr="005660DE">
                <w:rPr>
                  <w:rStyle w:val="Hyperlink"/>
                  <w:rFonts w:asciiTheme="majorHAnsi" w:hAnsiTheme="majorHAnsi"/>
                </w:rPr>
                <w:t>http://www.teach-nology.com/tutorials/teaching/differentiate/</w:t>
              </w:r>
            </w:hyperlink>
          </w:p>
          <w:p w:rsidR="00FF5627" w:rsidRPr="00FF5627" w:rsidRDefault="00FF5627" w:rsidP="00FF5627">
            <w:pPr>
              <w:rPr>
                <w:b/>
                <w:sz w:val="24"/>
                <w:szCs w:val="24"/>
                <w:u w:val="single"/>
              </w:rPr>
            </w:pPr>
            <w:r w:rsidRPr="00FF5627">
              <w:rPr>
                <w:b/>
                <w:sz w:val="24"/>
                <w:szCs w:val="24"/>
                <w:u w:val="single"/>
              </w:rPr>
              <w:t>Instructional Supports for English Language Learners</w:t>
            </w:r>
          </w:p>
          <w:p w:rsidR="00FF5627" w:rsidRPr="00B6765A" w:rsidRDefault="00FF5627" w:rsidP="00FF5627">
            <w:pPr>
              <w:rPr>
                <w:b/>
                <w:sz w:val="24"/>
                <w:szCs w:val="24"/>
              </w:rPr>
            </w:pPr>
            <w:r>
              <w:rPr>
                <w:b/>
                <w:sz w:val="24"/>
                <w:szCs w:val="24"/>
              </w:rPr>
              <w:lastRenderedPageBreak/>
              <w:t>(Click for more examples – go deeper)</w:t>
            </w:r>
          </w:p>
          <w:tbl>
            <w:tblPr>
              <w:tblStyle w:val="TableGrid"/>
              <w:tblW w:w="0" w:type="auto"/>
              <w:tblLook w:val="04A0" w:firstRow="1" w:lastRow="0" w:firstColumn="1" w:lastColumn="0" w:noHBand="0" w:noVBand="1"/>
            </w:tblPr>
            <w:tblGrid>
              <w:gridCol w:w="4788"/>
              <w:gridCol w:w="4788"/>
            </w:tblGrid>
            <w:tr w:rsidR="00FF5627" w:rsidTr="006F5E6C">
              <w:tc>
                <w:tcPr>
                  <w:tcW w:w="4788" w:type="dxa"/>
                </w:tcPr>
                <w:p w:rsidR="00FF5627" w:rsidRPr="00F420CA" w:rsidRDefault="00FF5627" w:rsidP="006F5E6C">
                  <w:pPr>
                    <w:rPr>
                      <w:b/>
                      <w:sz w:val="24"/>
                      <w:szCs w:val="24"/>
                    </w:rPr>
                  </w:pPr>
                  <w:r w:rsidRPr="00F420CA">
                    <w:rPr>
                      <w:b/>
                      <w:sz w:val="24"/>
                      <w:szCs w:val="24"/>
                    </w:rPr>
                    <w:t>Vocabulary Support and Development</w:t>
                  </w:r>
                </w:p>
                <w:p w:rsidR="00FF5627" w:rsidRDefault="00FF5627" w:rsidP="006F5E6C">
                  <w:r>
                    <w:t xml:space="preserve">Explicit vocabulary instruction </w:t>
                  </w:r>
                </w:p>
                <w:p w:rsidR="00FF5627" w:rsidRDefault="00FF5627" w:rsidP="006F5E6C">
                  <w:r>
                    <w:t xml:space="preserve">Visuals – pictures, videos, </w:t>
                  </w:r>
                  <w:proofErr w:type="spellStart"/>
                  <w:r>
                    <w:t>Realia</w:t>
                  </w:r>
                  <w:proofErr w:type="spellEnd"/>
                </w:p>
                <w:p w:rsidR="00FF5627" w:rsidRDefault="00FF5627" w:rsidP="006F5E6C">
                  <w:r>
                    <w:t>Word Webs and Word Walls</w:t>
                  </w:r>
                </w:p>
                <w:p w:rsidR="00FF5627" w:rsidRDefault="00FF5627" w:rsidP="006F5E6C">
                  <w:r>
                    <w:t>Dual Language vocabulary support</w:t>
                  </w:r>
                </w:p>
                <w:p w:rsidR="00FF5627" w:rsidRDefault="00FF5627" w:rsidP="006F5E6C">
                  <w:r>
                    <w:t>Teach Multiple Meanings of words</w:t>
                  </w:r>
                </w:p>
                <w:p w:rsidR="00FF5627" w:rsidRDefault="00FF5627" w:rsidP="006F5E6C">
                  <w:r>
                    <w:t>Teach affixes, root words</w:t>
                  </w:r>
                </w:p>
                <w:p w:rsidR="00FF5627" w:rsidRDefault="00FF5627" w:rsidP="006F5E6C">
                  <w:r>
                    <w:t>Use cognates when possible</w:t>
                  </w:r>
                </w:p>
                <w:p w:rsidR="00FF5627" w:rsidRDefault="00FF5627" w:rsidP="006F5E6C">
                  <w:r>
                    <w:t>Word Journals, Personal dictionaries</w:t>
                  </w:r>
                </w:p>
                <w:p w:rsidR="00FF5627" w:rsidRDefault="00FF5627" w:rsidP="006F5E6C">
                  <w:r>
                    <w:t>Cloze Activities</w:t>
                  </w:r>
                </w:p>
                <w:p w:rsidR="00FF5627" w:rsidRDefault="00FF5627" w:rsidP="006F5E6C">
                  <w:r>
                    <w:t>Gestures</w:t>
                  </w:r>
                </w:p>
                <w:p w:rsidR="00FF5627" w:rsidRDefault="00FF5627" w:rsidP="006F5E6C">
                  <w:r>
                    <w:t>Bilingual Dictionaries</w:t>
                  </w:r>
                </w:p>
              </w:tc>
              <w:tc>
                <w:tcPr>
                  <w:tcW w:w="4788" w:type="dxa"/>
                </w:tcPr>
                <w:p w:rsidR="00FF5627" w:rsidRPr="009F56C9" w:rsidRDefault="00FF5627" w:rsidP="006F5E6C">
                  <w:pPr>
                    <w:rPr>
                      <w:b/>
                      <w:sz w:val="24"/>
                      <w:szCs w:val="24"/>
                    </w:rPr>
                  </w:pPr>
                  <w:r w:rsidRPr="009F56C9">
                    <w:rPr>
                      <w:b/>
                      <w:sz w:val="24"/>
                      <w:szCs w:val="24"/>
                    </w:rPr>
                    <w:t>Grammar Development</w:t>
                  </w:r>
                </w:p>
                <w:p w:rsidR="00FF5627" w:rsidRDefault="00FF5627" w:rsidP="006F5E6C">
                  <w:r>
                    <w:t>Collaborate with the ELL teacher to determine needs</w:t>
                  </w:r>
                </w:p>
                <w:p w:rsidR="00FF5627" w:rsidRDefault="00FF5627" w:rsidP="006F5E6C">
                  <w:r>
                    <w:t>Choose a language objective for a lesson</w:t>
                  </w:r>
                </w:p>
                <w:p w:rsidR="00FF5627" w:rsidRDefault="00FF5627" w:rsidP="006F5E6C">
                  <w:r>
                    <w:t>Be a language model.  Speak slowly and clearly to beginners</w:t>
                  </w:r>
                </w:p>
                <w:p w:rsidR="00FF5627" w:rsidRDefault="00FF5627" w:rsidP="006F5E6C">
                  <w:r>
                    <w:t>Avoid idioms and slang</w:t>
                  </w:r>
                </w:p>
                <w:p w:rsidR="00FF5627" w:rsidRDefault="00FF5627" w:rsidP="006F5E6C">
                  <w:r>
                    <w:t>Use sentence frames and sentence starters</w:t>
                  </w:r>
                </w:p>
                <w:p w:rsidR="00FF5627" w:rsidRDefault="00FF5627" w:rsidP="006F5E6C">
                  <w:r>
                    <w:t>Provide models of written and spoken language</w:t>
                  </w:r>
                </w:p>
                <w:p w:rsidR="00FF5627" w:rsidRDefault="00FF5627" w:rsidP="006F5E6C"/>
              </w:tc>
            </w:tr>
            <w:tr w:rsidR="00FF5627" w:rsidTr="006F5E6C">
              <w:tc>
                <w:tcPr>
                  <w:tcW w:w="4788" w:type="dxa"/>
                </w:tcPr>
                <w:p w:rsidR="00FF5627" w:rsidRPr="009F56C9" w:rsidRDefault="00FF5627" w:rsidP="006F5E6C">
                  <w:pPr>
                    <w:rPr>
                      <w:b/>
                      <w:sz w:val="24"/>
                      <w:szCs w:val="24"/>
                    </w:rPr>
                  </w:pPr>
                  <w:r w:rsidRPr="009F56C9">
                    <w:rPr>
                      <w:b/>
                      <w:sz w:val="24"/>
                      <w:szCs w:val="24"/>
                    </w:rPr>
                    <w:t>Building or Activating Background Knowledge</w:t>
                  </w:r>
                </w:p>
                <w:p w:rsidR="00FF5627" w:rsidRDefault="00FF5627" w:rsidP="006F5E6C">
                  <w:r>
                    <w:t>Identify gaps in education and knowledge</w:t>
                  </w:r>
                </w:p>
                <w:p w:rsidR="00FF5627" w:rsidRDefault="00FF5627" w:rsidP="006F5E6C">
                  <w:r>
                    <w:t xml:space="preserve">Use visuals, video clips, </w:t>
                  </w:r>
                  <w:proofErr w:type="spellStart"/>
                  <w:r>
                    <w:t>realia</w:t>
                  </w:r>
                  <w:proofErr w:type="spellEnd"/>
                </w:p>
                <w:p w:rsidR="00FF5627" w:rsidRDefault="00FF5627" w:rsidP="006F5E6C">
                  <w:r>
                    <w:t xml:space="preserve">Use graphic organizers </w:t>
                  </w:r>
                  <w:proofErr w:type="spellStart"/>
                  <w:r>
                    <w:t>eg</w:t>
                  </w:r>
                  <w:proofErr w:type="spellEnd"/>
                  <w:r>
                    <w:t xml:space="preserve"> KWL Chart</w:t>
                  </w:r>
                </w:p>
                <w:p w:rsidR="00FF5627" w:rsidRDefault="00FF5627" w:rsidP="006F5E6C">
                  <w:r>
                    <w:t>Use anticipatory guides</w:t>
                  </w:r>
                </w:p>
                <w:p w:rsidR="00FF5627" w:rsidRDefault="00FF5627" w:rsidP="006F5E6C">
                  <w:r>
                    <w:t>Use lower level text aligned with content curriculum</w:t>
                  </w:r>
                </w:p>
                <w:p w:rsidR="00FF5627" w:rsidRDefault="00FF5627" w:rsidP="006F5E6C"/>
              </w:tc>
              <w:tc>
                <w:tcPr>
                  <w:tcW w:w="4788" w:type="dxa"/>
                </w:tcPr>
                <w:p w:rsidR="00FF5627" w:rsidRPr="00B6765A" w:rsidRDefault="00FF5627" w:rsidP="006F5E6C">
                  <w:pPr>
                    <w:rPr>
                      <w:b/>
                      <w:sz w:val="24"/>
                      <w:szCs w:val="24"/>
                    </w:rPr>
                  </w:pPr>
                  <w:r w:rsidRPr="00B6765A">
                    <w:rPr>
                      <w:b/>
                      <w:sz w:val="24"/>
                      <w:szCs w:val="24"/>
                    </w:rPr>
                    <w:t>Culture</w:t>
                  </w:r>
                </w:p>
                <w:p w:rsidR="00FF5627" w:rsidRDefault="00FF5627" w:rsidP="006F5E6C">
                  <w:r>
                    <w:t>Recognize and connect to students’ cultures</w:t>
                  </w:r>
                </w:p>
                <w:p w:rsidR="00FF5627" w:rsidRDefault="00FF5627" w:rsidP="006F5E6C">
                  <w:r>
                    <w:t>Use multicultural literature</w:t>
                  </w:r>
                </w:p>
                <w:p w:rsidR="00FF5627" w:rsidRDefault="00FF5627" w:rsidP="006F5E6C">
                  <w:r>
                    <w:t>Plan for culturally responsive lessons</w:t>
                  </w:r>
                </w:p>
                <w:p w:rsidR="00FF5627" w:rsidRDefault="00FF5627" w:rsidP="006F5E6C">
                  <w:r>
                    <w:t>Link experiences across cultures</w:t>
                  </w:r>
                </w:p>
                <w:p w:rsidR="00FF5627" w:rsidRDefault="00FF5627" w:rsidP="006F5E6C">
                  <w:r>
                    <w:t>Involve families in instruction</w:t>
                  </w:r>
                </w:p>
                <w:p w:rsidR="00FF5627" w:rsidRDefault="00FF5627" w:rsidP="006F5E6C">
                  <w:r>
                    <w:t>Honor ELL’s first language and culture in classroom</w:t>
                  </w:r>
                </w:p>
              </w:tc>
            </w:tr>
          </w:tbl>
          <w:p w:rsidR="00EF7936" w:rsidRPr="00EF7936" w:rsidRDefault="00EF7936" w:rsidP="005304E1">
            <w:pPr>
              <w:rPr>
                <w:b/>
                <w:u w:val="single"/>
              </w:rPr>
            </w:pPr>
          </w:p>
        </w:tc>
      </w:tr>
      <w:tr w:rsidR="00FF5627" w:rsidTr="009F1784">
        <w:tc>
          <w:tcPr>
            <w:tcW w:w="13176" w:type="dxa"/>
            <w:tcBorders>
              <w:top w:val="single" w:sz="4" w:space="0" w:color="auto"/>
            </w:tcBorders>
          </w:tcPr>
          <w:p w:rsidR="00FF5627" w:rsidRDefault="00FF5627" w:rsidP="00FF5627">
            <w:pPr>
              <w:jc w:val="center"/>
              <w:rPr>
                <w:b/>
                <w:sz w:val="28"/>
                <w:szCs w:val="28"/>
                <w:u w:val="single"/>
              </w:rPr>
            </w:pPr>
            <w:r>
              <w:rPr>
                <w:b/>
                <w:sz w:val="28"/>
                <w:szCs w:val="28"/>
                <w:u w:val="single"/>
              </w:rPr>
              <w:lastRenderedPageBreak/>
              <w:t>Video Clips</w:t>
            </w:r>
          </w:p>
          <w:p w:rsidR="00FF5627" w:rsidRPr="00FF5627" w:rsidRDefault="00FF5627" w:rsidP="00FF5627">
            <w:pPr>
              <w:outlineLvl w:val="0"/>
            </w:pPr>
            <w:r w:rsidRPr="001017C1">
              <w:rPr>
                <w:b/>
              </w:rPr>
              <w:t>Dr. Jim Cummins Five Principles of Instructing ELLs in the Classroom</w:t>
            </w:r>
            <w:r w:rsidRPr="00FF5627">
              <w:t xml:space="preserve"> : </w:t>
            </w:r>
            <w:r w:rsidRPr="00FF5627">
              <w:rPr>
                <w:color w:val="0000FF"/>
                <w:u w:val="single"/>
              </w:rPr>
              <w:t>http://www.youtube.com/watch?v=PM04NPtGthM</w:t>
            </w:r>
          </w:p>
          <w:p w:rsidR="00FF5627" w:rsidRPr="00FF5627" w:rsidRDefault="00FF5627" w:rsidP="00625CDE">
            <w:pPr>
              <w:pStyle w:val="ListParagraph"/>
              <w:numPr>
                <w:ilvl w:val="0"/>
                <w:numId w:val="12"/>
              </w:numPr>
              <w:spacing w:after="0"/>
              <w:outlineLvl w:val="0"/>
            </w:pPr>
            <w:r w:rsidRPr="00FF5627">
              <w:t>Incorporate language and content objectives</w:t>
            </w:r>
          </w:p>
          <w:p w:rsidR="00FF5627" w:rsidRPr="00FF5627" w:rsidRDefault="00FF5627" w:rsidP="00625CDE">
            <w:pPr>
              <w:pStyle w:val="ListParagraph"/>
              <w:numPr>
                <w:ilvl w:val="0"/>
                <w:numId w:val="12"/>
              </w:numPr>
              <w:spacing w:after="0"/>
              <w:outlineLvl w:val="0"/>
            </w:pPr>
            <w:r w:rsidRPr="00FF5627">
              <w:t xml:space="preserve">Front load the lesson – activating prior knowledge, etc. </w:t>
            </w:r>
          </w:p>
          <w:p w:rsidR="00FF5627" w:rsidRPr="00FF5627" w:rsidRDefault="00FF5627" w:rsidP="00FF5627">
            <w:pPr>
              <w:pStyle w:val="Heading1"/>
              <w:spacing w:before="0"/>
              <w:ind w:left="720"/>
              <w:textAlignment w:val="top"/>
              <w:outlineLvl w:val="0"/>
              <w:rPr>
                <w:rFonts w:ascii="Arial" w:eastAsia="Times New Roman" w:hAnsi="Arial" w:cs="Arial"/>
                <w:color w:val="34312C"/>
                <w:kern w:val="36"/>
                <w:sz w:val="18"/>
                <w:szCs w:val="18"/>
              </w:rPr>
            </w:pPr>
            <w:r w:rsidRPr="00FF5627">
              <w:rPr>
                <w:rFonts w:ascii="Arial" w:hAnsi="Arial" w:cs="Arial"/>
                <w:sz w:val="18"/>
                <w:szCs w:val="18"/>
              </w:rPr>
              <w:lastRenderedPageBreak/>
              <w:t xml:space="preserve">Video example: </w:t>
            </w:r>
            <w:r w:rsidRPr="00FF5627">
              <w:rPr>
                <w:rFonts w:ascii="Arial" w:eastAsia="Times New Roman" w:hAnsi="Arial" w:cs="Arial"/>
                <w:color w:val="34312C"/>
                <w:kern w:val="36"/>
                <w:sz w:val="18"/>
                <w:szCs w:val="18"/>
              </w:rPr>
              <w:t>Preparing Learners: Activating Prior Knowledge</w:t>
            </w:r>
          </w:p>
          <w:p w:rsidR="00FF5627" w:rsidRPr="00FF5627" w:rsidRDefault="00FF5627" w:rsidP="00FF5627">
            <w:pPr>
              <w:ind w:left="720"/>
              <w:textAlignment w:val="top"/>
              <w:rPr>
                <w:rFonts w:ascii="Arial" w:eastAsia="Times New Roman" w:hAnsi="Arial" w:cs="Arial"/>
                <w:color w:val="222222"/>
                <w:sz w:val="18"/>
                <w:szCs w:val="18"/>
              </w:rPr>
            </w:pPr>
            <w:r w:rsidRPr="00FF5627">
              <w:rPr>
                <w:rFonts w:ascii="Arial" w:eastAsia="Times New Roman" w:hAnsi="Arial" w:cs="Arial"/>
                <w:color w:val="222222"/>
                <w:sz w:val="18"/>
                <w:szCs w:val="18"/>
              </w:rPr>
              <w:t>Grades 6-8, ELA, ELL</w:t>
            </w:r>
          </w:p>
          <w:p w:rsidR="00FF5627" w:rsidRPr="00FF5627" w:rsidRDefault="00FF5627" w:rsidP="00625CDE">
            <w:pPr>
              <w:pStyle w:val="ListParagraph"/>
              <w:numPr>
                <w:ilvl w:val="0"/>
                <w:numId w:val="13"/>
              </w:numPr>
              <w:spacing w:after="0"/>
              <w:textAlignment w:val="top"/>
              <w:rPr>
                <w:rFonts w:ascii="Arial" w:eastAsia="Times New Roman" w:hAnsi="Arial" w:cs="Arial"/>
                <w:color w:val="F55243"/>
                <w:sz w:val="18"/>
                <w:szCs w:val="18"/>
              </w:rPr>
            </w:pPr>
            <w:r w:rsidRPr="00FF5627">
              <w:rPr>
                <w:rFonts w:ascii="Arial" w:eastAsia="Times New Roman" w:hAnsi="Arial" w:cs="Arial"/>
                <w:color w:val="F55243"/>
                <w:sz w:val="18"/>
                <w:szCs w:val="18"/>
              </w:rPr>
              <w:t>CCSS: ELA.SL.7.1c ELA.SL.8.1c</w:t>
            </w:r>
          </w:p>
          <w:p w:rsidR="00FF5627" w:rsidRPr="00FF5627" w:rsidRDefault="008E5B04" w:rsidP="00625CDE">
            <w:pPr>
              <w:pStyle w:val="ListParagraph"/>
              <w:numPr>
                <w:ilvl w:val="0"/>
                <w:numId w:val="13"/>
              </w:numPr>
              <w:spacing w:after="0"/>
              <w:textAlignment w:val="top"/>
              <w:rPr>
                <w:rFonts w:ascii="Arial" w:eastAsia="Times New Roman" w:hAnsi="Arial" w:cs="Arial"/>
                <w:color w:val="F55243"/>
                <w:sz w:val="18"/>
                <w:szCs w:val="18"/>
              </w:rPr>
            </w:pPr>
            <w:hyperlink r:id="rId49" w:history="1">
              <w:r w:rsidR="00FF5627" w:rsidRPr="00FF5627">
                <w:rPr>
                  <w:color w:val="0000FF"/>
                  <w:u w:val="single"/>
                </w:rPr>
                <w:t>https://www.teachingchannel.org/videos/activating-prior-knowledge</w:t>
              </w:r>
            </w:hyperlink>
          </w:p>
          <w:p w:rsidR="00FF5627" w:rsidRPr="00FF5627" w:rsidRDefault="00FF5627" w:rsidP="00625CDE">
            <w:pPr>
              <w:pStyle w:val="ListParagraph"/>
              <w:numPr>
                <w:ilvl w:val="0"/>
                <w:numId w:val="12"/>
              </w:numPr>
              <w:spacing w:after="0"/>
              <w:outlineLvl w:val="0"/>
            </w:pPr>
            <w:r w:rsidRPr="00FF5627">
              <w:t xml:space="preserve">Comprehensible Input – visuals, etc.  </w:t>
            </w:r>
          </w:p>
          <w:p w:rsidR="00FF5627" w:rsidRPr="00FF5627" w:rsidRDefault="00FF5627" w:rsidP="00625CDE">
            <w:pPr>
              <w:pStyle w:val="ListParagraph"/>
              <w:numPr>
                <w:ilvl w:val="0"/>
                <w:numId w:val="12"/>
              </w:numPr>
              <w:spacing w:after="0"/>
              <w:outlineLvl w:val="0"/>
            </w:pPr>
            <w:r w:rsidRPr="00FF5627">
              <w:t>Enable language production – oral and language use</w:t>
            </w:r>
          </w:p>
          <w:p w:rsidR="00FF5627" w:rsidRDefault="00FF5627" w:rsidP="00625CDE">
            <w:pPr>
              <w:pStyle w:val="ListParagraph"/>
              <w:numPr>
                <w:ilvl w:val="0"/>
                <w:numId w:val="12"/>
              </w:numPr>
              <w:spacing w:after="0"/>
              <w:outlineLvl w:val="0"/>
            </w:pPr>
            <w:r w:rsidRPr="00FF5627">
              <w:t>Assess language and content objectives</w:t>
            </w:r>
          </w:p>
          <w:p w:rsidR="001017C1" w:rsidRPr="001017C1" w:rsidRDefault="001017C1" w:rsidP="001017C1">
            <w:pPr>
              <w:pStyle w:val="ListParagraph"/>
              <w:spacing w:after="0"/>
              <w:outlineLvl w:val="0"/>
            </w:pPr>
          </w:p>
          <w:p w:rsidR="001017C1" w:rsidRDefault="00FD0F4E" w:rsidP="001017C1">
            <w:pPr>
              <w:rPr>
                <w:color w:val="0000FF"/>
                <w:u w:val="single"/>
              </w:rPr>
            </w:pPr>
            <w:r>
              <w:rPr>
                <w:rStyle w:val="Hyperlink"/>
                <w:b/>
                <w:color w:val="auto"/>
                <w:u w:val="none"/>
              </w:rPr>
              <w:t>I</w:t>
            </w:r>
            <w:r w:rsidR="001017C1" w:rsidRPr="00FD0F4E">
              <w:rPr>
                <w:rStyle w:val="Hyperlink"/>
                <w:b/>
                <w:color w:val="auto"/>
                <w:u w:val="none"/>
              </w:rPr>
              <w:t>ncorporating SIOP lesson for 3</w:t>
            </w:r>
            <w:r w:rsidR="001017C1" w:rsidRPr="00FD0F4E">
              <w:rPr>
                <w:rStyle w:val="Hyperlink"/>
                <w:b/>
                <w:color w:val="auto"/>
                <w:u w:val="none"/>
                <w:vertAlign w:val="superscript"/>
              </w:rPr>
              <w:t>rd</w:t>
            </w:r>
            <w:r w:rsidR="001017C1" w:rsidRPr="00FD0F4E">
              <w:rPr>
                <w:rStyle w:val="Hyperlink"/>
                <w:b/>
                <w:color w:val="auto"/>
                <w:u w:val="none"/>
              </w:rPr>
              <w:t xml:space="preserve"> grade ELLs:</w:t>
            </w:r>
            <w:r>
              <w:rPr>
                <w:rStyle w:val="Hyperlink"/>
                <w:b/>
                <w:color w:val="auto"/>
                <w:u w:val="none"/>
              </w:rPr>
              <w:t xml:space="preserve"> </w:t>
            </w:r>
            <w:hyperlink r:id="rId50" w:history="1">
              <w:r w:rsidR="001017C1" w:rsidRPr="001017C1">
                <w:rPr>
                  <w:color w:val="0000FF"/>
                  <w:u w:val="single"/>
                </w:rPr>
                <w:t>http://www.youtube.com/watch?v=lVGbz4EqyGs</w:t>
              </w:r>
            </w:hyperlink>
          </w:p>
          <w:p w:rsidR="00202152" w:rsidRPr="00202152" w:rsidRDefault="00202152" w:rsidP="00202152">
            <w:pPr>
              <w:pStyle w:val="Heading1"/>
              <w:spacing w:before="0" w:line="330" w:lineRule="atLeast"/>
              <w:textAlignment w:val="top"/>
              <w:outlineLvl w:val="0"/>
              <w:rPr>
                <w:rFonts w:asciiTheme="minorHAnsi" w:eastAsia="Times New Roman" w:hAnsiTheme="minorHAnsi" w:cs="Times New Roman"/>
                <w:b/>
                <w:color w:val="34312C"/>
                <w:kern w:val="36"/>
                <w:sz w:val="22"/>
                <w:szCs w:val="22"/>
              </w:rPr>
            </w:pPr>
            <w:r w:rsidRPr="00202152">
              <w:rPr>
                <w:rFonts w:asciiTheme="minorHAnsi" w:eastAsia="Times New Roman" w:hAnsiTheme="minorHAnsi" w:cs="Times New Roman"/>
                <w:b/>
                <w:color w:val="34312C"/>
                <w:kern w:val="36"/>
                <w:sz w:val="22"/>
                <w:szCs w:val="22"/>
              </w:rPr>
              <w:t xml:space="preserve">Overview of a ELA Unit for Intermediate ELLs- Persuasion </w:t>
            </w:r>
            <w:proofErr w:type="gramStart"/>
            <w:r w:rsidRPr="00202152">
              <w:rPr>
                <w:rFonts w:asciiTheme="minorHAnsi" w:eastAsia="Times New Roman" w:hAnsiTheme="minorHAnsi" w:cs="Times New Roman"/>
                <w:b/>
                <w:color w:val="34312C"/>
                <w:kern w:val="36"/>
                <w:sz w:val="22"/>
                <w:szCs w:val="22"/>
              </w:rPr>
              <w:t>Across</w:t>
            </w:r>
            <w:proofErr w:type="gramEnd"/>
            <w:r w:rsidRPr="00202152">
              <w:rPr>
                <w:rFonts w:asciiTheme="minorHAnsi" w:eastAsia="Times New Roman" w:hAnsiTheme="minorHAnsi" w:cs="Times New Roman"/>
                <w:b/>
                <w:color w:val="34312C"/>
                <w:kern w:val="36"/>
                <w:sz w:val="22"/>
                <w:szCs w:val="22"/>
              </w:rPr>
              <w:t xml:space="preserve"> Time &amp; Space: Brief Video of Unit Overview</w:t>
            </w:r>
          </w:p>
          <w:p w:rsidR="00202152" w:rsidRPr="00870637" w:rsidRDefault="008E5B04" w:rsidP="00625CDE">
            <w:pPr>
              <w:pStyle w:val="ListParagraph"/>
              <w:numPr>
                <w:ilvl w:val="0"/>
                <w:numId w:val="14"/>
              </w:numPr>
              <w:spacing w:after="0"/>
            </w:pPr>
            <w:hyperlink r:id="rId51" w:history="1">
              <w:r w:rsidR="00202152" w:rsidRPr="00202152">
                <w:rPr>
                  <w:color w:val="0000FF"/>
                  <w:u w:val="single"/>
                </w:rPr>
                <w:t>https://www.teachingchannel.org/videos/instructional-approach-for-ell</w:t>
              </w:r>
            </w:hyperlink>
          </w:p>
          <w:p w:rsidR="00870637" w:rsidRDefault="00870637" w:rsidP="00870637">
            <w:pPr>
              <w:spacing w:after="0"/>
            </w:pPr>
          </w:p>
          <w:p w:rsidR="00870637" w:rsidRPr="00870637" w:rsidRDefault="00870637" w:rsidP="00870637">
            <w:pPr>
              <w:pStyle w:val="Heading1"/>
              <w:spacing w:before="0" w:line="330" w:lineRule="atLeast"/>
              <w:textAlignment w:val="top"/>
              <w:outlineLvl w:val="0"/>
              <w:rPr>
                <w:rFonts w:asciiTheme="minorHAnsi" w:eastAsia="Times New Roman" w:hAnsiTheme="minorHAnsi" w:cs="Times New Roman"/>
                <w:b/>
                <w:color w:val="34312C"/>
                <w:kern w:val="36"/>
                <w:sz w:val="22"/>
                <w:szCs w:val="22"/>
              </w:rPr>
            </w:pPr>
            <w:r w:rsidRPr="00870637">
              <w:rPr>
                <w:rFonts w:asciiTheme="minorHAnsi" w:eastAsia="Times New Roman" w:hAnsiTheme="minorHAnsi" w:cs="Times New Roman"/>
                <w:b/>
                <w:color w:val="34312C"/>
                <w:kern w:val="36"/>
                <w:sz w:val="22"/>
                <w:szCs w:val="22"/>
              </w:rPr>
              <w:t xml:space="preserve">Video Clip Example of Intermediate ELL students </w:t>
            </w:r>
            <w:proofErr w:type="gramStart"/>
            <w:r w:rsidRPr="00870637">
              <w:rPr>
                <w:rFonts w:asciiTheme="minorHAnsi" w:eastAsia="Times New Roman" w:hAnsiTheme="minorHAnsi" w:cs="Times New Roman"/>
                <w:b/>
                <w:color w:val="34312C"/>
                <w:kern w:val="36"/>
                <w:sz w:val="22"/>
                <w:szCs w:val="22"/>
              </w:rPr>
              <w:t>Interacting</w:t>
            </w:r>
            <w:proofErr w:type="gramEnd"/>
            <w:r w:rsidRPr="00870637">
              <w:rPr>
                <w:rFonts w:asciiTheme="minorHAnsi" w:eastAsia="Times New Roman" w:hAnsiTheme="minorHAnsi" w:cs="Times New Roman"/>
                <w:b/>
                <w:color w:val="34312C"/>
                <w:kern w:val="36"/>
                <w:sz w:val="22"/>
                <w:szCs w:val="22"/>
              </w:rPr>
              <w:t xml:space="preserve"> with Complex Texts: Scaffolding Reading</w:t>
            </w:r>
          </w:p>
          <w:p w:rsidR="00202152" w:rsidRPr="0027735C" w:rsidRDefault="00870637" w:rsidP="0027735C">
            <w:pPr>
              <w:spacing w:after="0" w:line="330" w:lineRule="atLeast"/>
              <w:textAlignment w:val="top"/>
              <w:outlineLvl w:val="0"/>
              <w:rPr>
                <w:rStyle w:val="Hyperlink"/>
                <w:rFonts w:ascii="Georgia" w:eastAsia="Times New Roman" w:hAnsi="Georgia" w:cs="Times New Roman"/>
                <w:color w:val="34312C"/>
                <w:kern w:val="36"/>
                <w:sz w:val="24"/>
                <w:szCs w:val="24"/>
                <w:u w:val="none"/>
              </w:rPr>
            </w:pPr>
            <w:r w:rsidRPr="0027735C">
              <w:rPr>
                <w:color w:val="0000FF"/>
                <w:u w:val="single"/>
              </w:rPr>
              <w:t>https://www.teachingchannel.org/videos/middle-school-ela-unit-persuasion</w:t>
            </w:r>
          </w:p>
          <w:p w:rsidR="001017C1" w:rsidRPr="00FF5627" w:rsidRDefault="001017C1" w:rsidP="001017C1">
            <w:pPr>
              <w:spacing w:after="0"/>
              <w:outlineLvl w:val="0"/>
            </w:pPr>
          </w:p>
          <w:p w:rsidR="00FF5627" w:rsidRPr="00FF5627" w:rsidRDefault="00FF5627" w:rsidP="00FF5627">
            <w:pPr>
              <w:jc w:val="center"/>
            </w:pPr>
          </w:p>
        </w:tc>
      </w:tr>
    </w:tbl>
    <w:p w:rsidR="00FF45BE" w:rsidRPr="00352074" w:rsidRDefault="00FF45BE" w:rsidP="00FD46BF">
      <w:pPr>
        <w:spacing w:line="240" w:lineRule="auto"/>
      </w:pPr>
    </w:p>
    <w:sectPr w:rsidR="00FF45BE" w:rsidRPr="00352074" w:rsidSect="007F6AC4">
      <w:headerReference w:type="even" r:id="rId52"/>
      <w:headerReference w:type="default" r:id="rId53"/>
      <w:footerReference w:type="even" r:id="rId54"/>
      <w:footerReference w:type="default" r:id="rId55"/>
      <w:headerReference w:type="first" r:id="rId56"/>
      <w:footerReference w:type="firs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04" w:rsidRDefault="008E5B04" w:rsidP="004E59CA">
      <w:pPr>
        <w:spacing w:after="0" w:line="240" w:lineRule="auto"/>
      </w:pPr>
      <w:r>
        <w:separator/>
      </w:r>
    </w:p>
  </w:endnote>
  <w:endnote w:type="continuationSeparator" w:id="0">
    <w:p w:rsidR="008E5B04" w:rsidRDefault="008E5B04" w:rsidP="004E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D4" w:rsidRDefault="00B63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83" w:rsidRDefault="006F7283" w:rsidP="0083628A">
    <w:pPr>
      <w:pStyle w:val="Footer"/>
      <w:rPr>
        <w:sz w:val="16"/>
        <w:szCs w:val="16"/>
      </w:rPr>
    </w:pPr>
  </w:p>
  <w:p w:rsidR="00D4028E" w:rsidRPr="006F7283" w:rsidRDefault="00352074" w:rsidP="0083628A">
    <w:pPr>
      <w:pStyle w:val="Footer"/>
      <w:rPr>
        <w:sz w:val="16"/>
        <w:szCs w:val="16"/>
      </w:rPr>
    </w:pPr>
    <w:r w:rsidRPr="006F7283">
      <w:rPr>
        <w:sz w:val="16"/>
        <w:szCs w:val="16"/>
      </w:rPr>
      <w:t xml:space="preserve">Ohio Department of Education             * </w:t>
    </w:r>
    <w:r w:rsidRPr="006F7283">
      <w:rPr>
        <w:b/>
        <w:sz w:val="16"/>
        <w:szCs w:val="16"/>
      </w:rPr>
      <w:t>UDL Principles:</w:t>
    </w:r>
    <w:r w:rsidRPr="006F7283">
      <w:rPr>
        <w:sz w:val="16"/>
        <w:szCs w:val="16"/>
      </w:rPr>
      <w:t xml:space="preserve">  </w:t>
    </w:r>
  </w:p>
  <w:p w:rsidR="00D4028E" w:rsidRPr="006F7283" w:rsidRDefault="005C239F" w:rsidP="00D4028E">
    <w:pPr>
      <w:pStyle w:val="Footer"/>
      <w:rPr>
        <w:sz w:val="16"/>
        <w:szCs w:val="16"/>
      </w:rPr>
    </w:pPr>
    <w:r w:rsidRPr="006F7283">
      <w:rPr>
        <w:sz w:val="16"/>
        <w:szCs w:val="16"/>
      </w:rPr>
      <w:t>December</w:t>
    </w:r>
    <w:r w:rsidR="00F51A69" w:rsidRPr="006F7283">
      <w:rPr>
        <w:sz w:val="16"/>
        <w:szCs w:val="16"/>
      </w:rPr>
      <w:t xml:space="preserve"> 18,</w:t>
    </w:r>
    <w:r w:rsidR="00CA366F" w:rsidRPr="006F7283">
      <w:rPr>
        <w:sz w:val="16"/>
        <w:szCs w:val="16"/>
      </w:rPr>
      <w:t xml:space="preserve"> </w:t>
    </w:r>
    <w:r w:rsidR="00352074" w:rsidRPr="006F7283">
      <w:rPr>
        <w:sz w:val="16"/>
        <w:szCs w:val="16"/>
      </w:rPr>
      <w:t xml:space="preserve">2013             </w:t>
    </w:r>
    <w:r w:rsidR="00F51A69" w:rsidRPr="006F7283">
      <w:rPr>
        <w:sz w:val="16"/>
        <w:szCs w:val="16"/>
      </w:rPr>
      <w:t xml:space="preserve">                     </w:t>
    </w:r>
    <w:r w:rsidR="00A43581" w:rsidRPr="006F7283">
      <w:rPr>
        <w:sz w:val="16"/>
        <w:szCs w:val="16"/>
      </w:rPr>
      <w:t xml:space="preserve"> </w:t>
    </w:r>
    <w:r w:rsidR="00352074" w:rsidRPr="006F7283">
      <w:rPr>
        <w:sz w:val="16"/>
        <w:szCs w:val="16"/>
      </w:rPr>
      <w:t xml:space="preserve">Multiple means of representation to give diverse learners options </w:t>
    </w:r>
    <w:r w:rsidR="00F51A69" w:rsidRPr="006F7283">
      <w:rPr>
        <w:sz w:val="16"/>
        <w:szCs w:val="16"/>
      </w:rPr>
      <w:t xml:space="preserve">for acquiring </w:t>
    </w:r>
    <w:proofErr w:type="gramStart"/>
    <w:r w:rsidR="00EF3066">
      <w:rPr>
        <w:sz w:val="16"/>
        <w:szCs w:val="16"/>
      </w:rPr>
      <w:t xml:space="preserve">information </w:t>
    </w:r>
    <w:r w:rsidR="00D4028E" w:rsidRPr="006F7283">
      <w:rPr>
        <w:sz w:val="16"/>
        <w:szCs w:val="16"/>
      </w:rPr>
      <w:t xml:space="preserve"> and</w:t>
    </w:r>
    <w:proofErr w:type="gramEnd"/>
    <w:r w:rsidR="00D4028E" w:rsidRPr="006F7283">
      <w:rPr>
        <w:sz w:val="16"/>
        <w:szCs w:val="16"/>
      </w:rPr>
      <w:t xml:space="preserve"> knowledge.</w:t>
    </w:r>
    <w:r w:rsidR="00D4028E" w:rsidRPr="006F7283">
      <w:rPr>
        <w:sz w:val="16"/>
        <w:szCs w:val="16"/>
      </w:rPr>
      <w:tab/>
    </w:r>
  </w:p>
  <w:p w:rsidR="00352074" w:rsidRPr="006F7283" w:rsidRDefault="00D4028E" w:rsidP="00D4028E">
    <w:pPr>
      <w:pStyle w:val="Footer"/>
      <w:rPr>
        <w:sz w:val="16"/>
        <w:szCs w:val="16"/>
      </w:rPr>
    </w:pPr>
    <w:r w:rsidRPr="006F7283">
      <w:rPr>
        <w:sz w:val="16"/>
        <w:szCs w:val="16"/>
      </w:rPr>
      <w:tab/>
      <w:t xml:space="preserve">                                     </w:t>
    </w:r>
    <w:r w:rsidR="00EF3066">
      <w:rPr>
        <w:sz w:val="16"/>
        <w:szCs w:val="16"/>
      </w:rPr>
      <w:t xml:space="preserve">                                 </w:t>
    </w:r>
    <w:r w:rsidRPr="006F7283">
      <w:rPr>
        <w:sz w:val="16"/>
        <w:szCs w:val="16"/>
      </w:rPr>
      <w:t xml:space="preserve"> </w:t>
    </w:r>
    <w:r w:rsidR="00352074" w:rsidRPr="006F7283">
      <w:rPr>
        <w:sz w:val="16"/>
        <w:szCs w:val="16"/>
      </w:rPr>
      <w:t>Multiple means of action and expression to provide learners options for demonstrating what they know.</w:t>
    </w:r>
  </w:p>
  <w:p w:rsidR="00352074" w:rsidRPr="006F7283" w:rsidRDefault="00352074" w:rsidP="0083628A">
    <w:pPr>
      <w:pStyle w:val="Footer"/>
      <w:rPr>
        <w:sz w:val="16"/>
        <w:szCs w:val="16"/>
      </w:rPr>
    </w:pPr>
    <w:r w:rsidRPr="006F7283">
      <w:rPr>
        <w:sz w:val="16"/>
        <w:szCs w:val="16"/>
      </w:rPr>
      <w:t xml:space="preserve">                                                                      </w:t>
    </w:r>
    <w:r w:rsidR="00EF3066">
      <w:rPr>
        <w:sz w:val="16"/>
        <w:szCs w:val="16"/>
      </w:rPr>
      <w:t xml:space="preserve"> </w:t>
    </w:r>
    <w:r w:rsidRPr="006F7283">
      <w:rPr>
        <w:sz w:val="16"/>
        <w:szCs w:val="16"/>
      </w:rPr>
      <w:t>Multiple means of engagement to tap into learners’ interests, offer appropriate challenges, and increase motivation.</w:t>
    </w:r>
  </w:p>
  <w:p w:rsidR="00352074" w:rsidRPr="002F3BB4" w:rsidRDefault="00352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D4" w:rsidRDefault="00B63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04" w:rsidRDefault="008E5B04" w:rsidP="004E59CA">
      <w:pPr>
        <w:spacing w:after="0" w:line="240" w:lineRule="auto"/>
      </w:pPr>
      <w:r>
        <w:separator/>
      </w:r>
    </w:p>
  </w:footnote>
  <w:footnote w:type="continuationSeparator" w:id="0">
    <w:p w:rsidR="008E5B04" w:rsidRDefault="008E5B04" w:rsidP="004E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D4" w:rsidRDefault="00B63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9B" w:rsidRDefault="00207071" w:rsidP="007E1821">
    <w:pPr>
      <w:spacing w:after="0" w:line="240" w:lineRule="auto"/>
      <w:jc w:val="center"/>
      <w:rPr>
        <w:b/>
        <w:color w:val="C00000"/>
        <w:sz w:val="28"/>
        <w:szCs w:val="28"/>
      </w:rPr>
    </w:pPr>
    <w:r w:rsidRPr="009F1784">
      <w:rPr>
        <w:b/>
        <w:color w:val="C00000"/>
        <w:sz w:val="28"/>
        <w:szCs w:val="28"/>
      </w:rPr>
      <w:t xml:space="preserve">Thinking Tool for Diverse Learner Lesson Design </w:t>
    </w:r>
    <w:r w:rsidR="004B629B">
      <w:rPr>
        <w:b/>
        <w:color w:val="C00000"/>
        <w:sz w:val="28"/>
        <w:szCs w:val="28"/>
      </w:rPr>
      <w:t>–</w:t>
    </w:r>
    <w:r w:rsidRPr="009F1784">
      <w:rPr>
        <w:b/>
        <w:color w:val="C00000"/>
        <w:sz w:val="28"/>
        <w:szCs w:val="28"/>
      </w:rPr>
      <w:t xml:space="preserve"> </w:t>
    </w:r>
  </w:p>
  <w:p w:rsidR="00B637D4" w:rsidRDefault="00207071" w:rsidP="007E1821">
    <w:pPr>
      <w:spacing w:after="0" w:line="240" w:lineRule="auto"/>
      <w:jc w:val="center"/>
      <w:rPr>
        <w:b/>
        <w:color w:val="C00000"/>
        <w:sz w:val="28"/>
        <w:szCs w:val="28"/>
      </w:rPr>
    </w:pPr>
    <w:bookmarkStart w:id="0" w:name="_GoBack"/>
    <w:bookmarkEnd w:id="0"/>
    <w:r w:rsidRPr="009F1784">
      <w:rPr>
        <w:b/>
        <w:color w:val="C00000"/>
        <w:sz w:val="28"/>
        <w:szCs w:val="28"/>
      </w:rPr>
      <w:t>Template for General Education Classrooms</w:t>
    </w:r>
  </w:p>
  <w:p w:rsidR="007E1821" w:rsidRDefault="00207071" w:rsidP="007E1821">
    <w:pPr>
      <w:spacing w:after="0" w:line="240" w:lineRule="auto"/>
      <w:jc w:val="center"/>
      <w:rPr>
        <w:b/>
        <w:color w:val="C00000"/>
      </w:rPr>
    </w:pPr>
    <w:r w:rsidRPr="009F1784">
      <w:rPr>
        <w:b/>
        <w:color w:val="C00000"/>
      </w:rPr>
      <w:t xml:space="preserve">Based on UDL Principles and Reflecting Diverse Learner Groups </w:t>
    </w:r>
  </w:p>
  <w:p w:rsidR="00352074" w:rsidRDefault="00207071" w:rsidP="007E1821">
    <w:pPr>
      <w:spacing w:after="0" w:line="240" w:lineRule="auto"/>
      <w:jc w:val="center"/>
      <w:rPr>
        <w:b/>
        <w:color w:val="C00000"/>
      </w:rPr>
    </w:pPr>
    <w:r w:rsidRPr="009F1784">
      <w:rPr>
        <w:b/>
        <w:color w:val="C00000"/>
      </w:rPr>
      <w:t>(English Language Learners, Gifted, Students with Disabilities)</w:t>
    </w:r>
  </w:p>
  <w:p w:rsidR="007E1821" w:rsidRPr="007E1821" w:rsidRDefault="007E1821" w:rsidP="007E1821">
    <w:pPr>
      <w:spacing w:after="0" w:line="240" w:lineRule="auto"/>
      <w:jc w:val="center"/>
      <w:rPr>
        <w:b/>
        <w:color w:val="C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D4" w:rsidRDefault="00B63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B0F"/>
    <w:multiLevelType w:val="hybridMultilevel"/>
    <w:tmpl w:val="5EB2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7A1E"/>
    <w:multiLevelType w:val="hybridMultilevel"/>
    <w:tmpl w:val="628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E184C"/>
    <w:multiLevelType w:val="hybridMultilevel"/>
    <w:tmpl w:val="A0C8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C38"/>
    <w:multiLevelType w:val="hybridMultilevel"/>
    <w:tmpl w:val="39B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D29B9"/>
    <w:multiLevelType w:val="hybridMultilevel"/>
    <w:tmpl w:val="C21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6653"/>
    <w:multiLevelType w:val="hybridMultilevel"/>
    <w:tmpl w:val="9D2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F7FD9"/>
    <w:multiLevelType w:val="hybridMultilevel"/>
    <w:tmpl w:val="45A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E3D62"/>
    <w:multiLevelType w:val="hybridMultilevel"/>
    <w:tmpl w:val="946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D6FB4"/>
    <w:multiLevelType w:val="hybridMultilevel"/>
    <w:tmpl w:val="512A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07E8D"/>
    <w:multiLevelType w:val="hybridMultilevel"/>
    <w:tmpl w:val="70B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F46F7"/>
    <w:multiLevelType w:val="hybridMultilevel"/>
    <w:tmpl w:val="5EF40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D43D8"/>
    <w:multiLevelType w:val="hybridMultilevel"/>
    <w:tmpl w:val="9CB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56FF8"/>
    <w:multiLevelType w:val="hybridMultilevel"/>
    <w:tmpl w:val="5F02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E167B"/>
    <w:multiLevelType w:val="hybridMultilevel"/>
    <w:tmpl w:val="422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C4342"/>
    <w:multiLevelType w:val="hybridMultilevel"/>
    <w:tmpl w:val="123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75CAF"/>
    <w:multiLevelType w:val="hybridMultilevel"/>
    <w:tmpl w:val="DA1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057A8"/>
    <w:multiLevelType w:val="hybridMultilevel"/>
    <w:tmpl w:val="364C5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67725C"/>
    <w:multiLevelType w:val="hybridMultilevel"/>
    <w:tmpl w:val="F85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5"/>
  </w:num>
  <w:num w:numId="5">
    <w:abstractNumId w:val="7"/>
  </w:num>
  <w:num w:numId="6">
    <w:abstractNumId w:val="6"/>
  </w:num>
  <w:num w:numId="7">
    <w:abstractNumId w:val="8"/>
  </w:num>
  <w:num w:numId="8">
    <w:abstractNumId w:val="11"/>
  </w:num>
  <w:num w:numId="9">
    <w:abstractNumId w:val="12"/>
  </w:num>
  <w:num w:numId="10">
    <w:abstractNumId w:val="9"/>
  </w:num>
  <w:num w:numId="11">
    <w:abstractNumId w:val="13"/>
  </w:num>
  <w:num w:numId="12">
    <w:abstractNumId w:val="0"/>
  </w:num>
  <w:num w:numId="13">
    <w:abstractNumId w:val="10"/>
  </w:num>
  <w:num w:numId="14">
    <w:abstractNumId w:val="15"/>
  </w:num>
  <w:num w:numId="15">
    <w:abstractNumId w:val="2"/>
  </w:num>
  <w:num w:numId="16">
    <w:abstractNumId w:val="16"/>
  </w:num>
  <w:num w:numId="17">
    <w:abstractNumId w:val="3"/>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A"/>
    <w:rsid w:val="00007197"/>
    <w:rsid w:val="000138A9"/>
    <w:rsid w:val="0002251C"/>
    <w:rsid w:val="0003104E"/>
    <w:rsid w:val="00047720"/>
    <w:rsid w:val="00071731"/>
    <w:rsid w:val="00073343"/>
    <w:rsid w:val="00082504"/>
    <w:rsid w:val="000D5962"/>
    <w:rsid w:val="000E5A48"/>
    <w:rsid w:val="000E5C24"/>
    <w:rsid w:val="001012F7"/>
    <w:rsid w:val="001017C1"/>
    <w:rsid w:val="0012047F"/>
    <w:rsid w:val="0012543B"/>
    <w:rsid w:val="001406B5"/>
    <w:rsid w:val="001471B1"/>
    <w:rsid w:val="001538BF"/>
    <w:rsid w:val="00156216"/>
    <w:rsid w:val="0015784A"/>
    <w:rsid w:val="00164303"/>
    <w:rsid w:val="001825B7"/>
    <w:rsid w:val="00184D03"/>
    <w:rsid w:val="001B596E"/>
    <w:rsid w:val="001F1E48"/>
    <w:rsid w:val="00201389"/>
    <w:rsid w:val="00202152"/>
    <w:rsid w:val="00207071"/>
    <w:rsid w:val="0022227C"/>
    <w:rsid w:val="00227076"/>
    <w:rsid w:val="00244223"/>
    <w:rsid w:val="00250835"/>
    <w:rsid w:val="00251023"/>
    <w:rsid w:val="00257BB1"/>
    <w:rsid w:val="00257E73"/>
    <w:rsid w:val="00264C75"/>
    <w:rsid w:val="0027735C"/>
    <w:rsid w:val="00285574"/>
    <w:rsid w:val="0029032F"/>
    <w:rsid w:val="002A21B8"/>
    <w:rsid w:val="002D1BB6"/>
    <w:rsid w:val="002D2842"/>
    <w:rsid w:val="002D481A"/>
    <w:rsid w:val="002E513B"/>
    <w:rsid w:val="002F3BB4"/>
    <w:rsid w:val="00305626"/>
    <w:rsid w:val="00307FEE"/>
    <w:rsid w:val="00334A46"/>
    <w:rsid w:val="0033720E"/>
    <w:rsid w:val="003476E5"/>
    <w:rsid w:val="00352074"/>
    <w:rsid w:val="0036596E"/>
    <w:rsid w:val="003A2260"/>
    <w:rsid w:val="003A3961"/>
    <w:rsid w:val="003A7EA8"/>
    <w:rsid w:val="003C36AC"/>
    <w:rsid w:val="004205D4"/>
    <w:rsid w:val="00425C90"/>
    <w:rsid w:val="00436D4D"/>
    <w:rsid w:val="00457A24"/>
    <w:rsid w:val="004742FA"/>
    <w:rsid w:val="0048131F"/>
    <w:rsid w:val="004816AD"/>
    <w:rsid w:val="00492395"/>
    <w:rsid w:val="004A078E"/>
    <w:rsid w:val="004A542D"/>
    <w:rsid w:val="004A7853"/>
    <w:rsid w:val="004B629B"/>
    <w:rsid w:val="004C1C9E"/>
    <w:rsid w:val="004D3789"/>
    <w:rsid w:val="004E3622"/>
    <w:rsid w:val="004E3E5C"/>
    <w:rsid w:val="004E59CA"/>
    <w:rsid w:val="00524ABB"/>
    <w:rsid w:val="005304E1"/>
    <w:rsid w:val="00534EFB"/>
    <w:rsid w:val="00556D0A"/>
    <w:rsid w:val="005633D7"/>
    <w:rsid w:val="00581741"/>
    <w:rsid w:val="00582A69"/>
    <w:rsid w:val="005C239F"/>
    <w:rsid w:val="005C3D29"/>
    <w:rsid w:val="00600D84"/>
    <w:rsid w:val="006064CA"/>
    <w:rsid w:val="0061422F"/>
    <w:rsid w:val="00616A99"/>
    <w:rsid w:val="006217AB"/>
    <w:rsid w:val="00625CDE"/>
    <w:rsid w:val="00634ACA"/>
    <w:rsid w:val="00685CAA"/>
    <w:rsid w:val="006B1939"/>
    <w:rsid w:val="006B7F9C"/>
    <w:rsid w:val="006B7FB5"/>
    <w:rsid w:val="006C0B13"/>
    <w:rsid w:val="006F625D"/>
    <w:rsid w:val="006F7283"/>
    <w:rsid w:val="00706F88"/>
    <w:rsid w:val="00712F71"/>
    <w:rsid w:val="00722947"/>
    <w:rsid w:val="007237A3"/>
    <w:rsid w:val="00731B06"/>
    <w:rsid w:val="007347FC"/>
    <w:rsid w:val="0075111E"/>
    <w:rsid w:val="00755371"/>
    <w:rsid w:val="00756343"/>
    <w:rsid w:val="00784740"/>
    <w:rsid w:val="00793B0A"/>
    <w:rsid w:val="007B28D6"/>
    <w:rsid w:val="007C10EF"/>
    <w:rsid w:val="007C204E"/>
    <w:rsid w:val="007E1821"/>
    <w:rsid w:val="007F0494"/>
    <w:rsid w:val="007F550E"/>
    <w:rsid w:val="007F6AC4"/>
    <w:rsid w:val="00804950"/>
    <w:rsid w:val="00832E38"/>
    <w:rsid w:val="0083628A"/>
    <w:rsid w:val="0083677C"/>
    <w:rsid w:val="00843FA3"/>
    <w:rsid w:val="00853F4D"/>
    <w:rsid w:val="00866DF2"/>
    <w:rsid w:val="00870637"/>
    <w:rsid w:val="008736A8"/>
    <w:rsid w:val="00882A5A"/>
    <w:rsid w:val="008864A3"/>
    <w:rsid w:val="008A40C5"/>
    <w:rsid w:val="008B3226"/>
    <w:rsid w:val="008B65FE"/>
    <w:rsid w:val="008D408F"/>
    <w:rsid w:val="008E3B62"/>
    <w:rsid w:val="008E5B04"/>
    <w:rsid w:val="008F1D0A"/>
    <w:rsid w:val="00901C95"/>
    <w:rsid w:val="00902564"/>
    <w:rsid w:val="00920B83"/>
    <w:rsid w:val="00934422"/>
    <w:rsid w:val="0095390E"/>
    <w:rsid w:val="00962363"/>
    <w:rsid w:val="0097351C"/>
    <w:rsid w:val="0098003A"/>
    <w:rsid w:val="00991514"/>
    <w:rsid w:val="00996B88"/>
    <w:rsid w:val="009A22C5"/>
    <w:rsid w:val="009B4472"/>
    <w:rsid w:val="009B5E8E"/>
    <w:rsid w:val="009B704E"/>
    <w:rsid w:val="009C3356"/>
    <w:rsid w:val="009F1784"/>
    <w:rsid w:val="00A02A87"/>
    <w:rsid w:val="00A03604"/>
    <w:rsid w:val="00A43581"/>
    <w:rsid w:val="00A56DFD"/>
    <w:rsid w:val="00A66FD1"/>
    <w:rsid w:val="00A83A37"/>
    <w:rsid w:val="00AA033E"/>
    <w:rsid w:val="00AA4106"/>
    <w:rsid w:val="00AA51D4"/>
    <w:rsid w:val="00AB1470"/>
    <w:rsid w:val="00AB6F20"/>
    <w:rsid w:val="00AB758D"/>
    <w:rsid w:val="00AC5694"/>
    <w:rsid w:val="00AE1ACF"/>
    <w:rsid w:val="00AE691E"/>
    <w:rsid w:val="00AE78DD"/>
    <w:rsid w:val="00B00EF5"/>
    <w:rsid w:val="00B02FB5"/>
    <w:rsid w:val="00B26192"/>
    <w:rsid w:val="00B51AA2"/>
    <w:rsid w:val="00B637D4"/>
    <w:rsid w:val="00B674AE"/>
    <w:rsid w:val="00B7523B"/>
    <w:rsid w:val="00B773F9"/>
    <w:rsid w:val="00B90C13"/>
    <w:rsid w:val="00B950EB"/>
    <w:rsid w:val="00BA2585"/>
    <w:rsid w:val="00BA27CE"/>
    <w:rsid w:val="00BA575E"/>
    <w:rsid w:val="00BC1BD2"/>
    <w:rsid w:val="00BC5CAB"/>
    <w:rsid w:val="00BE1AC4"/>
    <w:rsid w:val="00BE3A2A"/>
    <w:rsid w:val="00C05B6C"/>
    <w:rsid w:val="00C1531B"/>
    <w:rsid w:val="00C408F9"/>
    <w:rsid w:val="00C41004"/>
    <w:rsid w:val="00C4381D"/>
    <w:rsid w:val="00C9473A"/>
    <w:rsid w:val="00C978B8"/>
    <w:rsid w:val="00CA181C"/>
    <w:rsid w:val="00CA366F"/>
    <w:rsid w:val="00CA6D8E"/>
    <w:rsid w:val="00CA6E8D"/>
    <w:rsid w:val="00D02B91"/>
    <w:rsid w:val="00D0338E"/>
    <w:rsid w:val="00D04F3B"/>
    <w:rsid w:val="00D05E51"/>
    <w:rsid w:val="00D06A8F"/>
    <w:rsid w:val="00D238C6"/>
    <w:rsid w:val="00D2713C"/>
    <w:rsid w:val="00D32E07"/>
    <w:rsid w:val="00D4028E"/>
    <w:rsid w:val="00D42C2D"/>
    <w:rsid w:val="00D60FE4"/>
    <w:rsid w:val="00D6281D"/>
    <w:rsid w:val="00DE5D2F"/>
    <w:rsid w:val="00DE64FA"/>
    <w:rsid w:val="00E02E54"/>
    <w:rsid w:val="00E13E05"/>
    <w:rsid w:val="00E45D16"/>
    <w:rsid w:val="00E46AE6"/>
    <w:rsid w:val="00E63552"/>
    <w:rsid w:val="00E664AB"/>
    <w:rsid w:val="00E95411"/>
    <w:rsid w:val="00E9789F"/>
    <w:rsid w:val="00EA2B5F"/>
    <w:rsid w:val="00EB4393"/>
    <w:rsid w:val="00EC4B14"/>
    <w:rsid w:val="00EC7819"/>
    <w:rsid w:val="00EE7815"/>
    <w:rsid w:val="00EF3066"/>
    <w:rsid w:val="00EF4037"/>
    <w:rsid w:val="00EF715A"/>
    <w:rsid w:val="00EF71B2"/>
    <w:rsid w:val="00EF7936"/>
    <w:rsid w:val="00F00B93"/>
    <w:rsid w:val="00F10B04"/>
    <w:rsid w:val="00F241FF"/>
    <w:rsid w:val="00F3715F"/>
    <w:rsid w:val="00F51A69"/>
    <w:rsid w:val="00F54020"/>
    <w:rsid w:val="00F547B2"/>
    <w:rsid w:val="00F55A7C"/>
    <w:rsid w:val="00F722EB"/>
    <w:rsid w:val="00F87A39"/>
    <w:rsid w:val="00F904BD"/>
    <w:rsid w:val="00F9607B"/>
    <w:rsid w:val="00FA7AFC"/>
    <w:rsid w:val="00FA7DF1"/>
    <w:rsid w:val="00FB6360"/>
    <w:rsid w:val="00FB72E5"/>
    <w:rsid w:val="00FD0F4E"/>
    <w:rsid w:val="00FD46BF"/>
    <w:rsid w:val="00FD7D19"/>
    <w:rsid w:val="00FF45BE"/>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CA"/>
    <w:pPr>
      <w:spacing w:after="200"/>
    </w:pPr>
    <w:rPr>
      <w:rFonts w:eastAsiaTheme="minorEastAsia"/>
    </w:rPr>
  </w:style>
  <w:style w:type="paragraph" w:styleId="Heading1">
    <w:name w:val="heading 1"/>
    <w:basedOn w:val="Normal"/>
    <w:next w:val="Normal"/>
    <w:link w:val="Heading1Char"/>
    <w:uiPriority w:val="9"/>
    <w:qFormat/>
    <w:rsid w:val="00FF5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9CA"/>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CA"/>
    <w:rPr>
      <w:rFonts w:eastAsiaTheme="minorEastAsia"/>
    </w:rPr>
  </w:style>
  <w:style w:type="paragraph" w:styleId="Footer">
    <w:name w:val="footer"/>
    <w:basedOn w:val="Normal"/>
    <w:link w:val="FooterChar"/>
    <w:uiPriority w:val="99"/>
    <w:unhideWhenUsed/>
    <w:rsid w:val="004E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CA"/>
    <w:rPr>
      <w:rFonts w:eastAsiaTheme="minorEastAsia"/>
    </w:rPr>
  </w:style>
  <w:style w:type="paragraph" w:styleId="ListParagraph">
    <w:name w:val="List Paragraph"/>
    <w:basedOn w:val="Normal"/>
    <w:uiPriority w:val="34"/>
    <w:qFormat/>
    <w:rsid w:val="00164303"/>
    <w:pPr>
      <w:ind w:left="720"/>
      <w:contextualSpacing/>
    </w:pPr>
  </w:style>
  <w:style w:type="paragraph" w:customStyle="1" w:styleId="Default">
    <w:name w:val="Default"/>
    <w:rsid w:val="00DE64F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35"/>
    <w:rPr>
      <w:rFonts w:ascii="Tahoma" w:eastAsiaTheme="minorEastAsia" w:hAnsi="Tahoma" w:cs="Tahoma"/>
      <w:sz w:val="16"/>
      <w:szCs w:val="16"/>
    </w:rPr>
  </w:style>
  <w:style w:type="character" w:styleId="Hyperlink">
    <w:name w:val="Hyperlink"/>
    <w:basedOn w:val="DefaultParagraphFont"/>
    <w:uiPriority w:val="99"/>
    <w:unhideWhenUsed/>
    <w:rsid w:val="007C204E"/>
    <w:rPr>
      <w:color w:val="0000FF" w:themeColor="hyperlink"/>
      <w:u w:val="single"/>
    </w:rPr>
  </w:style>
  <w:style w:type="character" w:customStyle="1" w:styleId="Heading1Char">
    <w:name w:val="Heading 1 Char"/>
    <w:basedOn w:val="DefaultParagraphFont"/>
    <w:link w:val="Heading1"/>
    <w:uiPriority w:val="9"/>
    <w:rsid w:val="00FF5627"/>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CA"/>
    <w:pPr>
      <w:spacing w:after="200"/>
    </w:pPr>
    <w:rPr>
      <w:rFonts w:eastAsiaTheme="minorEastAsia"/>
    </w:rPr>
  </w:style>
  <w:style w:type="paragraph" w:styleId="Heading1">
    <w:name w:val="heading 1"/>
    <w:basedOn w:val="Normal"/>
    <w:next w:val="Normal"/>
    <w:link w:val="Heading1Char"/>
    <w:uiPriority w:val="9"/>
    <w:qFormat/>
    <w:rsid w:val="00FF56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9CA"/>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9CA"/>
    <w:rPr>
      <w:rFonts w:eastAsiaTheme="minorEastAsia"/>
    </w:rPr>
  </w:style>
  <w:style w:type="paragraph" w:styleId="Footer">
    <w:name w:val="footer"/>
    <w:basedOn w:val="Normal"/>
    <w:link w:val="FooterChar"/>
    <w:uiPriority w:val="99"/>
    <w:unhideWhenUsed/>
    <w:rsid w:val="004E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CA"/>
    <w:rPr>
      <w:rFonts w:eastAsiaTheme="minorEastAsia"/>
    </w:rPr>
  </w:style>
  <w:style w:type="paragraph" w:styleId="ListParagraph">
    <w:name w:val="List Paragraph"/>
    <w:basedOn w:val="Normal"/>
    <w:uiPriority w:val="34"/>
    <w:qFormat/>
    <w:rsid w:val="00164303"/>
    <w:pPr>
      <w:ind w:left="720"/>
      <w:contextualSpacing/>
    </w:pPr>
  </w:style>
  <w:style w:type="paragraph" w:customStyle="1" w:styleId="Default">
    <w:name w:val="Default"/>
    <w:rsid w:val="00DE64F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35"/>
    <w:rPr>
      <w:rFonts w:ascii="Tahoma" w:eastAsiaTheme="minorEastAsia" w:hAnsi="Tahoma" w:cs="Tahoma"/>
      <w:sz w:val="16"/>
      <w:szCs w:val="16"/>
    </w:rPr>
  </w:style>
  <w:style w:type="character" w:styleId="Hyperlink">
    <w:name w:val="Hyperlink"/>
    <w:basedOn w:val="DefaultParagraphFont"/>
    <w:uiPriority w:val="99"/>
    <w:unhideWhenUsed/>
    <w:rsid w:val="007C204E"/>
    <w:rPr>
      <w:color w:val="0000FF" w:themeColor="hyperlink"/>
      <w:u w:val="single"/>
    </w:rPr>
  </w:style>
  <w:style w:type="character" w:customStyle="1" w:styleId="Heading1Char">
    <w:name w:val="Heading 1 Char"/>
    <w:basedOn w:val="DefaultParagraphFont"/>
    <w:link w:val="Heading1"/>
    <w:uiPriority w:val="9"/>
    <w:rsid w:val="00FF56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1119">
      <w:bodyDiv w:val="1"/>
      <w:marLeft w:val="0"/>
      <w:marRight w:val="0"/>
      <w:marTop w:val="0"/>
      <w:marBottom w:val="0"/>
      <w:divBdr>
        <w:top w:val="none" w:sz="0" w:space="0" w:color="auto"/>
        <w:left w:val="none" w:sz="0" w:space="0" w:color="auto"/>
        <w:bottom w:val="none" w:sz="0" w:space="0" w:color="auto"/>
        <w:right w:val="none" w:sz="0" w:space="0" w:color="auto"/>
      </w:divBdr>
    </w:div>
    <w:div w:id="20212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retodifferentiate.wikispaces.com/Tiering" TargetMode="External"/><Relationship Id="rId18" Type="http://schemas.openxmlformats.org/officeDocument/2006/relationships/hyperlink" Target="http://www.utar.edu.my/fegt/file/Revised_Blooms_Info.pdf" TargetMode="External"/><Relationship Id="rId26" Type="http://schemas.openxmlformats.org/officeDocument/2006/relationships/hyperlink" Target="http://inservice.ascd.org/teaching/how-to-tell-when-learning-struggles-are-productive-or-destructive/" TargetMode="External"/><Relationship Id="rId39" Type="http://schemas.openxmlformats.org/officeDocument/2006/relationships/hyperlink" Target="http://josseybass.com" TargetMode="External"/><Relationship Id="rId21" Type="http://schemas.openxmlformats.org/officeDocument/2006/relationships/hyperlink" Target="http://daretodifferentiate.wikispaces.com/Learning+Centers" TargetMode="External"/><Relationship Id="rId34" Type="http://schemas.openxmlformats.org/officeDocument/2006/relationships/hyperlink" Target="http://education.ohio.gov/getattachment/Topics/Special-Education/Students-with-Disabilities/Students-With-Disabilities-%281%29/OACS-E-English-Language-Arts.pdf.aspx" TargetMode="External"/><Relationship Id="rId42" Type="http://schemas.openxmlformats.org/officeDocument/2006/relationships/hyperlink" Target="http://www.ascd.org/publications/educational-leadership/mar97/vol54/num06/-Asking-Students-the-Right-Questions.aspx" TargetMode="External"/><Relationship Id="rId47" Type="http://schemas.openxmlformats.org/officeDocument/2006/relationships/hyperlink" Target="http://cast.org/" TargetMode="External"/><Relationship Id="rId50" Type="http://schemas.openxmlformats.org/officeDocument/2006/relationships/hyperlink" Target="http://www.youtube.com/watch?v=lVGbz4EqyG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aretodifferentiate.wikispaces.com/Questioning" TargetMode="External"/><Relationship Id="rId17" Type="http://schemas.openxmlformats.org/officeDocument/2006/relationships/hyperlink" Target="http://daretodifferentiate.wikispaces.com/Structured+Academic+Controversy" TargetMode="External"/><Relationship Id="rId25" Type="http://schemas.openxmlformats.org/officeDocument/2006/relationships/hyperlink" Target="http://www.ernweb.com/public/908.cfm" TargetMode="External"/><Relationship Id="rId33" Type="http://schemas.openxmlformats.org/officeDocument/2006/relationships/hyperlink" Target="http://pty.vanderbilt.edu/cms/wp-content/uploads/StambaughTAGLecture.pdf" TargetMode="External"/><Relationship Id="rId38" Type="http://schemas.openxmlformats.org/officeDocument/2006/relationships/hyperlink" Target="http://www.corestandards.org/ELA-Literacy" TargetMode="External"/><Relationship Id="rId46" Type="http://schemas.openxmlformats.org/officeDocument/2006/relationships/hyperlink" Target="http://inservice.ascd.org/teaching/how-to-tell-when-learning-struggles-are-productive-or-destructiv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retodifferentiate.wikispaces.com/R.A.F.T.+Assignments" TargetMode="External"/><Relationship Id="rId20" Type="http://schemas.openxmlformats.org/officeDocument/2006/relationships/hyperlink" Target="http://daretodifferentiate.wikispaces.com/Respectful+Tasks" TargetMode="External"/><Relationship Id="rId29" Type="http://schemas.openxmlformats.org/officeDocument/2006/relationships/hyperlink" Target="http://cast.org/" TargetMode="External"/><Relationship Id="rId41" Type="http://schemas.openxmlformats.org/officeDocument/2006/relationships/hyperlink" Target="http://courses.ttu.edu/thomas/courses/6370-summer06/articles/article-interdiscunits.ssma.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retodifferentiate.wikispaces.com/Technology+%26+DI" TargetMode="External"/><Relationship Id="rId24" Type="http://schemas.openxmlformats.org/officeDocument/2006/relationships/hyperlink" Target="http://www.bie.org/" TargetMode="External"/><Relationship Id="rId32" Type="http://schemas.openxmlformats.org/officeDocument/2006/relationships/hyperlink" Target="http://www.criticalthinking.org/pages/the-elements-of-reasoning-and-the-intellectual-standards/480" TargetMode="External"/><Relationship Id="rId37" Type="http://schemas.openxmlformats.org/officeDocument/2006/relationships/hyperlink" Target="http://www.corestandards.org/assets/Appendix_B.pdf" TargetMode="External"/><Relationship Id="rId40" Type="http://schemas.openxmlformats.org/officeDocument/2006/relationships/hyperlink" Target="http://achievethecore.org" TargetMode="External"/><Relationship Id="rId45" Type="http://schemas.openxmlformats.org/officeDocument/2006/relationships/hyperlink" Target="http://www.authenticeducation.org/ae_bigideas/article.lasso?artid=53"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retodifferentiate.wikispaces.com/Choice+Boards" TargetMode="External"/><Relationship Id="rId23" Type="http://schemas.openxmlformats.org/officeDocument/2006/relationships/hyperlink" Target="http://daretodifferentiate.wikispaces.com/Supportive+Learning+Environment" TargetMode="External"/><Relationship Id="rId28" Type="http://schemas.openxmlformats.org/officeDocument/2006/relationships/hyperlink" Target="http://inservice.ascd.org/teaching/how-to-tell-when-learning-struggles-are-productive-or-destructive/" TargetMode="External"/><Relationship Id="rId36" Type="http://schemas.openxmlformats.org/officeDocument/2006/relationships/hyperlink" Target="http://www.corestandards.org/assets/Appendix_A.pdf" TargetMode="External"/><Relationship Id="rId49" Type="http://schemas.openxmlformats.org/officeDocument/2006/relationships/hyperlink" Target="https://www.teachingchannel.org/videos/activating-prior-knowledge" TargetMode="External"/><Relationship Id="rId57" Type="http://schemas.openxmlformats.org/officeDocument/2006/relationships/footer" Target="footer3.xml"/><Relationship Id="rId10" Type="http://schemas.openxmlformats.org/officeDocument/2006/relationships/hyperlink" Target="http://daretodifferentiate.wikispaces.com/Flexible+Grouping" TargetMode="External"/><Relationship Id="rId19" Type="http://schemas.openxmlformats.org/officeDocument/2006/relationships/hyperlink" Target="http://daretodifferentiate.wikispaces.com/Scaffolding" TargetMode="External"/><Relationship Id="rId31" Type="http://schemas.openxmlformats.org/officeDocument/2006/relationships/hyperlink" Target="http://www.occgate.org/conf/2010/pchung2.pdf" TargetMode="External"/><Relationship Id="rId44" Type="http://schemas.openxmlformats.org/officeDocument/2006/relationships/hyperlink" Target="http://www.ascd.org/publications/books/109004.asp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retodifferentiate.wikispaces.com/Flexible+Grouping" TargetMode="External"/><Relationship Id="rId14" Type="http://schemas.openxmlformats.org/officeDocument/2006/relationships/hyperlink" Target="http://daretodifferentiate.wikispaces.com/Curriculum+Compacting" TargetMode="External"/><Relationship Id="rId22" Type="http://schemas.openxmlformats.org/officeDocument/2006/relationships/hyperlink" Target="http://daretodifferentiate.wikispaces.com/Differentiating+Instruction+for+Advanced+Learners" TargetMode="External"/><Relationship Id="rId27" Type="http://schemas.openxmlformats.org/officeDocument/2006/relationships/hyperlink" Target="http://www.teach-nology.com/tutorials/teaching/differentiate/" TargetMode="External"/><Relationship Id="rId30" Type="http://schemas.openxmlformats.org/officeDocument/2006/relationships/hyperlink" Target="http://www.readwritethink.org/" TargetMode="External"/><Relationship Id="rId35" Type="http://schemas.openxmlformats.org/officeDocument/2006/relationships/hyperlink" Target="http://www.corestandards.org/ELA-Literacy" TargetMode="External"/><Relationship Id="rId43" Type="http://schemas.openxmlformats.org/officeDocument/2006/relationships/hyperlink" Target="http://www.21stcenturyschools.com/Themes.htm" TargetMode="External"/><Relationship Id="rId48" Type="http://schemas.openxmlformats.org/officeDocument/2006/relationships/hyperlink" Target="http://www.teach-nology.com/tutorials/teaching/differentiate/" TargetMode="External"/><Relationship Id="rId56" Type="http://schemas.openxmlformats.org/officeDocument/2006/relationships/header" Target="header3.xml"/><Relationship Id="rId8" Type="http://schemas.openxmlformats.org/officeDocument/2006/relationships/hyperlink" Target="http://daretodifferentiate.wikispaces.com/Flexible+Grouping" TargetMode="External"/><Relationship Id="rId51" Type="http://schemas.openxmlformats.org/officeDocument/2006/relationships/hyperlink" Target="https://www.teachingchannel.org/videos/instructional-approach-for-el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elizabeth.hahn</cp:lastModifiedBy>
  <cp:revision>18</cp:revision>
  <cp:lastPrinted>2013-12-10T15:23:00Z</cp:lastPrinted>
  <dcterms:created xsi:type="dcterms:W3CDTF">2013-12-18T19:23:00Z</dcterms:created>
  <dcterms:modified xsi:type="dcterms:W3CDTF">2013-12-18T20:32:00Z</dcterms:modified>
</cp:coreProperties>
</file>