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141502C" w14:textId="77777777" w:rsidR="00461485" w:rsidRPr="007A09F6" w:rsidRDefault="00461485" w:rsidP="007A09F6">
      <w:pPr>
        <w:pStyle w:val="Heading1"/>
      </w:pPr>
      <w:bookmarkStart w:id="0" w:name="_Toc126335905"/>
      <w:bookmarkStart w:id="1" w:name="_Toc126666495"/>
      <w:r w:rsidRPr="007A09F6">
        <w:t>Agricultural and Environmental Systems Career Field</w:t>
      </w:r>
    </w:p>
    <w:p w14:paraId="556D3760" w14:textId="2CF57A02" w:rsidR="004820B9" w:rsidRPr="004E0646" w:rsidRDefault="00AD7787" w:rsidP="004820B9">
      <w:pPr>
        <w:pStyle w:val="Heading2"/>
        <w:jc w:val="center"/>
        <w:rPr>
          <w:rFonts w:eastAsia="Times New Roman"/>
          <w:lang w:bidi="en-US"/>
        </w:rPr>
      </w:pPr>
      <w:r>
        <w:rPr>
          <w:rFonts w:eastAsia="Times New Roman"/>
          <w:lang w:bidi="en-US"/>
        </w:rPr>
        <w:t>Bioresearch</w:t>
      </w:r>
    </w:p>
    <w:p w14:paraId="2C6DBE88" w14:textId="0A0C7B29" w:rsidR="00461485" w:rsidRPr="008E41A1" w:rsidRDefault="00461485" w:rsidP="00461485">
      <w:pPr>
        <w:jc w:val="center"/>
        <w:rPr>
          <w:rFonts w:ascii="Source Sans Pro" w:eastAsia="Times New Roman" w:hAnsi="Source Sans Pro" w:cs="Arial"/>
          <w:b/>
          <w:bCs/>
          <w:color w:val="000000"/>
          <w:sz w:val="28"/>
          <w:szCs w:val="28"/>
          <w:lang w:bidi="en-US"/>
        </w:rPr>
      </w:pPr>
      <w:r w:rsidRPr="008E41A1">
        <w:rPr>
          <w:rFonts w:ascii="Source Sans Pro" w:eastAsia="Times New Roman" w:hAnsi="Source Sans Pro" w:cs="Arial"/>
          <w:b/>
          <w:bCs/>
          <w:color w:val="000000"/>
          <w:sz w:val="28"/>
          <w:szCs w:val="28"/>
          <w:lang w:bidi="en-US"/>
        </w:rPr>
        <w:t xml:space="preserve">Subject Code: </w:t>
      </w:r>
      <w:r w:rsidR="004A4048" w:rsidRPr="008E41A1">
        <w:rPr>
          <w:rFonts w:ascii="Source Sans Pro" w:eastAsia="Times New Roman" w:hAnsi="Source Sans Pro" w:cs="Arial"/>
          <w:b/>
          <w:bCs/>
          <w:color w:val="000000"/>
          <w:sz w:val="28"/>
          <w:szCs w:val="28"/>
          <w:lang w:bidi="en-US"/>
        </w:rPr>
        <w:t>01</w:t>
      </w:r>
      <w:r w:rsidR="00844B7D" w:rsidRPr="008E41A1">
        <w:rPr>
          <w:rFonts w:ascii="Source Sans Pro" w:eastAsia="Times New Roman" w:hAnsi="Source Sans Pro" w:cs="Arial"/>
          <w:b/>
          <w:bCs/>
          <w:color w:val="000000"/>
          <w:sz w:val="28"/>
          <w:szCs w:val="28"/>
          <w:lang w:bidi="en-US"/>
        </w:rPr>
        <w:t>2025</w:t>
      </w:r>
    </w:p>
    <w:p w14:paraId="24350A6D" w14:textId="3A5991E3" w:rsidR="001254DD" w:rsidRPr="008E41A1" w:rsidRDefault="00461485" w:rsidP="008E41A1">
      <w:pPr>
        <w:jc w:val="center"/>
        <w:rPr>
          <w:rFonts w:ascii="Source Sans Pro" w:eastAsia="Times New Roman" w:hAnsi="Source Sans Pro" w:cs="Arial"/>
          <w:b/>
          <w:bCs/>
          <w:color w:val="000000"/>
          <w:sz w:val="28"/>
          <w:szCs w:val="28"/>
          <w:lang w:bidi="en-US"/>
        </w:rPr>
      </w:pPr>
      <w:r w:rsidRPr="008E41A1">
        <w:rPr>
          <w:rFonts w:ascii="Source Sans Pro" w:eastAsia="Times New Roman" w:hAnsi="Source Sans Pro" w:cs="Arial"/>
          <w:b/>
          <w:bCs/>
          <w:color w:val="000000"/>
          <w:sz w:val="28"/>
          <w:szCs w:val="28"/>
          <w:lang w:bidi="en-US"/>
        </w:rPr>
        <w:t>Outcome &amp; Competency Descriptions</w:t>
      </w:r>
      <w:bookmarkEnd w:id="0"/>
      <w:bookmarkEnd w:id="1"/>
    </w:p>
    <w:p w14:paraId="08CE1162" w14:textId="77777777" w:rsidR="00844B7D" w:rsidRPr="005F6227" w:rsidRDefault="00844B7D" w:rsidP="00844B7D">
      <w:pPr>
        <w:rPr>
          <w:rFonts w:ascii="Source Sans Pro" w:eastAsia="Times New Roman" w:hAnsi="Source Sans Pro" w:cs="Times New Roman"/>
          <w:sz w:val="24"/>
        </w:rPr>
      </w:pPr>
      <w:r w:rsidRPr="005F6227">
        <w:rPr>
          <w:rFonts w:ascii="Source Sans Pro" w:eastAsia="Times New Roman" w:hAnsi="Source Sans Pro" w:cstheme="minorHAnsi"/>
          <w:b/>
          <w:color w:val="000000"/>
          <w:sz w:val="24"/>
          <w:lang w:bidi="en-US"/>
        </w:rPr>
        <w:t>Course Description:</w:t>
      </w:r>
      <w:r w:rsidRPr="005F6227">
        <w:rPr>
          <w:rFonts w:ascii="Source Sans Pro" w:eastAsia="Times New Roman" w:hAnsi="Source Sans Pro" w:cs="Times New Roman"/>
          <w:sz w:val="24"/>
        </w:rPr>
        <w:t xml:space="preserve"> </w:t>
      </w:r>
    </w:p>
    <w:p w14:paraId="647D96D2" w14:textId="77777777" w:rsidR="00844B7D" w:rsidRPr="005F6227" w:rsidRDefault="00844B7D" w:rsidP="00844B7D">
      <w:pPr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Learners in this course will apply knowledge of bioinformatics, plant and animal microbiology, and chemistry to data mining and laboratory techniques. Students will perform procedures of developing bio-products to solve issues facing agriculture. In this course, students will also be introduced to bioinformatics related to genome analysis for research and present their overall findings.</w:t>
      </w:r>
    </w:p>
    <w:p w14:paraId="0548426A" w14:textId="77777777" w:rsidR="000B49DC" w:rsidRPr="005F6227" w:rsidRDefault="000B49DC" w:rsidP="00844B7D">
      <w:pPr>
        <w:rPr>
          <w:rFonts w:ascii="Source Sans Pro" w:hAnsi="Source Sans Pro"/>
          <w:sz w:val="24"/>
        </w:rPr>
      </w:pPr>
    </w:p>
    <w:p w14:paraId="1776AABD" w14:textId="0B3E971B" w:rsidR="00844B7D" w:rsidRPr="005F6227" w:rsidRDefault="000B49DC" w:rsidP="000B49DC">
      <w:pPr>
        <w:rPr>
          <w:rFonts w:ascii="Source Sans Pro" w:hAnsi="Source Sans Pro"/>
          <w:sz w:val="24"/>
        </w:rPr>
      </w:pPr>
      <w:r w:rsidRPr="005F6227">
        <w:rPr>
          <w:rStyle w:val="normaltextrun"/>
          <w:rFonts w:ascii="Source Sans Pro" w:hAnsi="Source Sans Pro"/>
          <w:b/>
          <w:bCs/>
          <w:color w:val="002060"/>
          <w:sz w:val="24"/>
          <w:shd w:val="clear" w:color="auto" w:fill="FFFFFF"/>
        </w:rPr>
        <w:t xml:space="preserve">Strand 1. </w:t>
      </w:r>
      <w:r w:rsidRPr="005F6227">
        <w:rPr>
          <w:rStyle w:val="tabchar"/>
          <w:rFonts w:ascii="Source Sans Pro" w:hAnsi="Source Sans Pro" w:cs="Calibri"/>
          <w:color w:val="002060"/>
          <w:sz w:val="24"/>
          <w:shd w:val="clear" w:color="auto" w:fill="FFFFFF"/>
        </w:rPr>
        <w:tab/>
      </w:r>
      <w:r w:rsidRPr="005F6227">
        <w:rPr>
          <w:rStyle w:val="tabchar"/>
          <w:rFonts w:ascii="Source Sans Pro" w:hAnsi="Source Sans Pro" w:cs="Calibri"/>
          <w:color w:val="000000"/>
          <w:sz w:val="24"/>
          <w:shd w:val="clear" w:color="auto" w:fill="FFFFFF"/>
        </w:rPr>
        <w:tab/>
      </w:r>
      <w:r w:rsidRPr="005F6227">
        <w:rPr>
          <w:rStyle w:val="normaltextrun"/>
          <w:rFonts w:ascii="Source Sans Pro" w:hAnsi="Source Sans Pro"/>
          <w:b/>
          <w:bCs/>
          <w:color w:val="002060"/>
          <w:sz w:val="24"/>
          <w:shd w:val="clear" w:color="auto" w:fill="FFFFFF"/>
        </w:rPr>
        <w:t>Business Operations/21st Century Skills</w:t>
      </w:r>
      <w:r w:rsidRPr="005F6227">
        <w:rPr>
          <w:rStyle w:val="eop"/>
          <w:rFonts w:ascii="Source Sans Pro" w:hAnsi="Source Sans Pro"/>
          <w:color w:val="002060"/>
          <w:sz w:val="24"/>
          <w:shd w:val="clear" w:color="auto" w:fill="FFFFFF"/>
        </w:rPr>
        <w:t> </w:t>
      </w:r>
    </w:p>
    <w:p w14:paraId="3E80DE3D" w14:textId="5DBBF4F8" w:rsidR="00844B7D" w:rsidRPr="005F6227" w:rsidRDefault="000B49DC" w:rsidP="00844B7D">
      <w:pPr>
        <w:ind w:left="1620"/>
        <w:outlineLvl w:val="0"/>
        <w:rPr>
          <w:rFonts w:ascii="Source Sans Pro" w:hAnsi="Source Sans Pro" w:cstheme="minorHAnsi"/>
          <w:b/>
          <w:bCs/>
          <w:strike/>
          <w:sz w:val="24"/>
        </w:rPr>
      </w:pPr>
      <w:r w:rsidRPr="005F6227">
        <w:rPr>
          <w:rFonts w:ascii="Source Sans Pro" w:hAnsi="Source Sans Pro" w:cstheme="minorHAnsi"/>
          <w:bCs/>
          <w:sz w:val="24"/>
        </w:rPr>
        <w:tab/>
      </w:r>
      <w:r w:rsidR="00844B7D" w:rsidRPr="005F6227">
        <w:rPr>
          <w:rFonts w:ascii="Source Sans Pro" w:hAnsi="Source Sans Pro" w:cstheme="minorHAnsi"/>
          <w:bCs/>
          <w:sz w:val="24"/>
        </w:rPr>
        <w:t xml:space="preserve">Learners apply principles of economics, business management, </w:t>
      </w:r>
      <w:r w:rsidRPr="005F6227">
        <w:rPr>
          <w:rFonts w:ascii="Source Sans Pro" w:hAnsi="Source Sans Pro" w:cstheme="minorHAnsi"/>
          <w:bCs/>
          <w:sz w:val="24"/>
        </w:rPr>
        <w:tab/>
      </w:r>
      <w:r w:rsidR="00844B7D" w:rsidRPr="005F6227">
        <w:rPr>
          <w:rFonts w:ascii="Source Sans Pro" w:hAnsi="Source Sans Pro" w:cstheme="minorHAnsi"/>
          <w:bCs/>
          <w:sz w:val="24"/>
        </w:rPr>
        <w:t xml:space="preserve">marketing and employability in an entrepreneur, manager and </w:t>
      </w:r>
      <w:r w:rsidR="005F6227">
        <w:rPr>
          <w:rFonts w:ascii="Source Sans Pro" w:hAnsi="Source Sans Pro" w:cstheme="minorHAnsi"/>
          <w:bCs/>
          <w:sz w:val="24"/>
        </w:rPr>
        <w:tab/>
      </w:r>
      <w:r w:rsidR="00844B7D" w:rsidRPr="005F6227">
        <w:rPr>
          <w:rFonts w:ascii="Source Sans Pro" w:hAnsi="Source Sans Pro" w:cstheme="minorHAnsi"/>
          <w:bCs/>
          <w:sz w:val="24"/>
        </w:rPr>
        <w:t xml:space="preserve">employee role to the leadership, planning, developing and analyzing of </w:t>
      </w:r>
      <w:r w:rsidR="005F6227">
        <w:rPr>
          <w:rFonts w:ascii="Source Sans Pro" w:hAnsi="Source Sans Pro" w:cstheme="minorHAnsi"/>
          <w:bCs/>
          <w:sz w:val="24"/>
        </w:rPr>
        <w:tab/>
      </w:r>
      <w:r w:rsidR="00844B7D" w:rsidRPr="005F6227">
        <w:rPr>
          <w:rFonts w:ascii="Source Sans Pro" w:hAnsi="Source Sans Pro" w:cstheme="minorHAnsi"/>
          <w:bCs/>
          <w:sz w:val="24"/>
        </w:rPr>
        <w:t>business enterprises related to the career field.</w:t>
      </w:r>
    </w:p>
    <w:p w14:paraId="70DAB23C" w14:textId="77777777" w:rsidR="00844B7D" w:rsidRPr="005F6227" w:rsidRDefault="00844B7D" w:rsidP="00844B7D">
      <w:pPr>
        <w:ind w:left="1620" w:hanging="1620"/>
        <w:rPr>
          <w:rFonts w:ascii="Source Sans Pro" w:hAnsi="Source Sans Pro"/>
          <w:b/>
          <w:sz w:val="24"/>
        </w:rPr>
      </w:pPr>
    </w:p>
    <w:p w14:paraId="10F48D1A" w14:textId="59EF3EE3" w:rsidR="00844B7D" w:rsidRPr="005F6227" w:rsidRDefault="00844B7D" w:rsidP="00844B7D">
      <w:pPr>
        <w:ind w:left="1620" w:hanging="1620"/>
        <w:rPr>
          <w:rFonts w:ascii="Source Sans Pro" w:hAnsi="Source Sans Pro"/>
          <w:b/>
          <w:bCs/>
          <w:sz w:val="24"/>
        </w:rPr>
      </w:pPr>
      <w:r w:rsidRPr="005F6227">
        <w:rPr>
          <w:rFonts w:ascii="Source Sans Pro" w:hAnsi="Source Sans Pro"/>
          <w:b/>
          <w:sz w:val="24"/>
        </w:rPr>
        <w:t xml:space="preserve">Outcome:  </w:t>
      </w:r>
      <w:r w:rsidRPr="005F6227">
        <w:rPr>
          <w:rFonts w:ascii="Source Sans Pro" w:hAnsi="Source Sans Pro"/>
          <w:b/>
          <w:bCs/>
          <w:sz w:val="24"/>
        </w:rPr>
        <w:t xml:space="preserve">1.1.  </w:t>
      </w:r>
      <w:r w:rsidR="000B49DC" w:rsidRPr="005F6227">
        <w:rPr>
          <w:rFonts w:ascii="Source Sans Pro" w:hAnsi="Source Sans Pro"/>
          <w:b/>
          <w:bCs/>
          <w:sz w:val="24"/>
        </w:rPr>
        <w:tab/>
      </w:r>
      <w:r w:rsidRPr="005F6227">
        <w:rPr>
          <w:rFonts w:ascii="Source Sans Pro" w:hAnsi="Source Sans Pro"/>
          <w:b/>
          <w:bCs/>
          <w:sz w:val="24"/>
        </w:rPr>
        <w:t>Employability Skills</w:t>
      </w:r>
    </w:p>
    <w:p w14:paraId="10D5E81A" w14:textId="26CA3F14" w:rsidR="00844B7D" w:rsidRPr="005F6227" w:rsidRDefault="000B49DC" w:rsidP="00844B7D">
      <w:pPr>
        <w:ind w:left="1620"/>
        <w:rPr>
          <w:rFonts w:ascii="Source Sans Pro" w:hAnsi="Source Sans Pro"/>
          <w:b/>
          <w:bCs/>
          <w:strike/>
          <w:sz w:val="24"/>
        </w:rPr>
      </w:pPr>
      <w:r w:rsidRPr="005F6227">
        <w:rPr>
          <w:rFonts w:ascii="Source Sans Pro" w:hAnsi="Source Sans Pro"/>
          <w:bCs/>
          <w:sz w:val="24"/>
        </w:rPr>
        <w:tab/>
      </w:r>
      <w:r w:rsidR="00844B7D" w:rsidRPr="005F6227">
        <w:rPr>
          <w:rFonts w:ascii="Source Sans Pro" w:hAnsi="Source Sans Pro"/>
          <w:bCs/>
          <w:sz w:val="24"/>
        </w:rPr>
        <w:t xml:space="preserve">Develop career awareness and employability skills (e.g., face-to-face, </w:t>
      </w:r>
      <w:r w:rsidRPr="005F6227">
        <w:rPr>
          <w:rFonts w:ascii="Source Sans Pro" w:hAnsi="Source Sans Pro"/>
          <w:bCs/>
          <w:sz w:val="24"/>
        </w:rPr>
        <w:tab/>
      </w:r>
      <w:r w:rsidRPr="005F6227">
        <w:rPr>
          <w:rFonts w:ascii="Source Sans Pro" w:hAnsi="Source Sans Pro"/>
          <w:bCs/>
          <w:sz w:val="24"/>
        </w:rPr>
        <w:tab/>
      </w:r>
      <w:r w:rsidR="00844B7D" w:rsidRPr="005F6227">
        <w:rPr>
          <w:rFonts w:ascii="Source Sans Pro" w:hAnsi="Source Sans Pro"/>
          <w:bCs/>
          <w:sz w:val="24"/>
        </w:rPr>
        <w:t xml:space="preserve">online) needed for gaining and maintaining employment in diverse </w:t>
      </w:r>
      <w:r w:rsidRPr="005F6227">
        <w:rPr>
          <w:rFonts w:ascii="Source Sans Pro" w:hAnsi="Source Sans Pro"/>
          <w:bCs/>
          <w:sz w:val="24"/>
        </w:rPr>
        <w:tab/>
      </w:r>
      <w:r w:rsidR="00844B7D" w:rsidRPr="005F6227">
        <w:rPr>
          <w:rFonts w:ascii="Source Sans Pro" w:hAnsi="Source Sans Pro"/>
          <w:bCs/>
          <w:sz w:val="24"/>
        </w:rPr>
        <w:t>business settings.</w:t>
      </w:r>
    </w:p>
    <w:p w14:paraId="7935F61F" w14:textId="77777777" w:rsidR="00844B7D" w:rsidRPr="005F6227" w:rsidRDefault="00844B7D" w:rsidP="00844B7D">
      <w:pPr>
        <w:rPr>
          <w:rFonts w:ascii="Source Sans Pro" w:hAnsi="Source Sans Pro"/>
          <w:b/>
          <w:sz w:val="24"/>
        </w:rPr>
      </w:pPr>
      <w:r w:rsidRPr="005F6227">
        <w:rPr>
          <w:rFonts w:ascii="Source Sans Pro" w:hAnsi="Source Sans Pro"/>
          <w:b/>
          <w:sz w:val="24"/>
        </w:rPr>
        <w:t xml:space="preserve">Competencies </w:t>
      </w:r>
    </w:p>
    <w:p w14:paraId="26300ACF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 xml:space="preserve">1.1.1. </w:t>
      </w:r>
      <w:r w:rsidRPr="005F6227">
        <w:rPr>
          <w:rFonts w:ascii="Source Sans Pro" w:hAnsi="Source Sans Pro"/>
          <w:sz w:val="24"/>
        </w:rPr>
        <w:tab/>
        <w:t>Identify the knowledge, skills and abilities necessary to succeed in careers.</w:t>
      </w:r>
      <w:r w:rsidRPr="005F6227">
        <w:rPr>
          <w:rFonts w:ascii="Source Sans Pro" w:hAnsi="Source Sans Pro"/>
          <w:sz w:val="24"/>
        </w:rPr>
        <w:tab/>
      </w:r>
    </w:p>
    <w:p w14:paraId="1C1B714E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 xml:space="preserve">1.1.2. </w:t>
      </w:r>
      <w:r w:rsidRPr="005F6227">
        <w:rPr>
          <w:rFonts w:ascii="Source Sans Pro" w:hAnsi="Source Sans Pro"/>
          <w:sz w:val="24"/>
        </w:rPr>
        <w:tab/>
        <w:t>Identify the scope of career opportunities and the requirements for education, training, certification, licensure and experience.</w:t>
      </w:r>
    </w:p>
    <w:p w14:paraId="63D68976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 xml:space="preserve">1.1.3. </w:t>
      </w:r>
      <w:r w:rsidRPr="005F6227">
        <w:rPr>
          <w:rFonts w:ascii="Source Sans Pro" w:hAnsi="Source Sans Pro"/>
          <w:sz w:val="24"/>
        </w:rPr>
        <w:tab/>
        <w:t>Develop a career plan that reflects career interests, pathways and secondary and postsecondary options.</w:t>
      </w:r>
    </w:p>
    <w:p w14:paraId="386462B0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 xml:space="preserve">1.1.4. </w:t>
      </w:r>
      <w:r w:rsidRPr="005F6227">
        <w:rPr>
          <w:rFonts w:ascii="Source Sans Pro" w:hAnsi="Source Sans Pro"/>
          <w:sz w:val="24"/>
        </w:rPr>
        <w:tab/>
        <w:t>Describe the role and function of professional organizations, industry associations and organized labor and use networking techniques to develop and maintain professional relationships.</w:t>
      </w:r>
    </w:p>
    <w:p w14:paraId="7E2AC636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 xml:space="preserve">1.1.5. </w:t>
      </w:r>
      <w:r w:rsidRPr="005F6227">
        <w:rPr>
          <w:rFonts w:ascii="Source Sans Pro" w:hAnsi="Source Sans Pro"/>
          <w:sz w:val="24"/>
        </w:rPr>
        <w:tab/>
        <w:t>Develop strategies for self-promotion in the hiring process (e.g., filling out job applications, resumé writing, interviewing skills, portfolio development).</w:t>
      </w:r>
    </w:p>
    <w:p w14:paraId="4A03025F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 xml:space="preserve">1.1.6. </w:t>
      </w:r>
      <w:r w:rsidRPr="005F6227">
        <w:rPr>
          <w:rFonts w:ascii="Source Sans Pro" w:hAnsi="Source Sans Pro"/>
          <w:sz w:val="24"/>
        </w:rPr>
        <w:tab/>
        <w:t>Explain the importance of work ethic, accountability and responsibility and demonstrate associated behaviors in fulfilling personal, community and workplace roles.</w:t>
      </w:r>
    </w:p>
    <w:p w14:paraId="707EE0FB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 xml:space="preserve">1.1.7. </w:t>
      </w:r>
      <w:r w:rsidRPr="005F6227">
        <w:rPr>
          <w:rFonts w:ascii="Source Sans Pro" w:hAnsi="Source Sans Pro"/>
          <w:sz w:val="24"/>
        </w:rPr>
        <w:tab/>
        <w:t>Apply problem-solving and critical-thinking skills to work-related issues when making decisions and formulating solutions.</w:t>
      </w:r>
    </w:p>
    <w:p w14:paraId="4E8A01A8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 xml:space="preserve">1.1.8. </w:t>
      </w:r>
      <w:r w:rsidRPr="005F6227">
        <w:rPr>
          <w:rFonts w:ascii="Source Sans Pro" w:hAnsi="Source Sans Pro"/>
          <w:sz w:val="24"/>
        </w:rPr>
        <w:tab/>
        <w:t>Identify the correlation between emotions, behavior and appearance and manage those to establish and maintain professionalism.</w:t>
      </w:r>
    </w:p>
    <w:p w14:paraId="1F6E6944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 xml:space="preserve">1.1.9. </w:t>
      </w:r>
      <w:r w:rsidRPr="005F6227">
        <w:rPr>
          <w:rFonts w:ascii="Source Sans Pro" w:hAnsi="Source Sans Pro"/>
          <w:sz w:val="24"/>
        </w:rPr>
        <w:tab/>
        <w:t>Give and receive constructive feedback to improve work habits.</w:t>
      </w:r>
    </w:p>
    <w:p w14:paraId="69C92A5F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 xml:space="preserve">1.1.10. </w:t>
      </w:r>
      <w:r w:rsidRPr="005F6227">
        <w:rPr>
          <w:rFonts w:ascii="Source Sans Pro" w:hAnsi="Source Sans Pro"/>
          <w:sz w:val="24"/>
        </w:rPr>
        <w:tab/>
        <w:t>Adapt personal coping skills to adjust to taxing workplace demands.</w:t>
      </w:r>
    </w:p>
    <w:p w14:paraId="656B6217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lastRenderedPageBreak/>
        <w:t xml:space="preserve">1.1.11. </w:t>
      </w:r>
      <w:r w:rsidRPr="005F6227">
        <w:rPr>
          <w:rFonts w:ascii="Source Sans Pro" w:hAnsi="Source Sans Pro"/>
          <w:sz w:val="24"/>
        </w:rPr>
        <w:tab/>
        <w:t>Recognize different cultural beliefs and practices in the workplace and demonstrate respect for them.</w:t>
      </w:r>
    </w:p>
    <w:p w14:paraId="639EF58E" w14:textId="77777777" w:rsidR="00844B7D" w:rsidRPr="005F6227" w:rsidRDefault="00844B7D" w:rsidP="00844B7D">
      <w:pPr>
        <w:rPr>
          <w:rFonts w:ascii="Source Sans Pro" w:hAnsi="Source Sans Pro"/>
          <w:strike/>
          <w:sz w:val="24"/>
        </w:rPr>
      </w:pPr>
    </w:p>
    <w:p w14:paraId="643F2352" w14:textId="37E2B48A" w:rsidR="00844B7D" w:rsidRPr="005F6227" w:rsidRDefault="00844B7D" w:rsidP="00844B7D">
      <w:pPr>
        <w:ind w:left="1620" w:hanging="1620"/>
        <w:rPr>
          <w:rFonts w:ascii="Source Sans Pro" w:hAnsi="Source Sans Pro"/>
          <w:b/>
          <w:bCs/>
          <w:sz w:val="24"/>
        </w:rPr>
      </w:pPr>
      <w:r w:rsidRPr="005F6227">
        <w:rPr>
          <w:rFonts w:ascii="Source Sans Pro" w:hAnsi="Source Sans Pro"/>
          <w:b/>
          <w:sz w:val="24"/>
        </w:rPr>
        <w:t xml:space="preserve">Outcome:  </w:t>
      </w:r>
      <w:r w:rsidRPr="005F6227">
        <w:rPr>
          <w:rFonts w:ascii="Source Sans Pro" w:hAnsi="Source Sans Pro"/>
          <w:b/>
          <w:bCs/>
          <w:sz w:val="24"/>
        </w:rPr>
        <w:t xml:space="preserve">1.2. </w:t>
      </w:r>
      <w:r w:rsidRPr="005F6227">
        <w:rPr>
          <w:rFonts w:ascii="Source Sans Pro" w:hAnsi="Source Sans Pro"/>
          <w:b/>
          <w:bCs/>
          <w:sz w:val="24"/>
        </w:rPr>
        <w:tab/>
      </w:r>
      <w:r w:rsidR="000B49DC" w:rsidRPr="005F6227">
        <w:rPr>
          <w:rFonts w:ascii="Source Sans Pro" w:hAnsi="Source Sans Pro"/>
          <w:b/>
          <w:bCs/>
          <w:sz w:val="24"/>
        </w:rPr>
        <w:tab/>
      </w:r>
      <w:r w:rsidRPr="005F6227">
        <w:rPr>
          <w:rFonts w:ascii="Source Sans Pro" w:hAnsi="Source Sans Pro"/>
          <w:b/>
          <w:bCs/>
          <w:sz w:val="24"/>
        </w:rPr>
        <w:t>Leadership and Communications</w:t>
      </w:r>
    </w:p>
    <w:p w14:paraId="653AFFB7" w14:textId="7917661D" w:rsidR="00844B7D" w:rsidRPr="005F6227" w:rsidRDefault="00844B7D" w:rsidP="00844B7D">
      <w:pPr>
        <w:ind w:left="1620" w:hanging="1620"/>
        <w:rPr>
          <w:rFonts w:ascii="Source Sans Pro" w:hAnsi="Source Sans Pro"/>
          <w:bCs/>
          <w:sz w:val="24"/>
        </w:rPr>
      </w:pPr>
      <w:r w:rsidRPr="005F6227">
        <w:rPr>
          <w:rFonts w:ascii="Source Sans Pro" w:hAnsi="Source Sans Pro"/>
          <w:b/>
          <w:bCs/>
          <w:sz w:val="24"/>
        </w:rPr>
        <w:tab/>
      </w:r>
      <w:r w:rsidR="000B49DC" w:rsidRPr="005F6227">
        <w:rPr>
          <w:rFonts w:ascii="Source Sans Pro" w:hAnsi="Source Sans Pro"/>
          <w:b/>
          <w:bCs/>
          <w:sz w:val="24"/>
        </w:rPr>
        <w:tab/>
      </w:r>
      <w:r w:rsidRPr="005F6227">
        <w:rPr>
          <w:rFonts w:ascii="Source Sans Pro" w:hAnsi="Source Sans Pro"/>
          <w:bCs/>
          <w:sz w:val="24"/>
        </w:rPr>
        <w:t xml:space="preserve">Process, maintain, evaluate and disseminate information in a business. </w:t>
      </w:r>
      <w:r w:rsidR="000B49DC" w:rsidRPr="005F6227">
        <w:rPr>
          <w:rFonts w:ascii="Source Sans Pro" w:hAnsi="Source Sans Pro"/>
          <w:bCs/>
          <w:sz w:val="24"/>
        </w:rPr>
        <w:tab/>
      </w:r>
      <w:r w:rsidRPr="005F6227">
        <w:rPr>
          <w:rFonts w:ascii="Source Sans Pro" w:hAnsi="Source Sans Pro"/>
          <w:bCs/>
          <w:sz w:val="24"/>
        </w:rPr>
        <w:t>Develop leadership and team building to promote collaboration.</w:t>
      </w:r>
    </w:p>
    <w:p w14:paraId="23710425" w14:textId="77777777" w:rsidR="00844B7D" w:rsidRPr="005F6227" w:rsidRDefault="00844B7D" w:rsidP="00844B7D">
      <w:pPr>
        <w:ind w:left="1620" w:hanging="1620"/>
        <w:rPr>
          <w:rFonts w:ascii="Source Sans Pro" w:hAnsi="Source Sans Pro"/>
          <w:b/>
          <w:sz w:val="24"/>
        </w:rPr>
      </w:pPr>
      <w:r w:rsidRPr="005F6227">
        <w:rPr>
          <w:rFonts w:ascii="Source Sans Pro" w:hAnsi="Source Sans Pro"/>
          <w:b/>
          <w:sz w:val="24"/>
        </w:rPr>
        <w:t xml:space="preserve">Competencies </w:t>
      </w:r>
    </w:p>
    <w:p w14:paraId="41B8D22A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 xml:space="preserve">1.2.1. </w:t>
      </w:r>
      <w:r w:rsidRPr="005F6227">
        <w:rPr>
          <w:rFonts w:ascii="Source Sans Pro" w:hAnsi="Source Sans Pro"/>
          <w:sz w:val="24"/>
        </w:rPr>
        <w:tab/>
        <w:t>Extract relevant, valid information from materials and cite sources of information.</w:t>
      </w:r>
    </w:p>
    <w:p w14:paraId="6A635D1D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1.2.12.</w:t>
      </w:r>
      <w:r w:rsidRPr="005F6227">
        <w:rPr>
          <w:rFonts w:ascii="Source Sans Pro" w:hAnsi="Source Sans Pro"/>
          <w:sz w:val="24"/>
        </w:rPr>
        <w:tab/>
        <w:t>Use technical writing skills to complete forms and create reports.</w:t>
      </w:r>
    </w:p>
    <w:p w14:paraId="458FF6BE" w14:textId="77777777" w:rsidR="00844B7D" w:rsidRPr="005F6227" w:rsidRDefault="00844B7D" w:rsidP="00943FA6">
      <w:pPr>
        <w:rPr>
          <w:rFonts w:ascii="Source Sans Pro" w:hAnsi="Source Sans Pro"/>
          <w:b/>
          <w:strike/>
          <w:sz w:val="24"/>
        </w:rPr>
      </w:pPr>
    </w:p>
    <w:p w14:paraId="3EF9BE6D" w14:textId="11B55BA7" w:rsidR="00844B7D" w:rsidRPr="005F6227" w:rsidRDefault="00844B7D" w:rsidP="00844B7D">
      <w:pPr>
        <w:ind w:left="1620" w:hanging="1620"/>
        <w:rPr>
          <w:rFonts w:ascii="Source Sans Pro" w:hAnsi="Source Sans Pro"/>
          <w:b/>
          <w:bCs/>
          <w:sz w:val="24"/>
        </w:rPr>
      </w:pPr>
      <w:r w:rsidRPr="005F6227">
        <w:rPr>
          <w:rFonts w:ascii="Source Sans Pro" w:hAnsi="Source Sans Pro"/>
          <w:b/>
          <w:sz w:val="24"/>
        </w:rPr>
        <w:t xml:space="preserve">Outcome:  </w:t>
      </w:r>
      <w:r w:rsidRPr="005F6227">
        <w:rPr>
          <w:rFonts w:ascii="Source Sans Pro" w:hAnsi="Source Sans Pro"/>
          <w:b/>
          <w:bCs/>
          <w:sz w:val="24"/>
        </w:rPr>
        <w:t xml:space="preserve">1.4. </w:t>
      </w:r>
      <w:r w:rsidRPr="005F6227">
        <w:rPr>
          <w:rFonts w:ascii="Source Sans Pro" w:hAnsi="Source Sans Pro"/>
          <w:b/>
          <w:bCs/>
          <w:sz w:val="24"/>
        </w:rPr>
        <w:tab/>
      </w:r>
      <w:r w:rsidR="000B49DC" w:rsidRPr="005F6227">
        <w:rPr>
          <w:rFonts w:ascii="Source Sans Pro" w:hAnsi="Source Sans Pro"/>
          <w:b/>
          <w:bCs/>
          <w:sz w:val="24"/>
        </w:rPr>
        <w:tab/>
      </w:r>
      <w:r w:rsidRPr="005F6227">
        <w:rPr>
          <w:rFonts w:ascii="Source Sans Pro" w:hAnsi="Source Sans Pro"/>
          <w:b/>
          <w:bCs/>
          <w:sz w:val="24"/>
        </w:rPr>
        <w:t>Knowledge Management and Information Technology</w:t>
      </w:r>
    </w:p>
    <w:p w14:paraId="0E0B3404" w14:textId="416C6852" w:rsidR="00844B7D" w:rsidRPr="005F6227" w:rsidRDefault="000B49DC" w:rsidP="00844B7D">
      <w:pPr>
        <w:ind w:left="1620"/>
        <w:rPr>
          <w:rFonts w:ascii="Source Sans Pro" w:hAnsi="Source Sans Pro"/>
          <w:bCs/>
          <w:sz w:val="24"/>
        </w:rPr>
      </w:pPr>
      <w:r w:rsidRPr="005F6227">
        <w:rPr>
          <w:rFonts w:ascii="Source Sans Pro" w:hAnsi="Source Sans Pro"/>
          <w:bCs/>
          <w:sz w:val="24"/>
        </w:rPr>
        <w:tab/>
      </w:r>
      <w:r w:rsidR="00844B7D" w:rsidRPr="005F6227">
        <w:rPr>
          <w:rFonts w:ascii="Source Sans Pro" w:hAnsi="Source Sans Pro"/>
          <w:bCs/>
          <w:sz w:val="24"/>
        </w:rPr>
        <w:t xml:space="preserve">Demonstrate current and emerging strategies and technologies used to </w:t>
      </w:r>
      <w:r w:rsidRPr="005F6227">
        <w:rPr>
          <w:rFonts w:ascii="Source Sans Pro" w:hAnsi="Source Sans Pro"/>
          <w:bCs/>
          <w:sz w:val="24"/>
        </w:rPr>
        <w:tab/>
      </w:r>
      <w:r w:rsidR="00844B7D" w:rsidRPr="005F6227">
        <w:rPr>
          <w:rFonts w:ascii="Source Sans Pro" w:hAnsi="Source Sans Pro"/>
          <w:bCs/>
          <w:sz w:val="24"/>
        </w:rPr>
        <w:t>collect, analyze, record and share information in business operations.</w:t>
      </w:r>
    </w:p>
    <w:p w14:paraId="5ED73DD1" w14:textId="77777777" w:rsidR="00844B7D" w:rsidRPr="005F6227" w:rsidRDefault="00844B7D" w:rsidP="00844B7D">
      <w:pPr>
        <w:rPr>
          <w:rFonts w:ascii="Source Sans Pro" w:hAnsi="Source Sans Pro"/>
          <w:b/>
          <w:sz w:val="24"/>
        </w:rPr>
      </w:pPr>
      <w:r w:rsidRPr="005F6227">
        <w:rPr>
          <w:rFonts w:ascii="Source Sans Pro" w:hAnsi="Source Sans Pro"/>
          <w:b/>
          <w:sz w:val="24"/>
        </w:rPr>
        <w:t xml:space="preserve">Competencies </w:t>
      </w:r>
    </w:p>
    <w:p w14:paraId="026B55E5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1.4.1.</w:t>
      </w:r>
      <w:r w:rsidRPr="005F6227">
        <w:rPr>
          <w:rFonts w:ascii="Source Sans Pro" w:hAnsi="Source Sans Pro"/>
          <w:sz w:val="24"/>
        </w:rPr>
        <w:tab/>
        <w:t>Use office equipment to communicate (e.g., phone, radio equipment, fax machine, scanner, public address systems).</w:t>
      </w:r>
    </w:p>
    <w:p w14:paraId="6ACAD2EF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 xml:space="preserve">1.4.2. </w:t>
      </w:r>
      <w:r w:rsidRPr="005F6227">
        <w:rPr>
          <w:rFonts w:ascii="Source Sans Pro" w:hAnsi="Source Sans Pro"/>
          <w:sz w:val="24"/>
        </w:rPr>
        <w:tab/>
        <w:t>Select and use software applications to locate, record, analyze and present information (e.g., word processing, e-mail, spreadsheet, databases, presentation, Internet search engines).</w:t>
      </w:r>
    </w:p>
    <w:p w14:paraId="020B0321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1.4.3.</w:t>
      </w:r>
      <w:r w:rsidRPr="005F6227">
        <w:rPr>
          <w:rFonts w:ascii="Source Sans Pro" w:hAnsi="Source Sans Pro"/>
          <w:sz w:val="24"/>
        </w:rPr>
        <w:tab/>
        <w:t>Verify compliance with security rules, regulations and codes (e.g., property, privacy, access, accuracy issues, client and patient record confidentiality) pertaining to technology specific to the industry pathway.</w:t>
      </w:r>
    </w:p>
    <w:p w14:paraId="7B83CD65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1.4.4.</w:t>
      </w:r>
      <w:r w:rsidRPr="005F6227">
        <w:rPr>
          <w:rFonts w:ascii="Source Sans Pro" w:hAnsi="Source Sans Pro"/>
          <w:sz w:val="24"/>
        </w:rPr>
        <w:tab/>
        <w:t>Use system hardware to support software applications.</w:t>
      </w:r>
    </w:p>
    <w:p w14:paraId="0A6B95AE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1.4.5.</w:t>
      </w:r>
      <w:r w:rsidRPr="005F6227">
        <w:rPr>
          <w:rFonts w:ascii="Source Sans Pro" w:hAnsi="Source Sans Pro"/>
          <w:sz w:val="24"/>
        </w:rPr>
        <w:tab/>
        <w:t>Use information technology tools to maintain, secure and monitor business records.</w:t>
      </w:r>
    </w:p>
    <w:p w14:paraId="5C59F386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 xml:space="preserve">1.4.6. </w:t>
      </w:r>
      <w:r w:rsidRPr="005F6227">
        <w:rPr>
          <w:rFonts w:ascii="Source Sans Pro" w:hAnsi="Source Sans Pro"/>
          <w:sz w:val="24"/>
        </w:rPr>
        <w:tab/>
        <w:t>Use an electronic database to access and create business and technical information.</w:t>
      </w:r>
    </w:p>
    <w:p w14:paraId="0D7F6400" w14:textId="77777777" w:rsidR="000B49DC" w:rsidRPr="005F6227" w:rsidRDefault="000B49DC" w:rsidP="00943FA6">
      <w:pPr>
        <w:rPr>
          <w:rFonts w:ascii="Source Sans Pro" w:hAnsi="Source Sans Pro"/>
          <w:sz w:val="24"/>
        </w:rPr>
      </w:pPr>
    </w:p>
    <w:p w14:paraId="2019C214" w14:textId="5883DE5D" w:rsidR="00844B7D" w:rsidRPr="005F6227" w:rsidRDefault="000B49DC" w:rsidP="000B49DC">
      <w:pPr>
        <w:ind w:left="900" w:hanging="900"/>
        <w:rPr>
          <w:rFonts w:ascii="Source Sans Pro" w:hAnsi="Source Sans Pro"/>
          <w:color w:val="002060"/>
          <w:sz w:val="24"/>
          <w:shd w:val="clear" w:color="auto" w:fill="FFFFFF"/>
        </w:rPr>
      </w:pPr>
      <w:r w:rsidRPr="005F6227">
        <w:rPr>
          <w:rStyle w:val="normaltextrun"/>
          <w:rFonts w:ascii="Source Sans Pro" w:hAnsi="Source Sans Pro"/>
          <w:b/>
          <w:bCs/>
          <w:color w:val="002060"/>
          <w:sz w:val="24"/>
          <w:shd w:val="clear" w:color="auto" w:fill="FFFFFF"/>
        </w:rPr>
        <w:t xml:space="preserve">Strand 3. </w:t>
      </w:r>
      <w:r w:rsidRPr="005F6227">
        <w:rPr>
          <w:rStyle w:val="tabchar"/>
          <w:rFonts w:ascii="Source Sans Pro" w:hAnsi="Source Sans Pro" w:cs="Calibri"/>
          <w:color w:val="002060"/>
          <w:sz w:val="24"/>
          <w:shd w:val="clear" w:color="auto" w:fill="FFFFFF"/>
        </w:rPr>
        <w:tab/>
      </w:r>
      <w:r w:rsidRPr="005F6227">
        <w:rPr>
          <w:rStyle w:val="tabchar"/>
          <w:rFonts w:ascii="Source Sans Pro" w:hAnsi="Source Sans Pro" w:cs="Calibri"/>
          <w:color w:val="000000"/>
          <w:sz w:val="24"/>
          <w:shd w:val="clear" w:color="auto" w:fill="FFFFFF"/>
        </w:rPr>
        <w:tab/>
      </w:r>
      <w:r w:rsidRPr="005F6227">
        <w:rPr>
          <w:rStyle w:val="normaltextrun"/>
          <w:rFonts w:ascii="Source Sans Pro" w:hAnsi="Source Sans Pro"/>
          <w:b/>
          <w:bCs/>
          <w:color w:val="002060"/>
          <w:sz w:val="24"/>
          <w:shd w:val="clear" w:color="auto" w:fill="FFFFFF"/>
        </w:rPr>
        <w:t>Biotechnology</w:t>
      </w:r>
    </w:p>
    <w:p w14:paraId="173748B1" w14:textId="49EFCE1D" w:rsidR="00844B7D" w:rsidRPr="005F6227" w:rsidRDefault="000B49DC" w:rsidP="00844B7D">
      <w:pPr>
        <w:rPr>
          <w:rFonts w:ascii="Source Sans Pro" w:hAnsi="Source Sans Pro" w:cstheme="minorHAnsi"/>
          <w:bCs/>
          <w:sz w:val="24"/>
        </w:rPr>
      </w:pPr>
      <w:r w:rsidRPr="005F6227">
        <w:rPr>
          <w:rFonts w:ascii="Source Sans Pro" w:hAnsi="Source Sans Pro" w:cstheme="minorHAnsi"/>
          <w:bCs/>
          <w:sz w:val="24"/>
        </w:rPr>
        <w:tab/>
      </w:r>
      <w:r w:rsidRPr="005F6227">
        <w:rPr>
          <w:rFonts w:ascii="Source Sans Pro" w:hAnsi="Source Sans Pro" w:cstheme="minorHAnsi"/>
          <w:bCs/>
          <w:sz w:val="24"/>
        </w:rPr>
        <w:tab/>
      </w:r>
      <w:r w:rsidR="00844B7D" w:rsidRPr="005F6227">
        <w:rPr>
          <w:rFonts w:ascii="Source Sans Pro" w:hAnsi="Source Sans Pro" w:cstheme="minorHAnsi"/>
          <w:bCs/>
          <w:sz w:val="24"/>
        </w:rPr>
        <w:t xml:space="preserve"> </w:t>
      </w:r>
      <w:r w:rsidRPr="005F6227">
        <w:rPr>
          <w:rFonts w:ascii="Source Sans Pro" w:hAnsi="Source Sans Pro" w:cstheme="minorHAnsi"/>
          <w:bCs/>
          <w:sz w:val="24"/>
        </w:rPr>
        <w:tab/>
      </w:r>
      <w:r w:rsidR="00844B7D" w:rsidRPr="005F6227">
        <w:rPr>
          <w:rFonts w:ascii="Source Sans Pro" w:hAnsi="Source Sans Pro" w:cstheme="minorHAnsi"/>
          <w:bCs/>
          <w:sz w:val="24"/>
        </w:rPr>
        <w:t xml:space="preserve">Learners engage in the scientific process, learn fundamental processes </w:t>
      </w:r>
      <w:r w:rsidRPr="005F6227">
        <w:rPr>
          <w:rFonts w:ascii="Source Sans Pro" w:hAnsi="Source Sans Pro" w:cstheme="minorHAnsi"/>
          <w:bCs/>
          <w:sz w:val="24"/>
        </w:rPr>
        <w:tab/>
      </w:r>
      <w:r w:rsidRPr="005F6227">
        <w:rPr>
          <w:rFonts w:ascii="Source Sans Pro" w:hAnsi="Source Sans Pro" w:cstheme="minorHAnsi"/>
          <w:bCs/>
          <w:sz w:val="24"/>
        </w:rPr>
        <w:tab/>
      </w:r>
      <w:r w:rsidRPr="005F6227">
        <w:rPr>
          <w:rFonts w:ascii="Source Sans Pro" w:hAnsi="Source Sans Pro" w:cstheme="minorHAnsi"/>
          <w:bCs/>
          <w:sz w:val="24"/>
        </w:rPr>
        <w:tab/>
      </w:r>
      <w:r w:rsidRPr="005F6227">
        <w:rPr>
          <w:rFonts w:ascii="Source Sans Pro" w:hAnsi="Source Sans Pro" w:cstheme="minorHAnsi"/>
          <w:bCs/>
          <w:sz w:val="24"/>
        </w:rPr>
        <w:tab/>
      </w:r>
      <w:r w:rsidR="00844B7D" w:rsidRPr="005F6227">
        <w:rPr>
          <w:rFonts w:ascii="Source Sans Pro" w:hAnsi="Source Sans Pro" w:cstheme="minorHAnsi"/>
          <w:bCs/>
          <w:sz w:val="24"/>
        </w:rPr>
        <w:t>using modern tools and laboratory techniques, adhere to safety</w:t>
      </w:r>
      <w:r w:rsidR="005F6227">
        <w:rPr>
          <w:rFonts w:ascii="Source Sans Pro" w:hAnsi="Source Sans Pro" w:cstheme="minorHAnsi"/>
          <w:bCs/>
          <w:sz w:val="24"/>
        </w:rPr>
        <w:t xml:space="preserve"> </w:t>
      </w:r>
      <w:r w:rsidR="005F6227">
        <w:rPr>
          <w:rFonts w:ascii="Source Sans Pro" w:hAnsi="Source Sans Pro" w:cstheme="minorHAnsi"/>
          <w:bCs/>
          <w:sz w:val="24"/>
        </w:rPr>
        <w:tab/>
      </w:r>
      <w:r w:rsidR="005F6227">
        <w:rPr>
          <w:rFonts w:ascii="Source Sans Pro" w:hAnsi="Source Sans Pro" w:cstheme="minorHAnsi"/>
          <w:bCs/>
          <w:sz w:val="24"/>
        </w:rPr>
        <w:tab/>
      </w:r>
      <w:r w:rsidR="005F6227">
        <w:rPr>
          <w:rFonts w:ascii="Source Sans Pro" w:hAnsi="Source Sans Pro" w:cstheme="minorHAnsi"/>
          <w:bCs/>
          <w:sz w:val="24"/>
        </w:rPr>
        <w:tab/>
      </w:r>
      <w:r w:rsidR="005F6227">
        <w:rPr>
          <w:rFonts w:ascii="Source Sans Pro" w:hAnsi="Source Sans Pro" w:cstheme="minorHAnsi"/>
          <w:bCs/>
          <w:sz w:val="24"/>
        </w:rPr>
        <w:tab/>
      </w:r>
      <w:r w:rsidR="005F6227">
        <w:rPr>
          <w:rFonts w:ascii="Source Sans Pro" w:hAnsi="Source Sans Pro" w:cstheme="minorHAnsi"/>
          <w:bCs/>
          <w:sz w:val="24"/>
        </w:rPr>
        <w:tab/>
      </w:r>
      <w:r w:rsidR="00844B7D" w:rsidRPr="005F6227">
        <w:rPr>
          <w:rFonts w:ascii="Source Sans Pro" w:hAnsi="Source Sans Pro" w:cstheme="minorHAnsi"/>
          <w:bCs/>
          <w:sz w:val="24"/>
        </w:rPr>
        <w:t>protocols, and bring a biotechnology product to the market.</w:t>
      </w:r>
    </w:p>
    <w:p w14:paraId="6903BDC1" w14:textId="77777777" w:rsidR="000B49DC" w:rsidRPr="005F6227" w:rsidRDefault="000B49DC" w:rsidP="00844B7D">
      <w:pPr>
        <w:rPr>
          <w:rFonts w:ascii="Source Sans Pro" w:hAnsi="Source Sans Pro"/>
          <w:b/>
          <w:sz w:val="24"/>
        </w:rPr>
      </w:pPr>
    </w:p>
    <w:p w14:paraId="3EEC7675" w14:textId="4F9393AB" w:rsidR="00844B7D" w:rsidRPr="005F6227" w:rsidRDefault="00844B7D" w:rsidP="00844B7D">
      <w:pPr>
        <w:ind w:left="1620" w:hanging="1620"/>
        <w:rPr>
          <w:rFonts w:ascii="Source Sans Pro" w:hAnsi="Source Sans Pro"/>
          <w:b/>
          <w:bCs/>
          <w:sz w:val="24"/>
        </w:rPr>
      </w:pPr>
      <w:r w:rsidRPr="005F6227">
        <w:rPr>
          <w:rFonts w:ascii="Source Sans Pro" w:hAnsi="Source Sans Pro"/>
          <w:b/>
          <w:sz w:val="24"/>
        </w:rPr>
        <w:t xml:space="preserve">Outcome:  </w:t>
      </w:r>
      <w:r w:rsidRPr="005F6227">
        <w:rPr>
          <w:rFonts w:ascii="Source Sans Pro" w:hAnsi="Source Sans Pro"/>
          <w:b/>
          <w:bCs/>
          <w:sz w:val="24"/>
        </w:rPr>
        <w:t xml:space="preserve">3.1. </w:t>
      </w:r>
      <w:r w:rsidRPr="005F6227">
        <w:rPr>
          <w:rFonts w:ascii="Source Sans Pro" w:hAnsi="Source Sans Pro"/>
          <w:b/>
          <w:bCs/>
          <w:sz w:val="24"/>
        </w:rPr>
        <w:tab/>
      </w:r>
      <w:r w:rsidR="000B49DC" w:rsidRPr="005F6227">
        <w:rPr>
          <w:rFonts w:ascii="Source Sans Pro" w:hAnsi="Source Sans Pro"/>
          <w:b/>
          <w:bCs/>
          <w:sz w:val="24"/>
        </w:rPr>
        <w:tab/>
      </w:r>
      <w:r w:rsidRPr="005F6227">
        <w:rPr>
          <w:rFonts w:ascii="Source Sans Pro" w:hAnsi="Source Sans Pro"/>
          <w:b/>
          <w:bCs/>
          <w:sz w:val="24"/>
        </w:rPr>
        <w:t>Research and Experiments</w:t>
      </w:r>
    </w:p>
    <w:p w14:paraId="10893D46" w14:textId="48537CE0" w:rsidR="00844B7D" w:rsidRPr="005F6227" w:rsidRDefault="000B49DC" w:rsidP="00844B7D">
      <w:pPr>
        <w:ind w:left="1620"/>
        <w:rPr>
          <w:rFonts w:ascii="Source Sans Pro" w:hAnsi="Source Sans Pro"/>
          <w:bCs/>
          <w:sz w:val="24"/>
        </w:rPr>
      </w:pPr>
      <w:r w:rsidRPr="005F6227">
        <w:rPr>
          <w:rFonts w:ascii="Source Sans Pro" w:hAnsi="Source Sans Pro"/>
          <w:sz w:val="24"/>
        </w:rPr>
        <w:tab/>
      </w:r>
      <w:r w:rsidR="00844B7D" w:rsidRPr="005F6227">
        <w:rPr>
          <w:rFonts w:ascii="Source Sans Pro" w:hAnsi="Source Sans Pro"/>
          <w:sz w:val="24"/>
        </w:rPr>
        <w:t xml:space="preserve">Use scientific methodology to conduct problem-based studies, develop </w:t>
      </w:r>
      <w:r w:rsidRPr="005F6227">
        <w:rPr>
          <w:rFonts w:ascii="Source Sans Pro" w:hAnsi="Source Sans Pro"/>
          <w:sz w:val="24"/>
        </w:rPr>
        <w:tab/>
      </w:r>
      <w:r w:rsidR="00844B7D" w:rsidRPr="005F6227">
        <w:rPr>
          <w:rFonts w:ascii="Source Sans Pro" w:hAnsi="Source Sans Pro"/>
          <w:sz w:val="24"/>
        </w:rPr>
        <w:t>products, and interpret results.</w:t>
      </w:r>
    </w:p>
    <w:p w14:paraId="7C0066F1" w14:textId="77777777" w:rsidR="00844B7D" w:rsidRPr="005F6227" w:rsidRDefault="00844B7D" w:rsidP="00844B7D">
      <w:pPr>
        <w:ind w:left="1620" w:hanging="1620"/>
        <w:rPr>
          <w:rFonts w:ascii="Source Sans Pro" w:hAnsi="Source Sans Pro"/>
          <w:b/>
          <w:sz w:val="24"/>
        </w:rPr>
      </w:pPr>
      <w:r w:rsidRPr="005F6227">
        <w:rPr>
          <w:rFonts w:ascii="Source Sans Pro" w:hAnsi="Source Sans Pro"/>
          <w:b/>
          <w:sz w:val="24"/>
        </w:rPr>
        <w:t xml:space="preserve">Competencies </w:t>
      </w:r>
    </w:p>
    <w:p w14:paraId="046F6502" w14:textId="2A09270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3.1.</w:t>
      </w:r>
      <w:r w:rsidR="000F2CF4" w:rsidRPr="005F6227">
        <w:rPr>
          <w:rFonts w:ascii="Source Sans Pro" w:hAnsi="Source Sans Pro"/>
          <w:sz w:val="24"/>
        </w:rPr>
        <w:t>1</w:t>
      </w:r>
      <w:r w:rsidRPr="005F6227">
        <w:rPr>
          <w:rFonts w:ascii="Source Sans Pro" w:hAnsi="Source Sans Pro"/>
          <w:sz w:val="24"/>
        </w:rPr>
        <w:t xml:space="preserve">. </w:t>
      </w:r>
      <w:r w:rsidRPr="005F6227">
        <w:rPr>
          <w:rFonts w:ascii="Source Sans Pro" w:hAnsi="Source Sans Pro"/>
          <w:sz w:val="24"/>
        </w:rPr>
        <w:tab/>
        <w:t>Design a research plan, including the significance of the problem, purpose, hypotheses, objectives, appropriate controls, independent variables, dependent variables, methods of study and a list of materials.</w:t>
      </w:r>
    </w:p>
    <w:p w14:paraId="4082C06A" w14:textId="5B85EB6D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3.1.</w:t>
      </w:r>
      <w:r w:rsidR="000F2CF4" w:rsidRPr="005F6227">
        <w:rPr>
          <w:rFonts w:ascii="Source Sans Pro" w:hAnsi="Source Sans Pro"/>
          <w:sz w:val="24"/>
        </w:rPr>
        <w:t>2</w:t>
      </w:r>
      <w:r w:rsidRPr="005F6227">
        <w:rPr>
          <w:rFonts w:ascii="Source Sans Pro" w:hAnsi="Source Sans Pro"/>
          <w:sz w:val="24"/>
        </w:rPr>
        <w:t xml:space="preserve">. </w:t>
      </w:r>
      <w:r w:rsidRPr="005F6227">
        <w:rPr>
          <w:rFonts w:ascii="Source Sans Pro" w:hAnsi="Source Sans Pro"/>
          <w:sz w:val="24"/>
        </w:rPr>
        <w:tab/>
        <w:t>Examine sources for credibility.</w:t>
      </w:r>
    </w:p>
    <w:p w14:paraId="731C6F4E" w14:textId="1D64C4AD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3.1.</w:t>
      </w:r>
      <w:r w:rsidR="000F2CF4" w:rsidRPr="005F6227">
        <w:rPr>
          <w:rFonts w:ascii="Source Sans Pro" w:hAnsi="Source Sans Pro"/>
          <w:sz w:val="24"/>
        </w:rPr>
        <w:t>3</w:t>
      </w:r>
      <w:r w:rsidRPr="005F6227">
        <w:rPr>
          <w:rFonts w:ascii="Source Sans Pro" w:hAnsi="Source Sans Pro"/>
          <w:sz w:val="24"/>
        </w:rPr>
        <w:t xml:space="preserve">. </w:t>
      </w:r>
      <w:r w:rsidRPr="005F6227">
        <w:rPr>
          <w:rFonts w:ascii="Source Sans Pro" w:hAnsi="Source Sans Pro"/>
          <w:sz w:val="24"/>
        </w:rPr>
        <w:tab/>
        <w:t>Apply sampling methods that appropriately represent the population and implement procedures for systematic data collection.</w:t>
      </w:r>
    </w:p>
    <w:p w14:paraId="4E8AEAC7" w14:textId="2E2F56F1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3.1.</w:t>
      </w:r>
      <w:r w:rsidR="000F2CF4" w:rsidRPr="005F6227">
        <w:rPr>
          <w:rFonts w:ascii="Source Sans Pro" w:hAnsi="Source Sans Pro"/>
          <w:sz w:val="24"/>
        </w:rPr>
        <w:t>4</w:t>
      </w:r>
      <w:r w:rsidRPr="005F6227">
        <w:rPr>
          <w:rFonts w:ascii="Source Sans Pro" w:hAnsi="Source Sans Pro"/>
          <w:sz w:val="24"/>
        </w:rPr>
        <w:t>.</w:t>
      </w:r>
      <w:r w:rsidRPr="005F6227">
        <w:rPr>
          <w:rFonts w:ascii="Source Sans Pro" w:hAnsi="Source Sans Pro"/>
          <w:sz w:val="24"/>
        </w:rPr>
        <w:tab/>
        <w:t>Explain the importance and design of trialing, and the information gained from it.</w:t>
      </w:r>
    </w:p>
    <w:p w14:paraId="425DAE0F" w14:textId="511193FC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3.1.</w:t>
      </w:r>
      <w:r w:rsidR="000F2CF4" w:rsidRPr="005F6227">
        <w:rPr>
          <w:rFonts w:ascii="Source Sans Pro" w:hAnsi="Source Sans Pro"/>
          <w:sz w:val="24"/>
        </w:rPr>
        <w:t>5</w:t>
      </w:r>
      <w:r w:rsidRPr="005F6227">
        <w:rPr>
          <w:rFonts w:ascii="Source Sans Pro" w:hAnsi="Source Sans Pro"/>
          <w:sz w:val="24"/>
        </w:rPr>
        <w:t>.</w:t>
      </w:r>
      <w:r w:rsidRPr="005F6227">
        <w:rPr>
          <w:rFonts w:ascii="Source Sans Pro" w:hAnsi="Source Sans Pro"/>
          <w:sz w:val="24"/>
        </w:rPr>
        <w:tab/>
        <w:t>Document results of the experiment in a laboratory notebook, including a statement of purpose, experimental designs, observations, results, conclusions and next steps.</w:t>
      </w:r>
    </w:p>
    <w:p w14:paraId="1EEB4028" w14:textId="5016F97E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lastRenderedPageBreak/>
        <w:t>3.1.</w:t>
      </w:r>
      <w:r w:rsidR="000F2CF4" w:rsidRPr="005F6227">
        <w:rPr>
          <w:rFonts w:ascii="Source Sans Pro" w:hAnsi="Source Sans Pro"/>
          <w:sz w:val="24"/>
        </w:rPr>
        <w:t>6</w:t>
      </w:r>
      <w:r w:rsidRPr="005F6227">
        <w:rPr>
          <w:rFonts w:ascii="Source Sans Pro" w:hAnsi="Source Sans Pro"/>
          <w:sz w:val="24"/>
        </w:rPr>
        <w:t>.</w:t>
      </w:r>
      <w:r w:rsidRPr="005F6227">
        <w:rPr>
          <w:rFonts w:ascii="Source Sans Pro" w:hAnsi="Source Sans Pro"/>
          <w:sz w:val="24"/>
        </w:rPr>
        <w:tab/>
        <w:t>Create, interpret, and use tabular and graphical displays and describe the data.</w:t>
      </w:r>
    </w:p>
    <w:p w14:paraId="4208F5AE" w14:textId="4DE95F10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3.1.</w:t>
      </w:r>
      <w:r w:rsidR="000F2CF4" w:rsidRPr="005F6227">
        <w:rPr>
          <w:rFonts w:ascii="Source Sans Pro" w:hAnsi="Source Sans Pro"/>
          <w:sz w:val="24"/>
        </w:rPr>
        <w:t>7</w:t>
      </w:r>
      <w:r w:rsidRPr="005F6227">
        <w:rPr>
          <w:rFonts w:ascii="Source Sans Pro" w:hAnsi="Source Sans Pro"/>
          <w:sz w:val="24"/>
        </w:rPr>
        <w:t>.</w:t>
      </w:r>
      <w:r w:rsidRPr="005F6227">
        <w:rPr>
          <w:rFonts w:ascii="Source Sans Pro" w:hAnsi="Source Sans Pro"/>
          <w:sz w:val="24"/>
        </w:rPr>
        <w:tab/>
      </w:r>
      <w:proofErr w:type="gramStart"/>
      <w:r w:rsidRPr="005F6227">
        <w:rPr>
          <w:rFonts w:ascii="Source Sans Pro" w:hAnsi="Source Sans Pro"/>
          <w:sz w:val="24"/>
        </w:rPr>
        <w:t>Compute</w:t>
      </w:r>
      <w:proofErr w:type="gramEnd"/>
      <w:r w:rsidRPr="005F6227">
        <w:rPr>
          <w:rFonts w:ascii="Source Sans Pro" w:hAnsi="Source Sans Pro"/>
          <w:sz w:val="24"/>
        </w:rPr>
        <w:t xml:space="preserve"> measures of central tendency to interpret results and draw conclusions.</w:t>
      </w:r>
    </w:p>
    <w:p w14:paraId="6CC5E20F" w14:textId="0DB2B7F6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3.1.</w:t>
      </w:r>
      <w:r w:rsidR="000F2CF4" w:rsidRPr="005F6227">
        <w:rPr>
          <w:rFonts w:ascii="Source Sans Pro" w:hAnsi="Source Sans Pro"/>
          <w:sz w:val="24"/>
        </w:rPr>
        <w:t>8</w:t>
      </w:r>
      <w:r w:rsidRPr="005F6227">
        <w:rPr>
          <w:rFonts w:ascii="Source Sans Pro" w:hAnsi="Source Sans Pro"/>
          <w:sz w:val="24"/>
        </w:rPr>
        <w:t>.</w:t>
      </w:r>
      <w:r w:rsidRPr="005F6227">
        <w:rPr>
          <w:rFonts w:ascii="Source Sans Pro" w:hAnsi="Source Sans Pro"/>
          <w:sz w:val="24"/>
        </w:rPr>
        <w:tab/>
        <w:t>Define the concepts of confidence intervals and significant figures.</w:t>
      </w:r>
    </w:p>
    <w:p w14:paraId="7E7E4F15" w14:textId="56C9DA10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3.1.</w:t>
      </w:r>
      <w:r w:rsidR="000F2CF4" w:rsidRPr="005F6227">
        <w:rPr>
          <w:rFonts w:ascii="Source Sans Pro" w:hAnsi="Source Sans Pro"/>
          <w:sz w:val="24"/>
        </w:rPr>
        <w:t>9</w:t>
      </w:r>
      <w:r w:rsidRPr="005F6227">
        <w:rPr>
          <w:rFonts w:ascii="Source Sans Pro" w:hAnsi="Source Sans Pro"/>
          <w:sz w:val="24"/>
        </w:rPr>
        <w:t>.</w:t>
      </w:r>
      <w:r w:rsidRPr="005F6227">
        <w:rPr>
          <w:rFonts w:ascii="Source Sans Pro" w:hAnsi="Source Sans Pro"/>
          <w:sz w:val="24"/>
        </w:rPr>
        <w:tab/>
        <w:t>Use t-test and p-value to determine statistical significance of results.</w:t>
      </w:r>
    </w:p>
    <w:p w14:paraId="4EACDF93" w14:textId="04C83636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3.1.1</w:t>
      </w:r>
      <w:r w:rsidR="000F2CF4" w:rsidRPr="005F6227">
        <w:rPr>
          <w:rFonts w:ascii="Source Sans Pro" w:hAnsi="Source Sans Pro"/>
          <w:sz w:val="24"/>
        </w:rPr>
        <w:t>0</w:t>
      </w:r>
      <w:r w:rsidRPr="005F6227">
        <w:rPr>
          <w:rFonts w:ascii="Source Sans Pro" w:hAnsi="Source Sans Pro"/>
          <w:sz w:val="24"/>
        </w:rPr>
        <w:t>.</w:t>
      </w:r>
      <w:r w:rsidRPr="005F6227">
        <w:rPr>
          <w:rFonts w:ascii="Source Sans Pro" w:hAnsi="Source Sans Pro"/>
          <w:sz w:val="24"/>
        </w:rPr>
        <w:tab/>
        <w:t>Describe the relationships among variables using correlations and draw conclusions.</w:t>
      </w:r>
    </w:p>
    <w:p w14:paraId="5909E97C" w14:textId="653A9395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3.1.1</w:t>
      </w:r>
      <w:r w:rsidR="000F2CF4" w:rsidRPr="005F6227">
        <w:rPr>
          <w:rFonts w:ascii="Source Sans Pro" w:hAnsi="Source Sans Pro"/>
          <w:sz w:val="24"/>
        </w:rPr>
        <w:t>1</w:t>
      </w:r>
      <w:r w:rsidRPr="005F6227">
        <w:rPr>
          <w:rFonts w:ascii="Source Sans Pro" w:hAnsi="Source Sans Pro"/>
          <w:sz w:val="24"/>
        </w:rPr>
        <w:t>.</w:t>
      </w:r>
      <w:r w:rsidRPr="005F6227">
        <w:rPr>
          <w:rFonts w:ascii="Source Sans Pro" w:hAnsi="Source Sans Pro"/>
          <w:sz w:val="24"/>
        </w:rPr>
        <w:tab/>
        <w:t>Draw conclusions based on observations and data analyses, recognizing that experimental results must be open to the scrutiny of others.</w:t>
      </w:r>
    </w:p>
    <w:p w14:paraId="6C4F2724" w14:textId="1B4D64AB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3.1.1</w:t>
      </w:r>
      <w:r w:rsidR="000F2CF4" w:rsidRPr="005F6227">
        <w:rPr>
          <w:rFonts w:ascii="Source Sans Pro" w:hAnsi="Source Sans Pro"/>
          <w:sz w:val="24"/>
        </w:rPr>
        <w:t>2</w:t>
      </w:r>
      <w:r w:rsidRPr="005F6227">
        <w:rPr>
          <w:rFonts w:ascii="Source Sans Pro" w:hAnsi="Source Sans Pro"/>
          <w:sz w:val="24"/>
        </w:rPr>
        <w:t>.</w:t>
      </w:r>
      <w:r w:rsidRPr="005F6227">
        <w:rPr>
          <w:rFonts w:ascii="Source Sans Pro" w:hAnsi="Source Sans Pro"/>
          <w:sz w:val="24"/>
        </w:rPr>
        <w:tab/>
        <w:t>Prepare and present findings using scientific reports.</w:t>
      </w:r>
    </w:p>
    <w:p w14:paraId="339D7BE7" w14:textId="5661111B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3.1.1</w:t>
      </w:r>
      <w:r w:rsidR="000F2CF4" w:rsidRPr="005F6227">
        <w:rPr>
          <w:rFonts w:ascii="Source Sans Pro" w:hAnsi="Source Sans Pro"/>
          <w:sz w:val="24"/>
        </w:rPr>
        <w:t>3</w:t>
      </w:r>
      <w:r w:rsidRPr="005F6227">
        <w:rPr>
          <w:rFonts w:ascii="Source Sans Pro" w:hAnsi="Source Sans Pro"/>
          <w:sz w:val="24"/>
        </w:rPr>
        <w:t>.</w:t>
      </w:r>
      <w:r w:rsidRPr="005F6227">
        <w:rPr>
          <w:rFonts w:ascii="Source Sans Pro" w:hAnsi="Source Sans Pro"/>
          <w:sz w:val="24"/>
        </w:rPr>
        <w:tab/>
        <w:t>Evaluate experimental failure and use integrity to communicate findings.</w:t>
      </w:r>
    </w:p>
    <w:p w14:paraId="3BA70F15" w14:textId="20F585D9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3.1.1</w:t>
      </w:r>
      <w:r w:rsidR="000F2CF4" w:rsidRPr="005F6227">
        <w:rPr>
          <w:rFonts w:ascii="Source Sans Pro" w:hAnsi="Source Sans Pro"/>
          <w:sz w:val="24"/>
        </w:rPr>
        <w:t>4</w:t>
      </w:r>
      <w:r w:rsidRPr="005F6227">
        <w:rPr>
          <w:rFonts w:ascii="Source Sans Pro" w:hAnsi="Source Sans Pro"/>
          <w:sz w:val="24"/>
        </w:rPr>
        <w:t>.</w:t>
      </w:r>
      <w:r w:rsidRPr="005F6227">
        <w:rPr>
          <w:rFonts w:ascii="Source Sans Pro" w:hAnsi="Source Sans Pro"/>
          <w:sz w:val="24"/>
        </w:rPr>
        <w:tab/>
        <w:t>Describe how the biotechnology products are produced and used in the United States.</w:t>
      </w:r>
    </w:p>
    <w:p w14:paraId="12FA5B05" w14:textId="114D9C0B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3.1.1</w:t>
      </w:r>
      <w:r w:rsidR="000F2CF4" w:rsidRPr="005F6227">
        <w:rPr>
          <w:rFonts w:ascii="Source Sans Pro" w:hAnsi="Source Sans Pro"/>
          <w:sz w:val="24"/>
        </w:rPr>
        <w:t>5</w:t>
      </w:r>
      <w:r w:rsidRPr="005F6227">
        <w:rPr>
          <w:rFonts w:ascii="Source Sans Pro" w:hAnsi="Source Sans Pro"/>
          <w:sz w:val="24"/>
        </w:rPr>
        <w:t>.</w:t>
      </w:r>
      <w:r w:rsidRPr="005F6227">
        <w:rPr>
          <w:rFonts w:ascii="Source Sans Pro" w:hAnsi="Source Sans Pro"/>
          <w:sz w:val="24"/>
        </w:rPr>
        <w:tab/>
        <w:t>Describe how biotechnology products are regulated in the United States.</w:t>
      </w:r>
    </w:p>
    <w:p w14:paraId="0E6B8D52" w14:textId="2757570A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3.1.1</w:t>
      </w:r>
      <w:r w:rsidR="000F2CF4" w:rsidRPr="005F6227">
        <w:rPr>
          <w:rFonts w:ascii="Source Sans Pro" w:hAnsi="Source Sans Pro"/>
          <w:sz w:val="24"/>
        </w:rPr>
        <w:t>6</w:t>
      </w:r>
      <w:r w:rsidRPr="005F6227">
        <w:rPr>
          <w:rFonts w:ascii="Source Sans Pro" w:hAnsi="Source Sans Pro"/>
          <w:sz w:val="24"/>
        </w:rPr>
        <w:t>.</w:t>
      </w:r>
      <w:r w:rsidRPr="005F6227">
        <w:rPr>
          <w:rFonts w:ascii="Source Sans Pro" w:hAnsi="Source Sans Pro"/>
          <w:sz w:val="24"/>
        </w:rPr>
        <w:tab/>
        <w:t>Describe biotechnology product safety assessment.</w:t>
      </w:r>
    </w:p>
    <w:p w14:paraId="12A572DA" w14:textId="77777777" w:rsidR="000B49DC" w:rsidRPr="005F6227" w:rsidRDefault="000B49DC" w:rsidP="00943FA6">
      <w:pPr>
        <w:rPr>
          <w:rFonts w:ascii="Source Sans Pro" w:hAnsi="Source Sans Pro"/>
          <w:sz w:val="24"/>
        </w:rPr>
      </w:pPr>
    </w:p>
    <w:p w14:paraId="4F19287A" w14:textId="692739F5" w:rsidR="00844B7D" w:rsidRPr="005F6227" w:rsidRDefault="00844B7D" w:rsidP="00844B7D">
      <w:pPr>
        <w:ind w:left="1620" w:hanging="1620"/>
        <w:rPr>
          <w:rFonts w:ascii="Source Sans Pro" w:hAnsi="Source Sans Pro"/>
          <w:b/>
          <w:bCs/>
          <w:sz w:val="24"/>
        </w:rPr>
      </w:pPr>
      <w:r w:rsidRPr="005F6227">
        <w:rPr>
          <w:rFonts w:ascii="Source Sans Pro" w:hAnsi="Source Sans Pro"/>
          <w:b/>
          <w:sz w:val="24"/>
        </w:rPr>
        <w:t>Outcome:  3</w:t>
      </w:r>
      <w:r w:rsidRPr="005F6227">
        <w:rPr>
          <w:rFonts w:ascii="Source Sans Pro" w:hAnsi="Source Sans Pro"/>
          <w:b/>
          <w:bCs/>
          <w:sz w:val="24"/>
        </w:rPr>
        <w:t xml:space="preserve">.2. </w:t>
      </w:r>
      <w:r w:rsidRPr="005F6227">
        <w:rPr>
          <w:rFonts w:ascii="Source Sans Pro" w:hAnsi="Source Sans Pro"/>
          <w:b/>
          <w:bCs/>
          <w:sz w:val="24"/>
        </w:rPr>
        <w:tab/>
      </w:r>
      <w:r w:rsidR="000B49DC" w:rsidRPr="005F6227">
        <w:rPr>
          <w:rFonts w:ascii="Source Sans Pro" w:hAnsi="Source Sans Pro"/>
          <w:b/>
          <w:bCs/>
          <w:sz w:val="24"/>
        </w:rPr>
        <w:tab/>
      </w:r>
      <w:r w:rsidRPr="005F6227">
        <w:rPr>
          <w:rFonts w:ascii="Source Sans Pro" w:hAnsi="Source Sans Pro"/>
          <w:b/>
          <w:bCs/>
          <w:sz w:val="24"/>
        </w:rPr>
        <w:t>Laboratory Standard Operational Procedures</w:t>
      </w:r>
    </w:p>
    <w:p w14:paraId="1332B82D" w14:textId="37E7E25B" w:rsidR="00844B7D" w:rsidRPr="005F6227" w:rsidRDefault="000B49DC" w:rsidP="00844B7D">
      <w:pPr>
        <w:ind w:left="900" w:firstLine="72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ab/>
      </w:r>
      <w:r w:rsidR="00844B7D" w:rsidRPr="005F6227">
        <w:rPr>
          <w:rFonts w:ascii="Source Sans Pro" w:hAnsi="Source Sans Pro"/>
          <w:sz w:val="24"/>
        </w:rPr>
        <w:t xml:space="preserve">Conduct experiments using proper industry-based protocols, methods </w:t>
      </w:r>
      <w:r w:rsidRPr="005F6227">
        <w:rPr>
          <w:rFonts w:ascii="Source Sans Pro" w:hAnsi="Source Sans Pro"/>
          <w:sz w:val="24"/>
        </w:rPr>
        <w:tab/>
      </w:r>
      <w:r w:rsidRPr="005F6227">
        <w:rPr>
          <w:rFonts w:ascii="Source Sans Pro" w:hAnsi="Source Sans Pro"/>
          <w:sz w:val="24"/>
        </w:rPr>
        <w:tab/>
      </w:r>
      <w:r w:rsidRPr="005F6227">
        <w:rPr>
          <w:rFonts w:ascii="Source Sans Pro" w:hAnsi="Source Sans Pro"/>
          <w:sz w:val="24"/>
        </w:rPr>
        <w:tab/>
      </w:r>
      <w:r w:rsidR="00844B7D" w:rsidRPr="005F6227">
        <w:rPr>
          <w:rFonts w:ascii="Source Sans Pro" w:hAnsi="Source Sans Pro"/>
          <w:sz w:val="24"/>
        </w:rPr>
        <w:t>and techniques.</w:t>
      </w:r>
    </w:p>
    <w:p w14:paraId="1BD04063" w14:textId="77777777" w:rsidR="00844B7D" w:rsidRPr="005F6227" w:rsidRDefault="00844B7D" w:rsidP="00844B7D">
      <w:pPr>
        <w:rPr>
          <w:rFonts w:ascii="Source Sans Pro" w:hAnsi="Source Sans Pro"/>
          <w:b/>
          <w:sz w:val="24"/>
        </w:rPr>
      </w:pPr>
      <w:r w:rsidRPr="005F6227">
        <w:rPr>
          <w:rFonts w:ascii="Source Sans Pro" w:hAnsi="Source Sans Pro"/>
          <w:b/>
          <w:sz w:val="24"/>
        </w:rPr>
        <w:t xml:space="preserve">Competencies </w:t>
      </w:r>
    </w:p>
    <w:p w14:paraId="1F42C59F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 xml:space="preserve">3.2.1. </w:t>
      </w:r>
      <w:r w:rsidRPr="005F6227">
        <w:rPr>
          <w:rFonts w:ascii="Source Sans Pro" w:hAnsi="Source Sans Pro"/>
          <w:sz w:val="24"/>
        </w:rPr>
        <w:tab/>
        <w:t>Use aseptic techniques to collect, prepare and test samples.</w:t>
      </w:r>
    </w:p>
    <w:p w14:paraId="5FA42C51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3.2.3.</w:t>
      </w:r>
      <w:r w:rsidRPr="005F6227">
        <w:rPr>
          <w:rFonts w:ascii="Source Sans Pro" w:hAnsi="Source Sans Pro"/>
          <w:sz w:val="24"/>
        </w:rPr>
        <w:tab/>
        <w:t>Test and maintain the integrity of stains, reagents, chemicals and mounts.</w:t>
      </w:r>
    </w:p>
    <w:p w14:paraId="38450B2C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3.2.4.</w:t>
      </w:r>
      <w:r w:rsidRPr="005F6227">
        <w:rPr>
          <w:rFonts w:ascii="Source Sans Pro" w:hAnsi="Source Sans Pro"/>
          <w:sz w:val="24"/>
        </w:rPr>
        <w:tab/>
        <w:t>Select and apply sterilization methods for reagents, buffers, media, biological samples and solutions.</w:t>
      </w:r>
    </w:p>
    <w:p w14:paraId="4BCA7877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3.2.5.</w:t>
      </w:r>
      <w:r w:rsidRPr="005F6227">
        <w:rPr>
          <w:rFonts w:ascii="Source Sans Pro" w:hAnsi="Source Sans Pro"/>
          <w:sz w:val="24"/>
        </w:rPr>
        <w:tab/>
        <w:t>Perform laboratory measures by calculating and preparing a serial dilution, calculating quantities needed to perform a test analysis and calculating unit conversions and concentrations (graphing results).</w:t>
      </w:r>
    </w:p>
    <w:p w14:paraId="317C5322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3.2.6.</w:t>
      </w:r>
      <w:r w:rsidRPr="005F6227">
        <w:rPr>
          <w:rFonts w:ascii="Source Sans Pro" w:hAnsi="Source Sans Pro"/>
          <w:sz w:val="24"/>
        </w:rPr>
        <w:tab/>
        <w:t>Monitor physical properties of reagents, buffers, media and solutions for conductivity and resistivity, pH and turbidity and explain the significance of each.</w:t>
      </w:r>
    </w:p>
    <w:p w14:paraId="098E1A65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3.2.7.</w:t>
      </w:r>
      <w:r w:rsidRPr="005F6227">
        <w:rPr>
          <w:rFonts w:ascii="Source Sans Pro" w:hAnsi="Source Sans Pro"/>
          <w:sz w:val="24"/>
        </w:rPr>
        <w:tab/>
        <w:t>Perform separation techniques, including chemical separations, chromatography, centrifugation, distillation and filtration and interpret the results.</w:t>
      </w:r>
    </w:p>
    <w:p w14:paraId="2B973C68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3.2.8.</w:t>
      </w:r>
      <w:r w:rsidRPr="005F6227">
        <w:rPr>
          <w:rFonts w:ascii="Source Sans Pro" w:hAnsi="Source Sans Pro"/>
          <w:sz w:val="24"/>
        </w:rPr>
        <w:tab/>
        <w:t>Titrate liquids.</w:t>
      </w:r>
    </w:p>
    <w:p w14:paraId="63F51F98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3.2.9.</w:t>
      </w:r>
      <w:r w:rsidRPr="005F6227">
        <w:rPr>
          <w:rFonts w:ascii="Source Sans Pro" w:hAnsi="Source Sans Pro"/>
          <w:sz w:val="24"/>
        </w:rPr>
        <w:tab/>
        <w:t>Create a standard operating procedure and explain its use.</w:t>
      </w:r>
    </w:p>
    <w:p w14:paraId="4DCA04CD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3.2.10.</w:t>
      </w:r>
      <w:r w:rsidRPr="005F6227">
        <w:rPr>
          <w:rFonts w:ascii="Source Sans Pro" w:hAnsi="Source Sans Pro"/>
          <w:sz w:val="24"/>
        </w:rPr>
        <w:tab/>
        <w:t>Describe industry-based and required regulatory quality assurance practices for documentation.</w:t>
      </w:r>
    </w:p>
    <w:p w14:paraId="5A270C9B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</w:p>
    <w:p w14:paraId="271B71DF" w14:textId="77777777" w:rsidR="00844B7D" w:rsidRPr="005F6227" w:rsidRDefault="00844B7D" w:rsidP="00844B7D">
      <w:pPr>
        <w:ind w:left="1620" w:hanging="1620"/>
        <w:rPr>
          <w:rFonts w:ascii="Source Sans Pro" w:hAnsi="Source Sans Pro"/>
          <w:b/>
          <w:bCs/>
          <w:sz w:val="24"/>
        </w:rPr>
      </w:pPr>
      <w:r w:rsidRPr="005F6227">
        <w:rPr>
          <w:rFonts w:ascii="Source Sans Pro" w:hAnsi="Source Sans Pro"/>
          <w:b/>
          <w:sz w:val="24"/>
        </w:rPr>
        <w:t>Outcome:  3</w:t>
      </w:r>
      <w:r w:rsidRPr="005F6227">
        <w:rPr>
          <w:rFonts w:ascii="Source Sans Pro" w:hAnsi="Source Sans Pro"/>
          <w:b/>
          <w:bCs/>
          <w:sz w:val="24"/>
        </w:rPr>
        <w:t xml:space="preserve">.3.  </w:t>
      </w:r>
      <w:r w:rsidRPr="005F6227">
        <w:rPr>
          <w:rFonts w:ascii="Source Sans Pro" w:hAnsi="Source Sans Pro"/>
          <w:b/>
          <w:bCs/>
          <w:sz w:val="24"/>
        </w:rPr>
        <w:tab/>
        <w:t>Specimen, equipment and chemical handling</w:t>
      </w:r>
    </w:p>
    <w:p w14:paraId="62EC5080" w14:textId="77777777" w:rsidR="00844B7D" w:rsidRPr="005F6227" w:rsidRDefault="00844B7D" w:rsidP="00844B7D">
      <w:pPr>
        <w:ind w:left="216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 xml:space="preserve">Handle, prepare, transport, store and dispose of specimens and chemicals. Monitor, record and maintain the integrity of equipment and instrumentation, environmental conditions of the facility and inventory. </w:t>
      </w:r>
    </w:p>
    <w:p w14:paraId="1ED92C33" w14:textId="77777777" w:rsidR="00844B7D" w:rsidRPr="005F6227" w:rsidRDefault="00844B7D" w:rsidP="00844B7D">
      <w:pPr>
        <w:rPr>
          <w:rFonts w:ascii="Source Sans Pro" w:hAnsi="Source Sans Pro"/>
          <w:b/>
          <w:sz w:val="24"/>
        </w:rPr>
      </w:pPr>
      <w:r w:rsidRPr="005F6227">
        <w:rPr>
          <w:rFonts w:ascii="Source Sans Pro" w:hAnsi="Source Sans Pro"/>
          <w:b/>
          <w:sz w:val="24"/>
        </w:rPr>
        <w:t xml:space="preserve">Competencies </w:t>
      </w:r>
    </w:p>
    <w:p w14:paraId="0C815102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 xml:space="preserve">3.3.1. </w:t>
      </w:r>
      <w:r w:rsidRPr="005F6227">
        <w:rPr>
          <w:rFonts w:ascii="Source Sans Pro" w:hAnsi="Source Sans Pro"/>
          <w:sz w:val="24"/>
        </w:rPr>
        <w:tab/>
        <w:t>Prepare and interpret labels for chemicals, supplies and equipment.</w:t>
      </w:r>
      <w:r w:rsidRPr="005F6227">
        <w:rPr>
          <w:rFonts w:ascii="Source Sans Pro" w:hAnsi="Source Sans Pro"/>
          <w:sz w:val="24"/>
        </w:rPr>
        <w:tab/>
      </w:r>
    </w:p>
    <w:p w14:paraId="580D8135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3.3.2.</w:t>
      </w:r>
      <w:r w:rsidRPr="005F6227">
        <w:rPr>
          <w:rFonts w:ascii="Source Sans Pro" w:hAnsi="Source Sans Pro"/>
          <w:sz w:val="24"/>
        </w:rPr>
        <w:tab/>
        <w:t>Use chemical references to identify hazards associated with handling and storing chemicals.</w:t>
      </w:r>
    </w:p>
    <w:p w14:paraId="1922B309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3.3.3.</w:t>
      </w:r>
      <w:r w:rsidRPr="005F6227">
        <w:rPr>
          <w:rFonts w:ascii="Source Sans Pro" w:hAnsi="Source Sans Pro"/>
          <w:sz w:val="24"/>
        </w:rPr>
        <w:tab/>
        <w:t>Safely transfer chemicals from storage containers to equipment used in the laboratory.</w:t>
      </w:r>
    </w:p>
    <w:p w14:paraId="633B1F82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lastRenderedPageBreak/>
        <w:t xml:space="preserve">3.3.4. </w:t>
      </w:r>
      <w:r w:rsidRPr="005F6227">
        <w:rPr>
          <w:rFonts w:ascii="Source Sans Pro" w:hAnsi="Source Sans Pro"/>
          <w:sz w:val="24"/>
        </w:rPr>
        <w:tab/>
        <w:t>Neutralize acids, bases or caustic solutions for handling and disposal.</w:t>
      </w:r>
    </w:p>
    <w:p w14:paraId="6E34A3C0" w14:textId="03322D71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 xml:space="preserve">3.3.5. </w:t>
      </w:r>
      <w:r w:rsidRPr="005F6227">
        <w:rPr>
          <w:rFonts w:ascii="Source Sans Pro" w:hAnsi="Source Sans Pro"/>
          <w:sz w:val="24"/>
        </w:rPr>
        <w:tab/>
        <w:t>Sample, monitor and record the environmental conditions of the facility (e.g., air quality, HEPA, temperature, microbial contaminations).</w:t>
      </w:r>
    </w:p>
    <w:p w14:paraId="747B01AB" w14:textId="77777777" w:rsidR="00844B7D" w:rsidRPr="005F6227" w:rsidRDefault="00844B7D" w:rsidP="00844B7D">
      <w:pPr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3.3.6.</w:t>
      </w:r>
      <w:r w:rsidRPr="005F6227">
        <w:rPr>
          <w:rFonts w:ascii="Source Sans Pro" w:hAnsi="Source Sans Pro"/>
          <w:sz w:val="24"/>
        </w:rPr>
        <w:tab/>
        <w:t xml:space="preserve">   Identify and describe the purpose of common laboratory equipment.</w:t>
      </w:r>
    </w:p>
    <w:p w14:paraId="2DFC062B" w14:textId="3706015F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 xml:space="preserve">3.3.7. </w:t>
      </w:r>
      <w:r w:rsidRPr="005F6227">
        <w:rPr>
          <w:rFonts w:ascii="Source Sans Pro" w:hAnsi="Source Sans Pro"/>
          <w:sz w:val="24"/>
        </w:rPr>
        <w:tab/>
        <w:t xml:space="preserve">Select personal protective </w:t>
      </w:r>
      <w:r w:rsidR="002E6AE8" w:rsidRPr="005F6227">
        <w:rPr>
          <w:rFonts w:ascii="Source Sans Pro" w:hAnsi="Source Sans Pro"/>
          <w:sz w:val="24"/>
        </w:rPr>
        <w:t>equipment for</w:t>
      </w:r>
      <w:r w:rsidRPr="005F6227">
        <w:rPr>
          <w:rFonts w:ascii="Source Sans Pro" w:hAnsi="Source Sans Pro"/>
          <w:sz w:val="24"/>
        </w:rPr>
        <w:t xml:space="preserve"> various laboratory protocols.</w:t>
      </w:r>
    </w:p>
    <w:p w14:paraId="38855BA4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 xml:space="preserve">3.3.8. </w:t>
      </w:r>
      <w:r w:rsidRPr="005F6227">
        <w:rPr>
          <w:rFonts w:ascii="Source Sans Pro" w:hAnsi="Source Sans Pro"/>
          <w:sz w:val="24"/>
        </w:rPr>
        <w:tab/>
        <w:t>Identify required tools and procedures of different biosafety levels.</w:t>
      </w:r>
    </w:p>
    <w:p w14:paraId="6F196902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 xml:space="preserve">3.3.9. </w:t>
      </w:r>
      <w:r w:rsidRPr="005F6227">
        <w:rPr>
          <w:rFonts w:ascii="Source Sans Pro" w:hAnsi="Source Sans Pro"/>
          <w:sz w:val="24"/>
        </w:rPr>
        <w:tab/>
        <w:t>Adjust, calibrate and perform systems diagnostics on laboratory equipment.</w:t>
      </w:r>
    </w:p>
    <w:p w14:paraId="3CDE680A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3.3.10.</w:t>
      </w:r>
      <w:r w:rsidRPr="005F6227">
        <w:rPr>
          <w:rFonts w:ascii="Source Sans Pro" w:hAnsi="Source Sans Pro"/>
          <w:sz w:val="24"/>
        </w:rPr>
        <w:tab/>
        <w:t>Use and maintain a record keeping system for laboratory equipment, chemicals, or products.</w:t>
      </w:r>
    </w:p>
    <w:p w14:paraId="3B4A1A48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3.3.11.</w:t>
      </w:r>
      <w:r w:rsidRPr="005F6227">
        <w:rPr>
          <w:rFonts w:ascii="Source Sans Pro" w:hAnsi="Source Sans Pro"/>
          <w:sz w:val="24"/>
        </w:rPr>
        <w:tab/>
        <w:t>Use and maintain an inventory management system.</w:t>
      </w:r>
    </w:p>
    <w:p w14:paraId="6EE3577F" w14:textId="3EEF4637" w:rsidR="00844B7D" w:rsidRPr="00943FA6" w:rsidRDefault="00844B7D" w:rsidP="00943FA6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3.3.13.</w:t>
      </w:r>
      <w:r w:rsidRPr="005F6227">
        <w:rPr>
          <w:rFonts w:ascii="Source Sans Pro" w:hAnsi="Source Sans Pro"/>
          <w:sz w:val="24"/>
        </w:rPr>
        <w:tab/>
        <w:t>Use volumetric glassware to accurately measure liquids.</w:t>
      </w:r>
    </w:p>
    <w:p w14:paraId="22A08E10" w14:textId="77777777" w:rsidR="00844B7D" w:rsidRPr="005F6227" w:rsidRDefault="00844B7D" w:rsidP="00844B7D">
      <w:pPr>
        <w:rPr>
          <w:rFonts w:ascii="Source Sans Pro" w:hAnsi="Source Sans Pro"/>
          <w:b/>
          <w:strike/>
          <w:sz w:val="24"/>
        </w:rPr>
      </w:pPr>
    </w:p>
    <w:p w14:paraId="0476B716" w14:textId="02FB01AF" w:rsidR="00844B7D" w:rsidRPr="005F6227" w:rsidRDefault="00844B7D" w:rsidP="00844B7D">
      <w:pPr>
        <w:ind w:left="1620" w:hanging="1620"/>
        <w:rPr>
          <w:rFonts w:ascii="Source Sans Pro" w:hAnsi="Source Sans Pro"/>
          <w:b/>
          <w:bCs/>
          <w:sz w:val="24"/>
        </w:rPr>
      </w:pPr>
      <w:r w:rsidRPr="005F6227">
        <w:rPr>
          <w:rFonts w:ascii="Source Sans Pro" w:hAnsi="Source Sans Pro"/>
          <w:b/>
          <w:sz w:val="24"/>
        </w:rPr>
        <w:t>Outcome:  3</w:t>
      </w:r>
      <w:r w:rsidRPr="005F6227">
        <w:rPr>
          <w:rFonts w:ascii="Source Sans Pro" w:hAnsi="Source Sans Pro"/>
          <w:b/>
          <w:bCs/>
          <w:sz w:val="24"/>
        </w:rPr>
        <w:t xml:space="preserve">.4. </w:t>
      </w:r>
      <w:r w:rsidRPr="005F6227">
        <w:rPr>
          <w:rFonts w:ascii="Source Sans Pro" w:hAnsi="Source Sans Pro"/>
          <w:b/>
          <w:bCs/>
          <w:sz w:val="24"/>
        </w:rPr>
        <w:tab/>
      </w:r>
      <w:r w:rsidR="000B49DC" w:rsidRPr="005F6227">
        <w:rPr>
          <w:rFonts w:ascii="Source Sans Pro" w:hAnsi="Source Sans Pro"/>
          <w:b/>
          <w:bCs/>
          <w:sz w:val="24"/>
        </w:rPr>
        <w:tab/>
      </w:r>
      <w:r w:rsidRPr="005F6227">
        <w:rPr>
          <w:rFonts w:ascii="Source Sans Pro" w:hAnsi="Source Sans Pro"/>
          <w:b/>
          <w:bCs/>
          <w:sz w:val="24"/>
        </w:rPr>
        <w:t>Applying Chemistry to Laboratory Practices</w:t>
      </w:r>
    </w:p>
    <w:p w14:paraId="595A6E1B" w14:textId="6967211F" w:rsidR="00844B7D" w:rsidRPr="005F6227" w:rsidRDefault="000B49DC" w:rsidP="00844B7D">
      <w:pPr>
        <w:ind w:left="162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ab/>
      </w:r>
      <w:r w:rsidR="00844B7D" w:rsidRPr="005F6227">
        <w:rPr>
          <w:rFonts w:ascii="Source Sans Pro" w:hAnsi="Source Sans Pro"/>
          <w:sz w:val="24"/>
        </w:rPr>
        <w:t xml:space="preserve">Using common laboratory equipment, apply general and organic </w:t>
      </w:r>
      <w:r w:rsidRPr="005F6227">
        <w:rPr>
          <w:rFonts w:ascii="Source Sans Pro" w:hAnsi="Source Sans Pro"/>
          <w:sz w:val="24"/>
        </w:rPr>
        <w:tab/>
      </w:r>
      <w:r w:rsidR="00844B7D" w:rsidRPr="005F6227">
        <w:rPr>
          <w:rFonts w:ascii="Source Sans Pro" w:hAnsi="Source Sans Pro"/>
          <w:sz w:val="24"/>
        </w:rPr>
        <w:t xml:space="preserve">chemistry concepts to examine the structures, functions, binding of </w:t>
      </w:r>
      <w:r w:rsidRPr="005F6227">
        <w:rPr>
          <w:rFonts w:ascii="Source Sans Pro" w:hAnsi="Source Sans Pro"/>
          <w:sz w:val="24"/>
        </w:rPr>
        <w:tab/>
      </w:r>
      <w:r w:rsidR="00844B7D" w:rsidRPr="005F6227">
        <w:rPr>
          <w:rFonts w:ascii="Source Sans Pro" w:hAnsi="Source Sans Pro"/>
          <w:sz w:val="24"/>
        </w:rPr>
        <w:t>molecules, and methodologies for their purity and characterization.</w:t>
      </w:r>
    </w:p>
    <w:p w14:paraId="7D3ED49A" w14:textId="77777777" w:rsidR="00844B7D" w:rsidRPr="005F6227" w:rsidRDefault="00844B7D" w:rsidP="00844B7D">
      <w:pPr>
        <w:ind w:left="1620" w:hanging="1620"/>
        <w:rPr>
          <w:rFonts w:ascii="Source Sans Pro" w:hAnsi="Source Sans Pro"/>
          <w:b/>
          <w:sz w:val="24"/>
        </w:rPr>
      </w:pPr>
      <w:r w:rsidRPr="005F6227">
        <w:rPr>
          <w:rFonts w:ascii="Source Sans Pro" w:hAnsi="Source Sans Pro"/>
          <w:b/>
          <w:sz w:val="24"/>
        </w:rPr>
        <w:t xml:space="preserve">Competencies </w:t>
      </w:r>
    </w:p>
    <w:p w14:paraId="6E6F0D21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3.4.1</w:t>
      </w:r>
      <w:r w:rsidRPr="005F6227">
        <w:rPr>
          <w:rFonts w:ascii="Source Sans Pro" w:hAnsi="Source Sans Pro"/>
          <w:sz w:val="24"/>
        </w:rPr>
        <w:tab/>
        <w:t>Illustrate electron configurations of elements, compounds and mixtures.</w:t>
      </w:r>
    </w:p>
    <w:p w14:paraId="3557AE7D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 xml:space="preserve">3.4.2. </w:t>
      </w:r>
      <w:r w:rsidRPr="005F6227">
        <w:rPr>
          <w:rFonts w:ascii="Source Sans Pro" w:hAnsi="Source Sans Pro"/>
          <w:sz w:val="24"/>
        </w:rPr>
        <w:tab/>
        <w:t>Use the periodic table to describe atomic structure and to characterize molecules based on functional groups.</w:t>
      </w:r>
    </w:p>
    <w:p w14:paraId="7FCDC2DB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 xml:space="preserve">3.4.3. </w:t>
      </w:r>
      <w:r w:rsidRPr="005F6227">
        <w:rPr>
          <w:rFonts w:ascii="Source Sans Pro" w:hAnsi="Source Sans Pro"/>
          <w:sz w:val="24"/>
        </w:rPr>
        <w:tab/>
        <w:t>Differentiate between organic and inorganic compounds.</w:t>
      </w:r>
    </w:p>
    <w:p w14:paraId="13B93669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 xml:space="preserve">3.4.4. </w:t>
      </w:r>
      <w:r w:rsidRPr="005F6227">
        <w:rPr>
          <w:rFonts w:ascii="Source Sans Pro" w:hAnsi="Source Sans Pro"/>
          <w:sz w:val="24"/>
        </w:rPr>
        <w:tab/>
        <w:t>Use common and chemical nomenclature for organic and inorganic materials.</w:t>
      </w:r>
    </w:p>
    <w:p w14:paraId="43690E5F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 xml:space="preserve">3.4.5. </w:t>
      </w:r>
      <w:r w:rsidRPr="005F6227">
        <w:rPr>
          <w:rFonts w:ascii="Source Sans Pro" w:hAnsi="Source Sans Pro"/>
          <w:sz w:val="24"/>
        </w:rPr>
        <w:tab/>
        <w:t>Write names and formulas for common compounds.</w:t>
      </w:r>
    </w:p>
    <w:p w14:paraId="30591D24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3.4.6.</w:t>
      </w:r>
      <w:r w:rsidRPr="005F6227">
        <w:rPr>
          <w:rFonts w:ascii="Source Sans Pro" w:hAnsi="Source Sans Pro"/>
          <w:sz w:val="24"/>
        </w:rPr>
        <w:tab/>
        <w:t>Prepare solutions based on molarity, percent weight per volume (w/v) and percent volume per volume (v/v),</w:t>
      </w:r>
    </w:p>
    <w:p w14:paraId="65BFC49E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3.4.7.</w:t>
      </w:r>
      <w:r w:rsidRPr="005F6227">
        <w:rPr>
          <w:rFonts w:ascii="Source Sans Pro" w:hAnsi="Source Sans Pro"/>
          <w:sz w:val="24"/>
        </w:rPr>
        <w:tab/>
        <w:t>Describe chemical bonding and bond types and the relationships that they have with the physical state of materials.</w:t>
      </w:r>
    </w:p>
    <w:p w14:paraId="08E6D9BD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3.4.10.</w:t>
      </w:r>
      <w:r w:rsidRPr="005F6227">
        <w:rPr>
          <w:rFonts w:ascii="Source Sans Pro" w:hAnsi="Source Sans Pro"/>
          <w:sz w:val="24"/>
        </w:rPr>
        <w:tab/>
        <w:t>Identify materials that can be used as a catalyst and describe their role in reactions.</w:t>
      </w:r>
    </w:p>
    <w:p w14:paraId="1B3BD033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3.4.13.</w:t>
      </w:r>
      <w:r w:rsidRPr="005F6227">
        <w:rPr>
          <w:rFonts w:ascii="Source Sans Pro" w:hAnsi="Source Sans Pro"/>
          <w:sz w:val="24"/>
        </w:rPr>
        <w:tab/>
        <w:t>Calculate errors in various measurements, based on data acquired using common laboratory equipment.</w:t>
      </w:r>
    </w:p>
    <w:p w14:paraId="60AEF244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3.4.14.</w:t>
      </w:r>
      <w:r w:rsidRPr="005F6227">
        <w:rPr>
          <w:rFonts w:ascii="Source Sans Pro" w:hAnsi="Source Sans Pro"/>
          <w:sz w:val="24"/>
        </w:rPr>
        <w:tab/>
        <w:t>Apply standard rules for determining the number of significant figures in measurements and in the answers to corresponding calculations.</w:t>
      </w:r>
    </w:p>
    <w:p w14:paraId="32910E52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3.4.15.</w:t>
      </w:r>
      <w:r w:rsidRPr="005F6227">
        <w:rPr>
          <w:rFonts w:ascii="Source Sans Pro" w:hAnsi="Source Sans Pro"/>
          <w:sz w:val="24"/>
        </w:rPr>
        <w:tab/>
        <w:t>Convert units of measure from English to metric, within the English system, and within the metric system.</w:t>
      </w:r>
    </w:p>
    <w:p w14:paraId="67827766" w14:textId="77777777" w:rsidR="00844B7D" w:rsidRPr="005F6227" w:rsidRDefault="00844B7D" w:rsidP="00943FA6">
      <w:pPr>
        <w:rPr>
          <w:rFonts w:ascii="Source Sans Pro" w:hAnsi="Source Sans Pro"/>
          <w:b/>
          <w:strike/>
          <w:sz w:val="24"/>
        </w:rPr>
      </w:pPr>
    </w:p>
    <w:p w14:paraId="132B6012" w14:textId="346E9CB2" w:rsidR="00844B7D" w:rsidRPr="005F6227" w:rsidRDefault="00844B7D" w:rsidP="00844B7D">
      <w:pPr>
        <w:ind w:left="1620" w:hanging="1620"/>
        <w:rPr>
          <w:rFonts w:ascii="Source Sans Pro" w:hAnsi="Source Sans Pro"/>
          <w:b/>
          <w:bCs/>
          <w:sz w:val="24"/>
        </w:rPr>
      </w:pPr>
      <w:r w:rsidRPr="005F6227">
        <w:rPr>
          <w:rFonts w:ascii="Source Sans Pro" w:hAnsi="Source Sans Pro"/>
          <w:b/>
          <w:sz w:val="24"/>
        </w:rPr>
        <w:t>Outcome:  3</w:t>
      </w:r>
      <w:r w:rsidRPr="005F6227">
        <w:rPr>
          <w:rFonts w:ascii="Source Sans Pro" w:hAnsi="Source Sans Pro"/>
          <w:b/>
          <w:bCs/>
          <w:sz w:val="24"/>
        </w:rPr>
        <w:t xml:space="preserve">.5. </w:t>
      </w:r>
      <w:r w:rsidRPr="005F6227">
        <w:rPr>
          <w:rFonts w:ascii="Source Sans Pro" w:hAnsi="Source Sans Pro"/>
          <w:b/>
          <w:bCs/>
          <w:sz w:val="24"/>
        </w:rPr>
        <w:tab/>
      </w:r>
      <w:r w:rsidR="000B49DC" w:rsidRPr="005F6227">
        <w:rPr>
          <w:rFonts w:ascii="Source Sans Pro" w:hAnsi="Source Sans Pro"/>
          <w:b/>
          <w:bCs/>
          <w:sz w:val="24"/>
        </w:rPr>
        <w:tab/>
      </w:r>
      <w:r w:rsidRPr="005F6227">
        <w:rPr>
          <w:rFonts w:ascii="Source Sans Pro" w:hAnsi="Source Sans Pro"/>
          <w:b/>
          <w:bCs/>
          <w:sz w:val="24"/>
        </w:rPr>
        <w:t>Microbiology Testing and Technology</w:t>
      </w:r>
    </w:p>
    <w:p w14:paraId="02115F1F" w14:textId="0437A161" w:rsidR="00844B7D" w:rsidRPr="005F6227" w:rsidRDefault="000B49DC" w:rsidP="00844B7D">
      <w:pPr>
        <w:ind w:left="900" w:firstLine="720"/>
        <w:rPr>
          <w:rFonts w:ascii="Source Sans Pro" w:hAnsi="Source Sans Pro" w:cs="Calibri"/>
          <w:color w:val="000000"/>
          <w:sz w:val="24"/>
          <w:shd w:val="clear" w:color="auto" w:fill="D9D9D9"/>
        </w:rPr>
      </w:pPr>
      <w:r w:rsidRPr="005F6227">
        <w:rPr>
          <w:rFonts w:ascii="Source Sans Pro" w:hAnsi="Source Sans Pro"/>
          <w:sz w:val="24"/>
        </w:rPr>
        <w:tab/>
      </w:r>
      <w:r w:rsidR="00844B7D" w:rsidRPr="005F6227">
        <w:rPr>
          <w:rFonts w:ascii="Source Sans Pro" w:hAnsi="Source Sans Pro"/>
          <w:sz w:val="24"/>
        </w:rPr>
        <w:t xml:space="preserve">Classify, differentiate between, and test for various kinds of </w:t>
      </w:r>
      <w:r w:rsidRPr="005F6227">
        <w:rPr>
          <w:rFonts w:ascii="Source Sans Pro" w:hAnsi="Source Sans Pro"/>
          <w:sz w:val="24"/>
        </w:rPr>
        <w:tab/>
      </w:r>
      <w:r w:rsidRPr="005F6227">
        <w:rPr>
          <w:rFonts w:ascii="Source Sans Pro" w:hAnsi="Source Sans Pro"/>
          <w:sz w:val="24"/>
        </w:rPr>
        <w:tab/>
      </w:r>
      <w:r w:rsidRPr="005F6227">
        <w:rPr>
          <w:rFonts w:ascii="Source Sans Pro" w:hAnsi="Source Sans Pro"/>
          <w:sz w:val="24"/>
        </w:rPr>
        <w:tab/>
      </w:r>
      <w:r w:rsidRPr="005F6227">
        <w:rPr>
          <w:rFonts w:ascii="Source Sans Pro" w:hAnsi="Source Sans Pro"/>
          <w:sz w:val="24"/>
        </w:rPr>
        <w:tab/>
      </w:r>
      <w:r w:rsidR="00844B7D" w:rsidRPr="005F6227">
        <w:rPr>
          <w:rFonts w:ascii="Source Sans Pro" w:hAnsi="Source Sans Pro"/>
          <w:sz w:val="24"/>
        </w:rPr>
        <w:t>microorganisms and microbial by-products.</w:t>
      </w:r>
      <w:r w:rsidR="00844B7D" w:rsidRPr="005F6227">
        <w:rPr>
          <w:rFonts w:ascii="Source Sans Pro" w:hAnsi="Source Sans Pro" w:cs="Calibri"/>
          <w:color w:val="000000"/>
          <w:sz w:val="24"/>
          <w:shd w:val="clear" w:color="auto" w:fill="D9D9D9"/>
        </w:rPr>
        <w:t xml:space="preserve"> </w:t>
      </w:r>
    </w:p>
    <w:p w14:paraId="6F7ACDCC" w14:textId="77777777" w:rsidR="00844B7D" w:rsidRPr="005F6227" w:rsidRDefault="00844B7D" w:rsidP="00844B7D">
      <w:pPr>
        <w:rPr>
          <w:rFonts w:ascii="Source Sans Pro" w:hAnsi="Source Sans Pro"/>
          <w:b/>
          <w:sz w:val="24"/>
        </w:rPr>
      </w:pPr>
      <w:r w:rsidRPr="005F6227">
        <w:rPr>
          <w:rFonts w:ascii="Source Sans Pro" w:hAnsi="Source Sans Pro"/>
          <w:b/>
          <w:sz w:val="24"/>
        </w:rPr>
        <w:t xml:space="preserve">Competencies </w:t>
      </w:r>
    </w:p>
    <w:p w14:paraId="55360B63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3.5.1.</w:t>
      </w:r>
      <w:r w:rsidRPr="005F6227">
        <w:rPr>
          <w:rFonts w:ascii="Source Sans Pro" w:hAnsi="Source Sans Pro"/>
          <w:sz w:val="24"/>
        </w:rPr>
        <w:tab/>
        <w:t>Explain classification, composition and preparation of culture media and prepare media for propagation.</w:t>
      </w:r>
    </w:p>
    <w:p w14:paraId="155FC489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3.5.2.</w:t>
      </w:r>
      <w:r w:rsidRPr="005F6227">
        <w:rPr>
          <w:rFonts w:ascii="Source Sans Pro" w:hAnsi="Source Sans Pro"/>
          <w:sz w:val="24"/>
        </w:rPr>
        <w:tab/>
      </w:r>
      <w:r w:rsidRPr="005F6227">
        <w:rPr>
          <w:rFonts w:ascii="Source Sans Pro" w:hAnsi="Source Sans Pro" w:cs="Calibri"/>
          <w:color w:val="000000"/>
          <w:sz w:val="24"/>
          <w:shd w:val="clear" w:color="auto" w:fill="FFFFFF"/>
        </w:rPr>
        <w:t>Operate centrifuge, dissecting scope, compound microscope, spectrophotometer, incubator, colony counter, pipettes, and other basic microbiology and analytical equipment to examine biological specimens.</w:t>
      </w:r>
    </w:p>
    <w:p w14:paraId="16038102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lastRenderedPageBreak/>
        <w:t>3.5.3.</w:t>
      </w:r>
      <w:r w:rsidRPr="005F6227">
        <w:rPr>
          <w:rFonts w:ascii="Source Sans Pro" w:hAnsi="Source Sans Pro"/>
          <w:sz w:val="24"/>
        </w:rPr>
        <w:tab/>
        <w:t>Explain the principles of microscopy and process a specimen for light microscopy.</w:t>
      </w:r>
    </w:p>
    <w:p w14:paraId="1F78D6E9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3.5.4.</w:t>
      </w:r>
      <w:r w:rsidRPr="005F6227">
        <w:rPr>
          <w:rFonts w:ascii="Source Sans Pro" w:hAnsi="Source Sans Pro"/>
          <w:sz w:val="24"/>
        </w:rPr>
        <w:tab/>
        <w:t>Perform Gram staining to identify morphology and gram results of bacteria.</w:t>
      </w:r>
    </w:p>
    <w:p w14:paraId="79D9706C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3.5.5.</w:t>
      </w:r>
      <w:r w:rsidRPr="005F6227">
        <w:rPr>
          <w:rFonts w:ascii="Source Sans Pro" w:hAnsi="Source Sans Pro"/>
          <w:sz w:val="24"/>
        </w:rPr>
        <w:tab/>
        <w:t>Prepare, incubate and identify colonies microscopically and macroscopically (e.g., colonial morphology, staining procedures, biochemical analysis).</w:t>
      </w:r>
    </w:p>
    <w:p w14:paraId="25BADFE3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3.5.10.</w:t>
      </w:r>
      <w:r w:rsidRPr="005F6227">
        <w:rPr>
          <w:rFonts w:ascii="Source Sans Pro" w:hAnsi="Source Sans Pro"/>
          <w:sz w:val="24"/>
        </w:rPr>
        <w:tab/>
        <w:t>Differentiate between types of viruses.</w:t>
      </w:r>
    </w:p>
    <w:p w14:paraId="0D2BDCA9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3.5.11.</w:t>
      </w:r>
      <w:r w:rsidRPr="005F6227">
        <w:rPr>
          <w:rFonts w:ascii="Source Sans Pro" w:hAnsi="Source Sans Pro"/>
          <w:sz w:val="24"/>
        </w:rPr>
        <w:tab/>
        <w:t>Explain virulence, pathogenicity and the factors that contribute to pathogenicity.</w:t>
      </w:r>
    </w:p>
    <w:p w14:paraId="66BD0706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3.5.12.</w:t>
      </w:r>
      <w:r w:rsidRPr="005F6227">
        <w:rPr>
          <w:rFonts w:ascii="Source Sans Pro" w:hAnsi="Source Sans Pro"/>
          <w:sz w:val="24"/>
        </w:rPr>
        <w:tab/>
        <w:t>Explain how chemical energy operates major cell processes (e.g., biosynthesis, movement, transport, growth).</w:t>
      </w:r>
    </w:p>
    <w:p w14:paraId="7CC363E4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3.5.13.</w:t>
      </w:r>
      <w:r w:rsidRPr="005F6227">
        <w:rPr>
          <w:rFonts w:ascii="Source Sans Pro" w:hAnsi="Source Sans Pro"/>
          <w:sz w:val="24"/>
        </w:rPr>
        <w:tab/>
        <w:t>Identify bacteriologic methods necessary for the isolation and identification of organisms.</w:t>
      </w:r>
    </w:p>
    <w:p w14:paraId="6EDC258D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3.5.14.</w:t>
      </w:r>
      <w:r w:rsidRPr="005F6227">
        <w:rPr>
          <w:rFonts w:ascii="Source Sans Pro" w:hAnsi="Source Sans Pro"/>
          <w:sz w:val="24"/>
        </w:rPr>
        <w:tab/>
        <w:t>Identify factors that affect and optimize rates of enzyme assay reactions.</w:t>
      </w:r>
    </w:p>
    <w:p w14:paraId="0E997881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3.5.16.</w:t>
      </w:r>
      <w:r w:rsidRPr="005F6227">
        <w:rPr>
          <w:rFonts w:ascii="Source Sans Pro" w:hAnsi="Source Sans Pro"/>
          <w:sz w:val="24"/>
        </w:rPr>
        <w:tab/>
        <w:t>Describe types of assays and distinguish uses and limitations.</w:t>
      </w:r>
    </w:p>
    <w:p w14:paraId="30B09E18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3.5.18.</w:t>
      </w:r>
      <w:r w:rsidRPr="005F6227">
        <w:rPr>
          <w:rFonts w:ascii="Source Sans Pro" w:hAnsi="Source Sans Pro"/>
          <w:sz w:val="24"/>
        </w:rPr>
        <w:tab/>
        <w:t>Perform biochemical assays of proteins, lipids, carbohydrates, nucleic acids and enzymes.</w:t>
      </w:r>
    </w:p>
    <w:p w14:paraId="02ADBF29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3.5.21.</w:t>
      </w:r>
      <w:r w:rsidRPr="005F6227">
        <w:rPr>
          <w:rFonts w:ascii="Source Sans Pro" w:hAnsi="Source Sans Pro"/>
          <w:sz w:val="24"/>
        </w:rPr>
        <w:tab/>
        <w:t>Perform autoclave sterilization.</w:t>
      </w:r>
    </w:p>
    <w:p w14:paraId="1FA7EF39" w14:textId="77777777" w:rsidR="00844B7D" w:rsidRPr="005F6227" w:rsidRDefault="00844B7D" w:rsidP="00844B7D">
      <w:pPr>
        <w:rPr>
          <w:rFonts w:ascii="Source Sans Pro" w:hAnsi="Source Sans Pro"/>
          <w:strike/>
          <w:sz w:val="24"/>
        </w:rPr>
      </w:pPr>
    </w:p>
    <w:p w14:paraId="089110A9" w14:textId="6536C9F9" w:rsidR="00844B7D" w:rsidRPr="005F6227" w:rsidRDefault="00844B7D" w:rsidP="00844B7D">
      <w:pPr>
        <w:ind w:left="1620" w:hanging="1620"/>
        <w:rPr>
          <w:rFonts w:ascii="Source Sans Pro" w:hAnsi="Source Sans Pro"/>
          <w:b/>
          <w:bCs/>
          <w:sz w:val="24"/>
        </w:rPr>
      </w:pPr>
      <w:r w:rsidRPr="005F6227">
        <w:rPr>
          <w:rFonts w:ascii="Source Sans Pro" w:hAnsi="Source Sans Pro"/>
          <w:b/>
          <w:sz w:val="24"/>
        </w:rPr>
        <w:t>Outcome:  3</w:t>
      </w:r>
      <w:r w:rsidRPr="005F6227">
        <w:rPr>
          <w:rFonts w:ascii="Source Sans Pro" w:hAnsi="Source Sans Pro"/>
          <w:b/>
          <w:bCs/>
          <w:sz w:val="24"/>
        </w:rPr>
        <w:t xml:space="preserve">.6. </w:t>
      </w:r>
      <w:r w:rsidRPr="005F6227">
        <w:rPr>
          <w:rFonts w:ascii="Source Sans Pro" w:hAnsi="Source Sans Pro"/>
          <w:b/>
          <w:bCs/>
          <w:sz w:val="24"/>
        </w:rPr>
        <w:tab/>
      </w:r>
      <w:r w:rsidR="000B49DC" w:rsidRPr="005F6227">
        <w:rPr>
          <w:rFonts w:ascii="Source Sans Pro" w:hAnsi="Source Sans Pro"/>
          <w:b/>
          <w:bCs/>
          <w:sz w:val="24"/>
        </w:rPr>
        <w:tab/>
      </w:r>
      <w:r w:rsidRPr="005F6227">
        <w:rPr>
          <w:rFonts w:ascii="Source Sans Pro" w:hAnsi="Source Sans Pro"/>
          <w:b/>
          <w:bCs/>
          <w:sz w:val="24"/>
        </w:rPr>
        <w:t>Molecular-Genetics Technology</w:t>
      </w:r>
    </w:p>
    <w:p w14:paraId="4038EAA7" w14:textId="51213AD5" w:rsidR="00844B7D" w:rsidRPr="005F6227" w:rsidRDefault="000B49DC" w:rsidP="00844B7D">
      <w:pPr>
        <w:ind w:left="162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ab/>
      </w:r>
      <w:r w:rsidR="00844B7D" w:rsidRPr="005F6227">
        <w:rPr>
          <w:rFonts w:ascii="Source Sans Pro" w:hAnsi="Source Sans Pro"/>
          <w:sz w:val="24"/>
        </w:rPr>
        <w:t xml:space="preserve">Apply knowledge of genetic inheritance and modification to organisms </w:t>
      </w:r>
      <w:r w:rsidRPr="005F6227">
        <w:rPr>
          <w:rFonts w:ascii="Source Sans Pro" w:hAnsi="Source Sans Pro"/>
          <w:sz w:val="24"/>
        </w:rPr>
        <w:tab/>
      </w:r>
      <w:r w:rsidR="00844B7D" w:rsidRPr="005F6227">
        <w:rPr>
          <w:rFonts w:ascii="Source Sans Pro" w:hAnsi="Source Sans Pro"/>
          <w:sz w:val="24"/>
        </w:rPr>
        <w:t>and use genetic   information and bioinformatics to analyze specimens</w:t>
      </w:r>
    </w:p>
    <w:p w14:paraId="628ED88A" w14:textId="77777777" w:rsidR="00844B7D" w:rsidRPr="005F6227" w:rsidRDefault="00844B7D" w:rsidP="00844B7D">
      <w:pPr>
        <w:rPr>
          <w:rFonts w:ascii="Source Sans Pro" w:hAnsi="Source Sans Pro"/>
          <w:b/>
          <w:sz w:val="24"/>
        </w:rPr>
      </w:pPr>
      <w:r w:rsidRPr="005F6227">
        <w:rPr>
          <w:rFonts w:ascii="Source Sans Pro" w:hAnsi="Source Sans Pro"/>
          <w:b/>
          <w:sz w:val="24"/>
        </w:rPr>
        <w:t xml:space="preserve">Competencies </w:t>
      </w:r>
    </w:p>
    <w:p w14:paraId="1D16181A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 xml:space="preserve">3.6.4. </w:t>
      </w:r>
      <w:r w:rsidRPr="005F6227">
        <w:rPr>
          <w:rFonts w:ascii="Source Sans Pro" w:hAnsi="Source Sans Pro"/>
          <w:sz w:val="24"/>
        </w:rPr>
        <w:tab/>
        <w:t>Model central dogma theory of molecular biology (e.g., replication, transcription, translation).</w:t>
      </w:r>
    </w:p>
    <w:p w14:paraId="73A75B7C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3.6.6.</w:t>
      </w:r>
      <w:r w:rsidRPr="005F6227">
        <w:rPr>
          <w:rFonts w:ascii="Source Sans Pro" w:hAnsi="Source Sans Pro"/>
          <w:sz w:val="24"/>
        </w:rPr>
        <w:tab/>
        <w:t>Explain gene editing including the process, possible benefits and potential risks.</w:t>
      </w:r>
    </w:p>
    <w:p w14:paraId="766D8D2B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3.6.7.</w:t>
      </w:r>
      <w:r w:rsidRPr="005F6227">
        <w:rPr>
          <w:rFonts w:ascii="Source Sans Pro" w:hAnsi="Source Sans Pro"/>
          <w:sz w:val="24"/>
        </w:rPr>
        <w:tab/>
        <w:t>Identify, isolate and manipulate peptides and proteins (i.e., primary, secondary, tertiary, quaternary structures).</w:t>
      </w:r>
    </w:p>
    <w:p w14:paraId="63CDA4D4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3.6.8.</w:t>
      </w:r>
      <w:r w:rsidRPr="005F6227">
        <w:rPr>
          <w:rFonts w:ascii="Source Sans Pro" w:hAnsi="Source Sans Pro"/>
          <w:sz w:val="24"/>
        </w:rPr>
        <w:tab/>
        <w:t>Analyze DNA using common laboratory techniques (e.g., DNA isolation, gel electrophoresis, restriction enzyme digest, Southern Blotting, Northern Blotting).</w:t>
      </w:r>
    </w:p>
    <w:p w14:paraId="63393CBE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3.6.9.</w:t>
      </w:r>
      <w:r w:rsidRPr="005F6227">
        <w:rPr>
          <w:rFonts w:ascii="Source Sans Pro" w:hAnsi="Source Sans Pro"/>
          <w:sz w:val="24"/>
        </w:rPr>
        <w:tab/>
        <w:t>Use bioinformatics to analyze DNA and proteins.</w:t>
      </w:r>
    </w:p>
    <w:p w14:paraId="25DC3C29" w14:textId="1C1E5F53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3.6.11.</w:t>
      </w:r>
      <w:r w:rsidRPr="005F6227">
        <w:rPr>
          <w:rFonts w:ascii="Source Sans Pro" w:hAnsi="Source Sans Pro"/>
          <w:sz w:val="24"/>
        </w:rPr>
        <w:tab/>
        <w:t xml:space="preserve">Preform spectroscopy of biological materials explaining the principles behind </w:t>
      </w:r>
      <w:r w:rsidR="00E365BE" w:rsidRPr="005F6227">
        <w:rPr>
          <w:rFonts w:ascii="Source Sans Pro" w:hAnsi="Source Sans Pro"/>
          <w:sz w:val="24"/>
        </w:rPr>
        <w:t>the procedures</w:t>
      </w:r>
      <w:r w:rsidRPr="005F6227">
        <w:rPr>
          <w:rFonts w:ascii="Source Sans Pro" w:hAnsi="Source Sans Pro"/>
          <w:sz w:val="24"/>
        </w:rPr>
        <w:t>, the purpose of a blank and determine the concentration of biomolecular samples.</w:t>
      </w:r>
    </w:p>
    <w:p w14:paraId="0CFCC365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3.6.12.</w:t>
      </w:r>
      <w:r w:rsidRPr="005F6227">
        <w:rPr>
          <w:rFonts w:ascii="Source Sans Pro" w:hAnsi="Source Sans Pro"/>
          <w:sz w:val="24"/>
        </w:rPr>
        <w:tab/>
        <w:t xml:space="preserve">Evaluate genomes in relation to food, </w:t>
      </w:r>
      <w:proofErr w:type="gramStart"/>
      <w:r w:rsidRPr="005F6227">
        <w:rPr>
          <w:rFonts w:ascii="Source Sans Pro" w:hAnsi="Source Sans Pro"/>
          <w:sz w:val="24"/>
        </w:rPr>
        <w:t>plant</w:t>
      </w:r>
      <w:proofErr w:type="gramEnd"/>
      <w:r w:rsidRPr="005F6227">
        <w:rPr>
          <w:rFonts w:ascii="Source Sans Pro" w:hAnsi="Source Sans Pro"/>
          <w:sz w:val="24"/>
        </w:rPr>
        <w:t>, animals and natural resources.</w:t>
      </w:r>
    </w:p>
    <w:p w14:paraId="57E0ACA4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3.6.13.</w:t>
      </w:r>
      <w:r w:rsidRPr="005F6227">
        <w:rPr>
          <w:rFonts w:ascii="Source Sans Pro" w:hAnsi="Source Sans Pro"/>
          <w:sz w:val="24"/>
        </w:rPr>
        <w:tab/>
        <w:t>Perform genotyping analysis for genetic diagnostics.</w:t>
      </w:r>
    </w:p>
    <w:p w14:paraId="614BFD32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3.6.14.</w:t>
      </w:r>
      <w:r w:rsidRPr="005F6227">
        <w:rPr>
          <w:rFonts w:ascii="Source Sans Pro" w:hAnsi="Source Sans Pro"/>
          <w:sz w:val="24"/>
        </w:rPr>
        <w:tab/>
        <w:t>Transform bacteria with exogenous DNA to alter bacterial metabolism, reproduction, cell structures and their functions.</w:t>
      </w:r>
    </w:p>
    <w:p w14:paraId="3B3D5D67" w14:textId="77777777" w:rsidR="00844B7D" w:rsidRPr="005F6227" w:rsidRDefault="00844B7D" w:rsidP="00844B7D">
      <w:pPr>
        <w:ind w:left="900" w:hanging="900"/>
        <w:rPr>
          <w:rFonts w:ascii="Source Sans Pro" w:hAnsi="Source Sans Pro"/>
          <w:sz w:val="24"/>
        </w:rPr>
      </w:pPr>
      <w:r w:rsidRPr="005F6227">
        <w:rPr>
          <w:rFonts w:ascii="Source Sans Pro" w:hAnsi="Source Sans Pro"/>
          <w:sz w:val="24"/>
        </w:rPr>
        <w:t>3.6.19.</w:t>
      </w:r>
      <w:r w:rsidRPr="005F6227">
        <w:rPr>
          <w:rFonts w:ascii="Source Sans Pro" w:hAnsi="Source Sans Pro"/>
          <w:sz w:val="24"/>
        </w:rPr>
        <w:tab/>
        <w:t>Define genetically modified organisms and explain their impact on society.</w:t>
      </w:r>
    </w:p>
    <w:p w14:paraId="40143586" w14:textId="77777777" w:rsidR="004820B9" w:rsidRPr="005F6227" w:rsidRDefault="004820B9" w:rsidP="00844B7D">
      <w:pPr>
        <w:rPr>
          <w:rFonts w:ascii="Source Sans Pro" w:hAnsi="Source Sans Pro" w:cs="Arial"/>
          <w:strike/>
          <w:sz w:val="24"/>
        </w:rPr>
      </w:pPr>
    </w:p>
    <w:sectPr w:rsidR="004820B9" w:rsidRPr="005F6227" w:rsidSect="000A1C1D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1012" w:right="1440" w:bottom="1418" w:left="1440" w:header="586" w:footer="504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F413F8F" w14:textId="77777777" w:rsidR="000A1C1D" w:rsidRDefault="000A1C1D" w:rsidP="00A05352">
      <w:r>
        <w:separator/>
      </w:r>
    </w:p>
  </w:endnote>
  <w:endnote w:type="continuationSeparator" w:id="0">
    <w:p w14:paraId="26789B71" w14:textId="77777777" w:rsidR="000A1C1D" w:rsidRDefault="000A1C1D" w:rsidP="00A053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Times New Roman (Headings CS)">
    <w:altName w:val="Times New Roman"/>
    <w:charset w:val="00"/>
    <w:family w:val="roman"/>
    <w:pitch w:val="default"/>
  </w:font>
  <w:font w:name="Calibri (Body)">
    <w:charset w:val="00"/>
    <w:family w:val="roman"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F23109" w14:textId="77777777" w:rsidR="00844B7D" w:rsidRDefault="00844B7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E0CF974" w14:textId="60181954" w:rsidR="00A05352" w:rsidRDefault="00A05352">
    <w:pPr>
      <w:pStyle w:val="Footer"/>
    </w:pP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rPr>
        <w:noProof/>
      </w:rPr>
      <w:fldChar w:fldCharType="end"/>
    </w:r>
    <w:r>
      <w:rPr>
        <w:noProof/>
      </w:rPr>
      <w:t xml:space="preserve"> </w:t>
    </w:r>
    <w:r>
      <w:t xml:space="preserve">| </w:t>
    </w:r>
    <w:r w:rsidR="00844B7D">
      <w:t>Bioresearch</w:t>
    </w:r>
    <w:r>
      <w:t xml:space="preserve">| </w:t>
    </w:r>
    <w:r w:rsidR="00461485">
      <w:t>202</w:t>
    </w:r>
    <w:r w:rsidR="00844B7D">
      <w:t>4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960511" w14:textId="77777777" w:rsidR="00844B7D" w:rsidRDefault="00844B7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9F564C2" w14:textId="77777777" w:rsidR="000A1C1D" w:rsidRDefault="000A1C1D" w:rsidP="00A05352">
      <w:r>
        <w:separator/>
      </w:r>
    </w:p>
  </w:footnote>
  <w:footnote w:type="continuationSeparator" w:id="0">
    <w:p w14:paraId="0D33FA12" w14:textId="77777777" w:rsidR="000A1C1D" w:rsidRDefault="000A1C1D" w:rsidP="00A0535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5C7986E" w14:textId="77777777" w:rsidR="00844B7D" w:rsidRDefault="00844B7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CD6A3D" w14:textId="4218B233" w:rsidR="00A05352" w:rsidRDefault="00A05352">
    <w:pPr>
      <w:pStyle w:val="Header"/>
    </w:pPr>
    <w:r>
      <w:rPr>
        <w:noProof/>
      </w:rPr>
      <w:drawing>
        <wp:anchor distT="0" distB="0" distL="114300" distR="114300" simplePos="0" relativeHeight="251656704" behindDoc="1" locked="0" layoutInCell="1" allowOverlap="1" wp14:anchorId="3A0CA9FB" wp14:editId="7293CE0A">
          <wp:simplePos x="0" y="0"/>
          <wp:positionH relativeFrom="column">
            <wp:posOffset>-862330</wp:posOffset>
          </wp:positionH>
          <wp:positionV relativeFrom="paragraph">
            <wp:posOffset>-255449</wp:posOffset>
          </wp:positionV>
          <wp:extent cx="7665875" cy="9920544"/>
          <wp:effectExtent l="0" t="0" r="0" b="0"/>
          <wp:wrapNone/>
          <wp:docPr id="656623113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56623113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65875" cy="992054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EAAA747" w14:textId="77777777" w:rsidR="00A05352" w:rsidRDefault="00A05352">
    <w:pPr>
      <w:pStyle w:val="Header"/>
    </w:pPr>
    <w:r>
      <w:rPr>
        <w:noProof/>
      </w:rPr>
      <w:drawing>
        <wp:anchor distT="0" distB="0" distL="114300" distR="114300" simplePos="0" relativeHeight="251657728" behindDoc="1" locked="0" layoutInCell="1" allowOverlap="1" wp14:anchorId="7A6CEA42" wp14:editId="2B5455D6">
          <wp:simplePos x="0" y="0"/>
          <wp:positionH relativeFrom="column">
            <wp:posOffset>-914400</wp:posOffset>
          </wp:positionH>
          <wp:positionV relativeFrom="paragraph">
            <wp:posOffset>-367048</wp:posOffset>
          </wp:positionV>
          <wp:extent cx="7772363" cy="10058400"/>
          <wp:effectExtent l="0" t="0" r="635" b="0"/>
          <wp:wrapNone/>
          <wp:docPr id="1935854325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35854325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363" cy="10058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attachedTemplate r:id="rId1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61485"/>
    <w:rsid w:val="0000675F"/>
    <w:rsid w:val="00016F7E"/>
    <w:rsid w:val="00025BDE"/>
    <w:rsid w:val="00050F67"/>
    <w:rsid w:val="000572D7"/>
    <w:rsid w:val="000610C6"/>
    <w:rsid w:val="00074083"/>
    <w:rsid w:val="00077ADC"/>
    <w:rsid w:val="0008091A"/>
    <w:rsid w:val="0009012F"/>
    <w:rsid w:val="000A1C1D"/>
    <w:rsid w:val="000B47E5"/>
    <w:rsid w:val="000B49DC"/>
    <w:rsid w:val="000D21B8"/>
    <w:rsid w:val="000D44BA"/>
    <w:rsid w:val="000D5A14"/>
    <w:rsid w:val="000F2CF4"/>
    <w:rsid w:val="0010110A"/>
    <w:rsid w:val="001254DD"/>
    <w:rsid w:val="0018517F"/>
    <w:rsid w:val="00245EB2"/>
    <w:rsid w:val="002538D0"/>
    <w:rsid w:val="00267CFA"/>
    <w:rsid w:val="002818FF"/>
    <w:rsid w:val="002E3C1B"/>
    <w:rsid w:val="002E6AE8"/>
    <w:rsid w:val="003032BF"/>
    <w:rsid w:val="00320374"/>
    <w:rsid w:val="003326BF"/>
    <w:rsid w:val="00333254"/>
    <w:rsid w:val="003851FC"/>
    <w:rsid w:val="00390EA2"/>
    <w:rsid w:val="004237A8"/>
    <w:rsid w:val="00430507"/>
    <w:rsid w:val="00442B07"/>
    <w:rsid w:val="004443F9"/>
    <w:rsid w:val="00444E98"/>
    <w:rsid w:val="0045277A"/>
    <w:rsid w:val="00461485"/>
    <w:rsid w:val="0047369E"/>
    <w:rsid w:val="004820B9"/>
    <w:rsid w:val="004901FB"/>
    <w:rsid w:val="004935C4"/>
    <w:rsid w:val="004A0FA1"/>
    <w:rsid w:val="004A4048"/>
    <w:rsid w:val="004B0A37"/>
    <w:rsid w:val="004B2102"/>
    <w:rsid w:val="004F06CF"/>
    <w:rsid w:val="00500B16"/>
    <w:rsid w:val="00552B57"/>
    <w:rsid w:val="00567533"/>
    <w:rsid w:val="00595351"/>
    <w:rsid w:val="005F6227"/>
    <w:rsid w:val="0064284F"/>
    <w:rsid w:val="00663B83"/>
    <w:rsid w:val="00680720"/>
    <w:rsid w:val="006D6095"/>
    <w:rsid w:val="007A09F6"/>
    <w:rsid w:val="007F7613"/>
    <w:rsid w:val="00824136"/>
    <w:rsid w:val="00842EB0"/>
    <w:rsid w:val="00844B7D"/>
    <w:rsid w:val="0085340A"/>
    <w:rsid w:val="00864069"/>
    <w:rsid w:val="00872330"/>
    <w:rsid w:val="00892E11"/>
    <w:rsid w:val="008C3748"/>
    <w:rsid w:val="008E41A1"/>
    <w:rsid w:val="009406B0"/>
    <w:rsid w:val="00943FA6"/>
    <w:rsid w:val="0096042B"/>
    <w:rsid w:val="00983AD4"/>
    <w:rsid w:val="00992393"/>
    <w:rsid w:val="009926F9"/>
    <w:rsid w:val="009C4CEE"/>
    <w:rsid w:val="009C4D51"/>
    <w:rsid w:val="009F2D8A"/>
    <w:rsid w:val="00A05352"/>
    <w:rsid w:val="00A91C5A"/>
    <w:rsid w:val="00AA7D04"/>
    <w:rsid w:val="00AB5858"/>
    <w:rsid w:val="00AB7149"/>
    <w:rsid w:val="00AD1AE8"/>
    <w:rsid w:val="00AD7787"/>
    <w:rsid w:val="00AE2F71"/>
    <w:rsid w:val="00AF2780"/>
    <w:rsid w:val="00AF323D"/>
    <w:rsid w:val="00B02781"/>
    <w:rsid w:val="00B0278C"/>
    <w:rsid w:val="00B33743"/>
    <w:rsid w:val="00B35586"/>
    <w:rsid w:val="00BB1F89"/>
    <w:rsid w:val="00C558D1"/>
    <w:rsid w:val="00C60AAD"/>
    <w:rsid w:val="00C60D7D"/>
    <w:rsid w:val="00C8440B"/>
    <w:rsid w:val="00CA4DC1"/>
    <w:rsid w:val="00D04D67"/>
    <w:rsid w:val="00D9299B"/>
    <w:rsid w:val="00DA4921"/>
    <w:rsid w:val="00DC1C43"/>
    <w:rsid w:val="00DF1970"/>
    <w:rsid w:val="00E34F8C"/>
    <w:rsid w:val="00E365BE"/>
    <w:rsid w:val="00E8783B"/>
    <w:rsid w:val="00E95B12"/>
    <w:rsid w:val="00EB4F7B"/>
    <w:rsid w:val="00EC4012"/>
    <w:rsid w:val="00EF3236"/>
    <w:rsid w:val="00EF63B5"/>
    <w:rsid w:val="00F27960"/>
    <w:rsid w:val="00F319D1"/>
    <w:rsid w:val="00F3409C"/>
    <w:rsid w:val="00F55EE4"/>
    <w:rsid w:val="00F70D09"/>
    <w:rsid w:val="00F8627B"/>
    <w:rsid w:val="00FE1773"/>
    <w:rsid w:val="00FE66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4D657D01"/>
  <w15:chartTrackingRefBased/>
  <w15:docId w15:val="{0FB3FF7F-211C-4195-9653-B172E3E214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Normal - Body Text,Normal - Body Text ODE"/>
    <w:qFormat/>
    <w:rsid w:val="00461485"/>
    <w:rPr>
      <w:rFonts w:ascii="Arial" w:hAnsi="Arial"/>
      <w:kern w:val="0"/>
      <w:sz w:val="22"/>
      <w14:ligatures w14:val="none"/>
    </w:rPr>
  </w:style>
  <w:style w:type="paragraph" w:styleId="Heading1">
    <w:name w:val="heading 1"/>
    <w:aliases w:val="Heading 1 DEW"/>
    <w:basedOn w:val="Normal"/>
    <w:next w:val="Normal"/>
    <w:link w:val="Heading1Char"/>
    <w:autoRedefine/>
    <w:uiPriority w:val="9"/>
    <w:qFormat/>
    <w:rsid w:val="007A09F6"/>
    <w:pPr>
      <w:keepNext/>
      <w:keepLines/>
      <w:jc w:val="center"/>
      <w:outlineLvl w:val="0"/>
    </w:pPr>
    <w:rPr>
      <w:rFonts w:ascii="Source Sans Pro" w:eastAsia="Times New Roman" w:hAnsi="Source Sans Pro" w:cs="Arial"/>
      <w:b/>
      <w:color w:val="0E3F75"/>
      <w:kern w:val="2"/>
      <w:sz w:val="36"/>
      <w:szCs w:val="36"/>
      <w:lang w:bidi="en-US"/>
      <w14:ligatures w14:val="standardContextual"/>
    </w:rPr>
  </w:style>
  <w:style w:type="paragraph" w:styleId="Heading2">
    <w:name w:val="heading 2"/>
    <w:aliases w:val="Heading 2 DEW,Heading 2 ODE"/>
    <w:basedOn w:val="Normal"/>
    <w:next w:val="Normal"/>
    <w:link w:val="Heading2Char"/>
    <w:autoRedefine/>
    <w:uiPriority w:val="9"/>
    <w:unhideWhenUsed/>
    <w:qFormat/>
    <w:rsid w:val="00A05352"/>
    <w:pPr>
      <w:keepNext/>
      <w:keepLines/>
      <w:spacing w:before="40"/>
      <w:outlineLvl w:val="1"/>
    </w:pPr>
    <w:rPr>
      <w:rFonts w:ascii="Source Sans Pro" w:eastAsiaTheme="majorEastAsia" w:hAnsi="Source Sans Pro" w:cstheme="majorBidi"/>
      <w:b/>
      <w:color w:val="0E3F75"/>
      <w:kern w:val="2"/>
      <w:sz w:val="36"/>
      <w:szCs w:val="26"/>
      <w14:ligatures w14:val="standardContextual"/>
    </w:rPr>
  </w:style>
  <w:style w:type="paragraph" w:styleId="Heading3">
    <w:name w:val="heading 3"/>
    <w:aliases w:val="Heading 3 DEW"/>
    <w:basedOn w:val="Normal"/>
    <w:next w:val="Normal"/>
    <w:link w:val="Heading3Char"/>
    <w:uiPriority w:val="9"/>
    <w:unhideWhenUsed/>
    <w:qFormat/>
    <w:rsid w:val="00A05352"/>
    <w:pPr>
      <w:keepNext/>
      <w:keepLines/>
      <w:spacing w:before="40"/>
      <w:outlineLvl w:val="2"/>
    </w:pPr>
    <w:rPr>
      <w:rFonts w:ascii="Source Sans Pro" w:eastAsiaTheme="majorEastAsia" w:hAnsi="Source Sans Pro" w:cs="Times New Roman (Headings CS)"/>
      <w:b/>
      <w:caps/>
      <w:sz w:val="28"/>
    </w:rPr>
  </w:style>
  <w:style w:type="paragraph" w:styleId="Heading4">
    <w:name w:val="heading 4"/>
    <w:aliases w:val="Heading 4 DEW"/>
    <w:basedOn w:val="Normal"/>
    <w:next w:val="Normal"/>
    <w:link w:val="Heading4Char"/>
    <w:uiPriority w:val="9"/>
    <w:unhideWhenUsed/>
    <w:qFormat/>
    <w:rsid w:val="00A05352"/>
    <w:pPr>
      <w:keepNext/>
      <w:keepLines/>
      <w:spacing w:before="40"/>
      <w:outlineLvl w:val="3"/>
    </w:pPr>
    <w:rPr>
      <w:rFonts w:ascii="Source Sans Pro" w:eastAsiaTheme="majorEastAsia" w:hAnsi="Source Sans Pro" w:cs="Times New Roman (Headings CS)"/>
      <w:i/>
      <w:iCs/>
      <w:caps/>
      <w:color w:val="0E3F75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Heading 1 DEW Char"/>
    <w:basedOn w:val="DefaultParagraphFont"/>
    <w:link w:val="Heading1"/>
    <w:uiPriority w:val="9"/>
    <w:rsid w:val="007A09F6"/>
    <w:rPr>
      <w:rFonts w:ascii="Source Sans Pro" w:eastAsia="Times New Roman" w:hAnsi="Source Sans Pro" w:cs="Arial"/>
      <w:b/>
      <w:color w:val="0E3F75"/>
      <w:sz w:val="36"/>
      <w:szCs w:val="36"/>
      <w:lang w:bidi="en-US"/>
    </w:rPr>
  </w:style>
  <w:style w:type="paragraph" w:styleId="NoSpacing">
    <w:name w:val="No Spacing"/>
    <w:link w:val="NoSpacingChar"/>
    <w:uiPriority w:val="1"/>
    <w:qFormat/>
    <w:rsid w:val="00A05352"/>
    <w:rPr>
      <w:rFonts w:ascii="Source Sans Pro" w:hAnsi="Source Sans Pro"/>
    </w:rPr>
  </w:style>
  <w:style w:type="character" w:customStyle="1" w:styleId="Heading2Char">
    <w:name w:val="Heading 2 Char"/>
    <w:aliases w:val="Heading 2 DEW Char,Heading 2 ODE Char"/>
    <w:basedOn w:val="DefaultParagraphFont"/>
    <w:link w:val="Heading2"/>
    <w:uiPriority w:val="9"/>
    <w:rsid w:val="00A05352"/>
    <w:rPr>
      <w:rFonts w:ascii="Source Sans Pro" w:eastAsiaTheme="majorEastAsia" w:hAnsi="Source Sans Pro" w:cstheme="majorBidi"/>
      <w:b/>
      <w:color w:val="0E3F75"/>
      <w:sz w:val="36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A05352"/>
    <w:pPr>
      <w:contextualSpacing/>
    </w:pPr>
    <w:rPr>
      <w:rFonts w:ascii="Source Sans Pro" w:eastAsiaTheme="majorEastAsia" w:hAnsi="Source Sans Pro" w:cstheme="majorBidi"/>
      <w:spacing w:val="-10"/>
      <w:kern w:val="28"/>
      <w:sz w:val="56"/>
      <w:szCs w:val="56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A05352"/>
    <w:rPr>
      <w:rFonts w:ascii="Source Sans Pro" w:eastAsiaTheme="majorEastAsia" w:hAnsi="Source Sans Pro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05352"/>
    <w:pPr>
      <w:numPr>
        <w:ilvl w:val="1"/>
      </w:numPr>
      <w:spacing w:after="160"/>
    </w:pPr>
    <w:rPr>
      <w:rFonts w:ascii="Source Sans Pro" w:eastAsiaTheme="minorEastAsia" w:hAnsi="Source Sans Pro"/>
      <w:color w:val="5A5A5A" w:themeColor="text1" w:themeTint="A5"/>
      <w:spacing w:val="15"/>
      <w:kern w:val="2"/>
      <w:szCs w:val="22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A05352"/>
    <w:rPr>
      <w:rFonts w:ascii="Source Sans Pro" w:eastAsiaTheme="minorEastAsia" w:hAnsi="Source Sans Pro"/>
      <w:color w:val="5A5A5A" w:themeColor="text1" w:themeTint="A5"/>
      <w:spacing w:val="15"/>
      <w:sz w:val="22"/>
      <w:szCs w:val="22"/>
    </w:rPr>
  </w:style>
  <w:style w:type="character" w:styleId="IntenseEmphasis">
    <w:name w:val="Intense Emphasis"/>
    <w:basedOn w:val="DefaultParagraphFont"/>
    <w:uiPriority w:val="21"/>
    <w:qFormat/>
    <w:rsid w:val="00A05352"/>
    <w:rPr>
      <w:i/>
      <w:iCs/>
      <w:color w:val="4472C4" w:themeColor="accent1"/>
    </w:rPr>
  </w:style>
  <w:style w:type="paragraph" w:styleId="Header">
    <w:name w:val="header"/>
    <w:basedOn w:val="Normal"/>
    <w:link w:val="HeaderChar"/>
    <w:uiPriority w:val="99"/>
    <w:unhideWhenUsed/>
    <w:rsid w:val="00A05352"/>
    <w:pPr>
      <w:tabs>
        <w:tab w:val="center" w:pos="4680"/>
        <w:tab w:val="right" w:pos="9360"/>
      </w:tabs>
    </w:pPr>
    <w:rPr>
      <w:rFonts w:ascii="Source Sans Pro" w:hAnsi="Source Sans Pro"/>
      <w:kern w:val="2"/>
      <w:sz w:val="24"/>
      <w14:ligatures w14:val="standardContextual"/>
    </w:rPr>
  </w:style>
  <w:style w:type="character" w:customStyle="1" w:styleId="HeaderChar">
    <w:name w:val="Header Char"/>
    <w:basedOn w:val="DefaultParagraphFont"/>
    <w:link w:val="Header"/>
    <w:uiPriority w:val="99"/>
    <w:rsid w:val="00A05352"/>
    <w:rPr>
      <w:rFonts w:ascii="Source Sans Pro" w:hAnsi="Source Sans Pro"/>
    </w:rPr>
  </w:style>
  <w:style w:type="paragraph" w:styleId="Footer">
    <w:name w:val="footer"/>
    <w:aliases w:val="Footer ODE"/>
    <w:basedOn w:val="Normal"/>
    <w:link w:val="FooterChar"/>
    <w:uiPriority w:val="99"/>
    <w:unhideWhenUsed/>
    <w:rsid w:val="00A05352"/>
    <w:pPr>
      <w:tabs>
        <w:tab w:val="center" w:pos="4680"/>
        <w:tab w:val="right" w:pos="9360"/>
      </w:tabs>
    </w:pPr>
    <w:rPr>
      <w:rFonts w:ascii="Source Sans Pro" w:hAnsi="Source Sans Pro"/>
      <w:kern w:val="2"/>
      <w:sz w:val="24"/>
      <w14:ligatures w14:val="standardContextual"/>
    </w:rPr>
  </w:style>
  <w:style w:type="character" w:customStyle="1" w:styleId="FooterChar">
    <w:name w:val="Footer Char"/>
    <w:aliases w:val="Footer ODE Char"/>
    <w:basedOn w:val="DefaultParagraphFont"/>
    <w:link w:val="Footer"/>
    <w:uiPriority w:val="99"/>
    <w:rsid w:val="00A05352"/>
    <w:rPr>
      <w:rFonts w:ascii="Source Sans Pro" w:hAnsi="Source Sans Pro"/>
    </w:rPr>
  </w:style>
  <w:style w:type="character" w:customStyle="1" w:styleId="NoSpacingChar">
    <w:name w:val="No Spacing Char"/>
    <w:basedOn w:val="DefaultParagraphFont"/>
    <w:link w:val="NoSpacing"/>
    <w:uiPriority w:val="1"/>
    <w:rsid w:val="00A05352"/>
    <w:rPr>
      <w:rFonts w:ascii="Source Sans Pro" w:hAnsi="Source Sans Pro"/>
    </w:rPr>
  </w:style>
  <w:style w:type="character" w:customStyle="1" w:styleId="Heading3Char">
    <w:name w:val="Heading 3 Char"/>
    <w:aliases w:val="Heading 3 DEW Char"/>
    <w:basedOn w:val="DefaultParagraphFont"/>
    <w:link w:val="Heading3"/>
    <w:uiPriority w:val="9"/>
    <w:rsid w:val="00A05352"/>
    <w:rPr>
      <w:rFonts w:ascii="Source Sans Pro" w:eastAsiaTheme="majorEastAsia" w:hAnsi="Source Sans Pro" w:cs="Times New Roman (Headings CS)"/>
      <w:b/>
      <w:caps/>
      <w:kern w:val="0"/>
      <w:sz w:val="28"/>
      <w14:ligatures w14:val="none"/>
    </w:rPr>
  </w:style>
  <w:style w:type="character" w:customStyle="1" w:styleId="Heading4Char">
    <w:name w:val="Heading 4 Char"/>
    <w:aliases w:val="Heading 4 DEW Char"/>
    <w:basedOn w:val="DefaultParagraphFont"/>
    <w:link w:val="Heading4"/>
    <w:uiPriority w:val="9"/>
    <w:rsid w:val="00A05352"/>
    <w:rPr>
      <w:rFonts w:ascii="Source Sans Pro" w:eastAsiaTheme="majorEastAsia" w:hAnsi="Source Sans Pro" w:cs="Times New Roman (Headings CS)"/>
      <w:i/>
      <w:iCs/>
      <w:caps/>
      <w:color w:val="0E3F75"/>
      <w:kern w:val="0"/>
      <w14:ligatures w14:val="none"/>
    </w:rPr>
  </w:style>
  <w:style w:type="character" w:styleId="Hyperlink">
    <w:name w:val="Hyperlink"/>
    <w:aliases w:val="DO NOT USE_4"/>
    <w:basedOn w:val="DefaultParagraphFont"/>
    <w:uiPriority w:val="99"/>
    <w:unhideWhenUsed/>
    <w:rsid w:val="00A05352"/>
    <w:rPr>
      <w:color w:val="0563C1" w:themeColor="hyperlink"/>
      <w:u w:val="single"/>
    </w:rPr>
  </w:style>
  <w:style w:type="paragraph" w:styleId="TOC1">
    <w:name w:val="toc 1"/>
    <w:basedOn w:val="Normal"/>
    <w:next w:val="Normal"/>
    <w:autoRedefine/>
    <w:uiPriority w:val="39"/>
    <w:unhideWhenUsed/>
    <w:rsid w:val="00A05352"/>
    <w:pPr>
      <w:tabs>
        <w:tab w:val="right" w:leader="dot" w:pos="10440"/>
      </w:tabs>
      <w:spacing w:before="120"/>
    </w:pPr>
    <w:rPr>
      <w:rFonts w:cs="Calibri (Body)"/>
      <w:b/>
      <w:bCs/>
      <w:iCs/>
      <w:caps/>
      <w:sz w:val="28"/>
    </w:rPr>
  </w:style>
  <w:style w:type="paragraph" w:styleId="TOC2">
    <w:name w:val="toc 2"/>
    <w:basedOn w:val="Normal"/>
    <w:next w:val="Normal"/>
    <w:autoRedefine/>
    <w:uiPriority w:val="39"/>
    <w:unhideWhenUsed/>
    <w:rsid w:val="00A05352"/>
    <w:pPr>
      <w:tabs>
        <w:tab w:val="right" w:leader="dot" w:pos="10440"/>
      </w:tabs>
      <w:spacing w:before="120"/>
      <w:ind w:left="220"/>
    </w:pPr>
    <w:rPr>
      <w:rFonts w:cs="Calibri (Body)"/>
      <w:bCs/>
      <w:i/>
      <w:color w:val="000000" w:themeColor="text1"/>
      <w:sz w:val="24"/>
      <w:szCs w:val="22"/>
    </w:rPr>
  </w:style>
  <w:style w:type="paragraph" w:styleId="TOC3">
    <w:name w:val="toc 3"/>
    <w:basedOn w:val="Normal"/>
    <w:next w:val="Normal"/>
    <w:autoRedefine/>
    <w:uiPriority w:val="39"/>
    <w:unhideWhenUsed/>
    <w:rsid w:val="00A05352"/>
    <w:pPr>
      <w:tabs>
        <w:tab w:val="right" w:leader="dot" w:pos="10440"/>
      </w:tabs>
      <w:ind w:left="440"/>
    </w:pPr>
    <w:rPr>
      <w:rFonts w:cstheme="minorHAnsi"/>
      <w:szCs w:val="20"/>
    </w:rPr>
  </w:style>
  <w:style w:type="paragraph" w:styleId="TOCHeading">
    <w:name w:val="TOC Heading"/>
    <w:aliases w:val="DEW"/>
    <w:basedOn w:val="Heading2"/>
    <w:next w:val="Normal"/>
    <w:uiPriority w:val="39"/>
    <w:unhideWhenUsed/>
    <w:qFormat/>
    <w:rsid w:val="00842EB0"/>
    <w:pPr>
      <w:spacing w:before="480" w:line="276" w:lineRule="auto"/>
      <w:outlineLvl w:val="9"/>
    </w:pPr>
    <w:rPr>
      <w:rFonts w:cs="Times New Roman (Headings CS)"/>
      <w:bCs/>
      <w:caps/>
      <w:kern w:val="0"/>
      <w:szCs w:val="28"/>
      <w14:ligatures w14:val="none"/>
    </w:r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Arial" w:hAnsi="Arial"/>
      <w:kern w:val="0"/>
      <w:sz w:val="20"/>
      <w:szCs w:val="20"/>
      <w14:ligatures w14:val="none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customStyle="1" w:styleId="normaltextrun">
    <w:name w:val="normaltextrun"/>
    <w:basedOn w:val="DefaultParagraphFont"/>
    <w:rsid w:val="000B49DC"/>
  </w:style>
  <w:style w:type="character" w:customStyle="1" w:styleId="tabchar">
    <w:name w:val="tabchar"/>
    <w:basedOn w:val="DefaultParagraphFont"/>
    <w:rsid w:val="000B49DC"/>
  </w:style>
  <w:style w:type="character" w:customStyle="1" w:styleId="eop">
    <w:name w:val="eop"/>
    <w:basedOn w:val="DefaultParagraphFont"/>
    <w:rsid w:val="000B49D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10194288\OneDrive%20-%20State%20of%20Ohio\CTE%20General\Template\DEW-One-page_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F6BC4A516908D44B04DD851D72A7FB1" ma:contentTypeVersion="19" ma:contentTypeDescription="Create a new document." ma:contentTypeScope="" ma:versionID="f78149639458df6175245335ebb041af">
  <xsd:schema xmlns:xsd="http://www.w3.org/2001/XMLSchema" xmlns:xs="http://www.w3.org/2001/XMLSchema" xmlns:p="http://schemas.microsoft.com/office/2006/metadata/properties" xmlns:ns2="9e7345f5-23e2-40da-a527-d1432b04cf8d" xmlns:ns3="66eaf07b-c65c-473d-92a0-cd8f808fc83a" xmlns:ns4="06a0b0f5-ab3f-4382-8730-459fb424e421" targetNamespace="http://schemas.microsoft.com/office/2006/metadata/properties" ma:root="true" ma:fieldsID="2822fc8edecd794750ddcc9e6e06ec82" ns2:_="" ns3:_="" ns4:_="">
    <xsd:import namespace="9e7345f5-23e2-40da-a527-d1432b04cf8d"/>
    <xsd:import namespace="66eaf07b-c65c-473d-92a0-cd8f808fc83a"/>
    <xsd:import namespace="06a0b0f5-ab3f-4382-8730-459fb424e42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4:TaxCatchAll" minOccurs="0"/>
                <xsd:element ref="ns2:UserType" minOccurs="0"/>
                <xsd:element ref="ns2:Video" minOccurs="0"/>
                <xsd:element ref="ns2:OhioLearnSimulation" minOccurs="0"/>
                <xsd:element ref="ns2:ResourceTyp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e7345f5-23e2-40da-a527-d1432b04cf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7234c9c0-dc82-4bd3-8448-fd5c6ce0fb7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UserType" ma:index="22" nillable="true" ma:displayName="User Type" ma:format="RadioButtons" ma:internalName="UserType">
      <xsd:simpleType>
        <xsd:restriction base="dms:Choice">
          <xsd:enumeration value="Employee"/>
          <xsd:enumeration value="Supervisor"/>
        </xsd:restriction>
      </xsd:simpleType>
    </xsd:element>
    <xsd:element name="Video" ma:index="23" nillable="true" ma:displayName="Video" ma:format="Hyperlink" ma:internalName="Video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OhioLearnSimulation" ma:index="24" nillable="true" ma:displayName="Ohio Learn Simulation" ma:format="Dropdown" ma:internalName="OhioLearnSimulation">
      <xsd:simpleType>
        <xsd:restriction base="dms:Text">
          <xsd:maxLength value="255"/>
        </xsd:restriction>
      </xsd:simpleType>
    </xsd:element>
    <xsd:element name="ResourceType" ma:index="25" nillable="true" ma:displayName="Resource Type" ma:format="Dropdown" ma:internalName="ResourceType">
      <xsd:simpleType>
        <xsd:restriction base="dms:Choice">
          <xsd:enumeration value="Job Aid"/>
          <xsd:enumeration value="Form"/>
          <xsd:enumeration value="Tip Sheet"/>
        </xsd:restriction>
      </xsd:simpleType>
    </xsd:element>
    <xsd:element name="MediaServiceObjectDetectorVersions" ma:index="2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6eaf07b-c65c-473d-92a0-cd8f808fc83a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a0b0f5-ab3f-4382-8730-459fb424e421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2c3e647f-bee5-4c72-b508-7354bfd2a206}" ma:internalName="TaxCatchAll" ma:showField="CatchAllData" ma:web="66eaf07b-c65c-473d-92a0-cd8f808fc83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ResourceType xmlns="9e7345f5-23e2-40da-a527-d1432b04cf8d" xsi:nil="true"/>
    <TaxCatchAll xmlns="06a0b0f5-ab3f-4382-8730-459fb424e421" xsi:nil="true"/>
    <OhioLearnSimulation xmlns="9e7345f5-23e2-40da-a527-d1432b04cf8d" xsi:nil="true"/>
    <UserType xmlns="9e7345f5-23e2-40da-a527-d1432b04cf8d" xsi:nil="true"/>
    <lcf76f155ced4ddcb4097134ff3c332f xmlns="9e7345f5-23e2-40da-a527-d1432b04cf8d">
      <Terms xmlns="http://schemas.microsoft.com/office/infopath/2007/PartnerControls"/>
    </lcf76f155ced4ddcb4097134ff3c332f>
    <Video xmlns="9e7345f5-23e2-40da-a527-d1432b04cf8d">
      <Url xsi:nil="true"/>
      <Description xsi:nil="true"/>
    </Video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4510FB7-30F3-4FA7-95C1-0EDF4CAB471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e7345f5-23e2-40da-a527-d1432b04cf8d"/>
    <ds:schemaRef ds:uri="66eaf07b-c65c-473d-92a0-cd8f808fc83a"/>
    <ds:schemaRef ds:uri="06a0b0f5-ab3f-4382-8730-459fb424e42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7F392EF-13FA-E047-A621-CFE2319DC71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8A9A2DBD-D1AE-4EFE-8306-C570FBEF4BF0}">
  <ds:schemaRefs>
    <ds:schemaRef ds:uri="http://schemas.microsoft.com/office/2006/documentManagement/types"/>
    <ds:schemaRef ds:uri="http://purl.org/dc/dcmitype/"/>
    <ds:schemaRef ds:uri="9e7345f5-23e2-40da-a527-d1432b04cf8d"/>
    <ds:schemaRef ds:uri="http://purl.org/dc/terms/"/>
    <ds:schemaRef ds:uri="http://www.w3.org/XML/1998/namespace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06a0b0f5-ab3f-4382-8730-459fb424e421"/>
    <ds:schemaRef ds:uri="66eaf07b-c65c-473d-92a0-cd8f808fc83a"/>
    <ds:schemaRef ds:uri="http://schemas.microsoft.com/office/2006/metadata/properties"/>
  </ds:schemaRefs>
</ds:datastoreItem>
</file>

<file path=customXml/itemProps4.xml><?xml version="1.0" encoding="utf-8"?>
<ds:datastoreItem xmlns:ds="http://schemas.openxmlformats.org/officeDocument/2006/customXml" ds:itemID="{4831C17C-A9CB-42E4-80A6-AD3AD737A57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DEW-One-page_Template</Template>
  <TotalTime>9</TotalTime>
  <Pages>5</Pages>
  <Words>1579</Words>
  <Characters>10799</Characters>
  <Application>Microsoft Office Word</Application>
  <DocSecurity>0</DocSecurity>
  <Lines>89</Lines>
  <Paragraphs>24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Power Sports</vt:lpstr>
    </vt:vector>
  </TitlesOfParts>
  <Manager/>
  <Company/>
  <LinksUpToDate>false</LinksUpToDate>
  <CharactersWithSpaces>12354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Power Sports</dc:title>
  <dc:subject/>
  <dc:creator>Alyssa.Bregel@education.ohio.gov;Ryan.Curtis@education.ohio.gov</dc:creator>
  <cp:keywords>Power Sports</cp:keywords>
  <dc:description/>
  <cp:lastModifiedBy>Brown, Woodrow</cp:lastModifiedBy>
  <cp:revision>9</cp:revision>
  <cp:lastPrinted>2023-10-23T19:03:00Z</cp:lastPrinted>
  <dcterms:created xsi:type="dcterms:W3CDTF">2024-06-06T01:24:00Z</dcterms:created>
  <dcterms:modified xsi:type="dcterms:W3CDTF">2024-07-13T12:59:00Z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0x0101000F6BC4A516908D44B04DD851D72A7FB1</vt:lpwstr>
  </property>
  <property fmtid="{D5CDD505-2E9C-101B-9397-08002B2CF9AE}" pid="3" name="GrammarlyDocumentId">
    <vt:lpwstr>f463be1e864eabdd81849be78467cc65cb247348da44e944e4047855802ae8fa</vt:lpwstr>
  </property>
</Properties>
</file>