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341164" w:rsidRDefault="00461485" w:rsidP="00341164">
      <w:pPr>
        <w:pStyle w:val="Heading1"/>
      </w:pPr>
      <w:bookmarkStart w:id="0" w:name="_Toc126335905"/>
      <w:bookmarkStart w:id="1" w:name="_Toc126666495"/>
      <w:r w:rsidRPr="00341164">
        <w:t>Agricultural and Environmental Systems Career Field</w:t>
      </w:r>
    </w:p>
    <w:p w14:paraId="556D3760" w14:textId="7908A209" w:rsidR="004820B9" w:rsidRPr="00341164" w:rsidRDefault="00033E36" w:rsidP="007F2E4C">
      <w:pPr>
        <w:pStyle w:val="Heading2"/>
      </w:pPr>
      <w:r w:rsidRPr="00341164">
        <w:t>Mechanical Principles</w:t>
      </w:r>
    </w:p>
    <w:p w14:paraId="2C6DBE88" w14:textId="085FF510" w:rsidR="00461485" w:rsidRPr="00341164" w:rsidRDefault="00461485" w:rsidP="00461485">
      <w:pPr>
        <w:jc w:val="center"/>
        <w:rPr>
          <w:rFonts w:ascii="Source Sans Pro" w:eastAsia="Times New Roman" w:hAnsi="Source Sans Pro" w:cs="Arial"/>
          <w:b/>
          <w:bCs/>
          <w:color w:val="000000"/>
          <w:sz w:val="28"/>
          <w:szCs w:val="28"/>
          <w:lang w:bidi="en-US"/>
        </w:rPr>
      </w:pPr>
      <w:r w:rsidRPr="00341164">
        <w:rPr>
          <w:rFonts w:ascii="Source Sans Pro" w:eastAsia="Times New Roman" w:hAnsi="Source Sans Pro" w:cs="Arial"/>
          <w:b/>
          <w:bCs/>
          <w:color w:val="000000"/>
          <w:sz w:val="28"/>
          <w:szCs w:val="28"/>
          <w:lang w:bidi="en-US"/>
        </w:rPr>
        <w:t xml:space="preserve">Subject Code: </w:t>
      </w:r>
      <w:r w:rsidR="00033E36" w:rsidRPr="00341164">
        <w:rPr>
          <w:rFonts w:ascii="Source Sans Pro" w:eastAsia="Times New Roman" w:hAnsi="Source Sans Pro" w:cs="Arial"/>
          <w:b/>
          <w:bCs/>
          <w:color w:val="000000"/>
          <w:sz w:val="28"/>
          <w:szCs w:val="28"/>
          <w:lang w:bidi="en-US"/>
        </w:rPr>
        <w:t>010120</w:t>
      </w:r>
    </w:p>
    <w:p w14:paraId="6113CDB8" w14:textId="0E6C5D96" w:rsidR="007A09F6" w:rsidRPr="00341164" w:rsidRDefault="00461485" w:rsidP="001254DD">
      <w:pPr>
        <w:jc w:val="center"/>
        <w:rPr>
          <w:rFonts w:ascii="Source Sans Pro" w:eastAsia="Times New Roman" w:hAnsi="Source Sans Pro" w:cs="Arial"/>
          <w:b/>
          <w:bCs/>
          <w:color w:val="000000"/>
          <w:sz w:val="28"/>
          <w:szCs w:val="28"/>
          <w:lang w:bidi="en-US"/>
        </w:rPr>
      </w:pPr>
      <w:r w:rsidRPr="00341164">
        <w:rPr>
          <w:rFonts w:ascii="Source Sans Pro" w:eastAsia="Times New Roman" w:hAnsi="Source Sans Pro" w:cs="Arial"/>
          <w:b/>
          <w:bCs/>
          <w:color w:val="000000"/>
          <w:sz w:val="28"/>
          <w:szCs w:val="28"/>
          <w:lang w:bidi="en-US"/>
        </w:rPr>
        <w:t>Outcome &amp; Competency Descriptions</w:t>
      </w:r>
      <w:bookmarkEnd w:id="0"/>
      <w:bookmarkEnd w:id="1"/>
    </w:p>
    <w:p w14:paraId="24350A6D" w14:textId="77777777" w:rsidR="001254DD" w:rsidRPr="00FB309A" w:rsidRDefault="001254DD" w:rsidP="001254DD">
      <w:pPr>
        <w:jc w:val="center"/>
        <w:rPr>
          <w:rFonts w:ascii="Source Sans Pro" w:eastAsia="Times New Roman" w:hAnsi="Source Sans Pro" w:cs="Arial"/>
          <w:b/>
          <w:bCs/>
          <w:color w:val="000000"/>
          <w:szCs w:val="22"/>
          <w:lang w:bidi="en-US"/>
        </w:rPr>
      </w:pPr>
    </w:p>
    <w:p w14:paraId="642FA152" w14:textId="77777777" w:rsidR="008F06B4" w:rsidRPr="00FB309A" w:rsidRDefault="008F06B4" w:rsidP="008F06B4">
      <w:pPr>
        <w:rPr>
          <w:rFonts w:ascii="Source Sans Pro" w:eastAsia="Times New Roman" w:hAnsi="Source Sans Pro" w:cs="Times New Roman"/>
          <w:szCs w:val="22"/>
        </w:rPr>
      </w:pPr>
      <w:r w:rsidRPr="00FB309A">
        <w:rPr>
          <w:rFonts w:ascii="Source Sans Pro" w:eastAsia="Times New Roman" w:hAnsi="Source Sans Pro" w:cstheme="minorHAnsi"/>
          <w:b/>
          <w:color w:val="000000"/>
          <w:szCs w:val="22"/>
          <w:lang w:bidi="en-US"/>
        </w:rPr>
        <w:t>Course Description:</w:t>
      </w:r>
      <w:r w:rsidRPr="00FB309A">
        <w:rPr>
          <w:rFonts w:ascii="Source Sans Pro" w:eastAsia="Times New Roman" w:hAnsi="Source Sans Pro" w:cs="Times New Roman"/>
          <w:szCs w:val="22"/>
        </w:rPr>
        <w:t xml:space="preserve"> </w:t>
      </w:r>
    </w:p>
    <w:p w14:paraId="124CB8D5" w14:textId="77777777" w:rsidR="008F06B4" w:rsidRPr="00FB309A" w:rsidRDefault="008F06B4" w:rsidP="008F06B4">
      <w:pPr>
        <w:outlineLvl w:val="0"/>
        <w:rPr>
          <w:rFonts w:ascii="Source Sans Pro" w:eastAsia="Times New Roman" w:hAnsi="Source Sans Pro" w:cs="Arial"/>
          <w:szCs w:val="22"/>
        </w:rPr>
      </w:pPr>
      <w:r w:rsidRPr="00FB309A">
        <w:rPr>
          <w:rFonts w:ascii="Source Sans Pro" w:eastAsia="Times New Roman" w:hAnsi="Source Sans Pro" w:cs="Arial"/>
          <w:szCs w:val="22"/>
        </w:rPr>
        <w:t>Students will engage in the mechanical principles utilized in animal and plant production systems. They will learn electrical theory, design, wiring, hydraulic and pneumatic theory, along with metallurgy in relation to hot and cold metals.  Students will apply knowledge of sheet metal fabrication applicable to the agricultural industry along with identify, diagnose, and maintain small, air-cooled engines. Throughout the course, students will learn critical components of site and personal safety as well as communication and leadership skills.</w:t>
      </w:r>
    </w:p>
    <w:p w14:paraId="245B8864" w14:textId="77777777" w:rsidR="008F06B4" w:rsidRPr="00FB309A" w:rsidRDefault="008F06B4" w:rsidP="008F06B4">
      <w:pPr>
        <w:outlineLvl w:val="0"/>
        <w:rPr>
          <w:rFonts w:ascii="Source Sans Pro" w:hAnsi="Source Sans Pro" w:cstheme="minorHAnsi"/>
          <w:b/>
          <w:bCs/>
          <w:szCs w:val="22"/>
        </w:rPr>
      </w:pPr>
    </w:p>
    <w:p w14:paraId="668C22F7" w14:textId="77777777" w:rsidR="008F06B4" w:rsidRPr="00FB309A" w:rsidRDefault="008F06B4" w:rsidP="00155283">
      <w:pPr>
        <w:tabs>
          <w:tab w:val="left" w:pos="1620"/>
        </w:tabs>
        <w:ind w:left="2160" w:hanging="2160"/>
        <w:outlineLvl w:val="0"/>
        <w:rPr>
          <w:rFonts w:ascii="Source Sans Pro" w:hAnsi="Source Sans Pro" w:cstheme="minorHAnsi"/>
          <w:b/>
          <w:bCs/>
          <w:color w:val="002060"/>
          <w:szCs w:val="22"/>
        </w:rPr>
      </w:pPr>
      <w:r w:rsidRPr="00FB309A">
        <w:rPr>
          <w:rFonts w:ascii="Source Sans Pro" w:hAnsi="Source Sans Pro" w:cstheme="minorHAnsi"/>
          <w:b/>
          <w:bCs/>
          <w:color w:val="002060"/>
          <w:szCs w:val="22"/>
        </w:rPr>
        <w:t xml:space="preserve">Strand 1. </w:t>
      </w:r>
      <w:r w:rsidRPr="00FB309A">
        <w:rPr>
          <w:rFonts w:ascii="Source Sans Pro" w:hAnsi="Source Sans Pro" w:cstheme="minorHAnsi"/>
          <w:b/>
          <w:bCs/>
          <w:color w:val="002060"/>
          <w:szCs w:val="22"/>
        </w:rPr>
        <w:tab/>
        <w:t>Business Operations/21st Century Skills</w:t>
      </w:r>
    </w:p>
    <w:p w14:paraId="2926583D" w14:textId="77777777" w:rsidR="008F06B4" w:rsidRPr="00FB309A" w:rsidRDefault="008F06B4" w:rsidP="00155283">
      <w:pPr>
        <w:ind w:left="1620"/>
        <w:outlineLvl w:val="0"/>
        <w:rPr>
          <w:rFonts w:ascii="Source Sans Pro" w:hAnsi="Source Sans Pro" w:cstheme="minorHAnsi"/>
          <w:b/>
          <w:bCs/>
          <w:strike/>
          <w:szCs w:val="22"/>
        </w:rPr>
      </w:pPr>
      <w:r w:rsidRPr="00FB309A">
        <w:rPr>
          <w:rFonts w:ascii="Source Sans Pro" w:hAnsi="Source Sans Pro" w:cstheme="minorHAnsi"/>
          <w:bCs/>
          <w:szCs w:val="22"/>
        </w:rPr>
        <w:t>Learners apply principles of economics, business management, marketing and employability in an entrepreneur, manager and employee role to the leadership, planning, developing and analyzing of business enterprises related to the career field.</w:t>
      </w:r>
    </w:p>
    <w:p w14:paraId="3F13F553" w14:textId="77777777" w:rsidR="008F06B4" w:rsidRPr="00FB309A" w:rsidRDefault="008F06B4" w:rsidP="008F06B4">
      <w:pPr>
        <w:ind w:left="1620" w:hanging="1620"/>
        <w:rPr>
          <w:rFonts w:ascii="Source Sans Pro" w:hAnsi="Source Sans Pro"/>
          <w:b/>
          <w:szCs w:val="22"/>
        </w:rPr>
      </w:pPr>
    </w:p>
    <w:p w14:paraId="7BB750D5" w14:textId="53ABEE73" w:rsidR="008F06B4" w:rsidRPr="00FB309A" w:rsidRDefault="008F06B4" w:rsidP="00FB309A">
      <w:pPr>
        <w:tabs>
          <w:tab w:val="left" w:pos="1890"/>
        </w:tabs>
        <w:ind w:left="1620" w:hanging="1620"/>
        <w:rPr>
          <w:rFonts w:ascii="Source Sans Pro" w:hAnsi="Source Sans Pro"/>
          <w:b/>
          <w:bCs/>
          <w:szCs w:val="22"/>
        </w:rPr>
      </w:pPr>
      <w:r w:rsidRPr="00FB309A">
        <w:rPr>
          <w:rFonts w:ascii="Source Sans Pro" w:hAnsi="Source Sans Pro"/>
          <w:b/>
          <w:szCs w:val="22"/>
        </w:rPr>
        <w:t xml:space="preserve">Outcome:  </w:t>
      </w:r>
      <w:r w:rsidRPr="00FB309A">
        <w:rPr>
          <w:rFonts w:ascii="Source Sans Pro" w:hAnsi="Source Sans Pro"/>
          <w:b/>
          <w:bCs/>
          <w:szCs w:val="22"/>
        </w:rPr>
        <w:t xml:space="preserve">1.1.  </w:t>
      </w:r>
      <w:r w:rsidR="00FB309A">
        <w:rPr>
          <w:rFonts w:ascii="Source Sans Pro" w:hAnsi="Source Sans Pro"/>
          <w:b/>
          <w:bCs/>
          <w:szCs w:val="22"/>
        </w:rPr>
        <w:t xml:space="preserve">   </w:t>
      </w:r>
      <w:r w:rsidRPr="00FB309A">
        <w:rPr>
          <w:rFonts w:ascii="Source Sans Pro" w:hAnsi="Source Sans Pro"/>
          <w:b/>
          <w:bCs/>
          <w:szCs w:val="22"/>
        </w:rPr>
        <w:t>Employability Skills</w:t>
      </w:r>
    </w:p>
    <w:p w14:paraId="42A4F9DC" w14:textId="77777777" w:rsidR="008F06B4" w:rsidRPr="00FB309A" w:rsidRDefault="008F06B4" w:rsidP="00155283">
      <w:pPr>
        <w:ind w:left="1620"/>
        <w:rPr>
          <w:rFonts w:ascii="Source Sans Pro" w:hAnsi="Source Sans Pro"/>
          <w:bCs/>
          <w:szCs w:val="22"/>
        </w:rPr>
      </w:pPr>
      <w:r w:rsidRPr="00FB309A">
        <w:rPr>
          <w:rFonts w:ascii="Source Sans Pro" w:hAnsi="Source Sans Pro"/>
          <w:bCs/>
          <w:szCs w:val="22"/>
        </w:rPr>
        <w:t>Develop career awareness and employability skills (e.g., face-to-face, online) needed for gaining and maintaining employment in diverse business settings.</w:t>
      </w:r>
    </w:p>
    <w:p w14:paraId="4E1237C6" w14:textId="77777777" w:rsidR="008F06B4" w:rsidRPr="00FB309A" w:rsidRDefault="008F06B4" w:rsidP="008F06B4">
      <w:pPr>
        <w:rPr>
          <w:rFonts w:ascii="Source Sans Pro" w:hAnsi="Source Sans Pro"/>
          <w:b/>
          <w:szCs w:val="22"/>
        </w:rPr>
      </w:pPr>
      <w:r w:rsidRPr="00FB309A">
        <w:rPr>
          <w:rFonts w:ascii="Source Sans Pro" w:hAnsi="Source Sans Pro"/>
          <w:b/>
          <w:szCs w:val="22"/>
        </w:rPr>
        <w:t xml:space="preserve">Competencies </w:t>
      </w:r>
    </w:p>
    <w:p w14:paraId="2BF29261"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1.1.1. </w:t>
      </w:r>
      <w:r w:rsidRPr="00FB309A">
        <w:rPr>
          <w:rFonts w:ascii="Source Sans Pro" w:hAnsi="Source Sans Pro"/>
          <w:szCs w:val="22"/>
        </w:rPr>
        <w:tab/>
        <w:t>Identify the knowledge, skills and abilities necessary to succeed in careers.</w:t>
      </w:r>
    </w:p>
    <w:p w14:paraId="13E658DA"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1.1.2. </w:t>
      </w:r>
      <w:r w:rsidRPr="00FB309A">
        <w:rPr>
          <w:rFonts w:ascii="Source Sans Pro" w:hAnsi="Source Sans Pro"/>
          <w:szCs w:val="22"/>
        </w:rPr>
        <w:tab/>
        <w:t>Identify the scope of career opportunities and the requirements for education, training, certification, licensure and experience.</w:t>
      </w:r>
    </w:p>
    <w:p w14:paraId="06EB4CDC"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1.1.3. </w:t>
      </w:r>
      <w:r w:rsidRPr="00FB309A">
        <w:rPr>
          <w:rFonts w:ascii="Source Sans Pro" w:hAnsi="Source Sans Pro"/>
          <w:szCs w:val="22"/>
        </w:rPr>
        <w:tab/>
        <w:t>Develop a career plan that reflects career interests, pathways and secondary and postsecondary options.</w:t>
      </w:r>
    </w:p>
    <w:p w14:paraId="0BF0471A"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1.1.4. </w:t>
      </w:r>
      <w:r w:rsidRPr="00FB309A">
        <w:rPr>
          <w:rFonts w:ascii="Source Sans Pro" w:hAnsi="Source Sans Pro"/>
          <w:szCs w:val="22"/>
        </w:rPr>
        <w:tab/>
        <w:t>Describe the role and function of professional organizations, industry associations and organized labor and use networking techniques to develop and maintain professional relationships.</w:t>
      </w:r>
    </w:p>
    <w:p w14:paraId="1BE4663F"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1.1.7. </w:t>
      </w:r>
      <w:r w:rsidRPr="00FB309A">
        <w:rPr>
          <w:rFonts w:ascii="Source Sans Pro" w:hAnsi="Source Sans Pro"/>
          <w:szCs w:val="22"/>
        </w:rPr>
        <w:tab/>
        <w:t>Apply problem-solving and critical-thinking skills to work-related issues when making decisions and formulating solutions.</w:t>
      </w:r>
    </w:p>
    <w:p w14:paraId="24334266"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1.1.8. </w:t>
      </w:r>
      <w:r w:rsidRPr="00FB309A">
        <w:rPr>
          <w:rFonts w:ascii="Source Sans Pro" w:hAnsi="Source Sans Pro"/>
          <w:szCs w:val="22"/>
        </w:rPr>
        <w:tab/>
        <w:t>Identify the correlation between emotions, behavior and appearance and manage those to establish and maintain professionalism.</w:t>
      </w:r>
    </w:p>
    <w:p w14:paraId="5D870FC8"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1.1.9. </w:t>
      </w:r>
      <w:r w:rsidRPr="00FB309A">
        <w:rPr>
          <w:rFonts w:ascii="Source Sans Pro" w:hAnsi="Source Sans Pro"/>
          <w:szCs w:val="22"/>
        </w:rPr>
        <w:tab/>
        <w:t>Give and receive constructive feedback to improve work habits.</w:t>
      </w:r>
    </w:p>
    <w:p w14:paraId="2175457F"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1.1.10. </w:t>
      </w:r>
      <w:r w:rsidRPr="00FB309A">
        <w:rPr>
          <w:rFonts w:ascii="Source Sans Pro" w:hAnsi="Source Sans Pro"/>
          <w:szCs w:val="22"/>
        </w:rPr>
        <w:tab/>
        <w:t>Adapt personal coping skills to adjust to taxing workplace demands.</w:t>
      </w:r>
    </w:p>
    <w:p w14:paraId="2AF7EACF" w14:textId="77777777" w:rsidR="008F06B4" w:rsidRPr="00FB309A" w:rsidRDefault="008F06B4" w:rsidP="008F06B4">
      <w:pPr>
        <w:ind w:left="1620" w:hanging="1620"/>
        <w:rPr>
          <w:rFonts w:ascii="Source Sans Pro" w:hAnsi="Source Sans Pro"/>
          <w:b/>
          <w:szCs w:val="22"/>
        </w:rPr>
      </w:pPr>
    </w:p>
    <w:p w14:paraId="03F7E098" w14:textId="2A184A36" w:rsidR="008F06B4" w:rsidRPr="00FB309A" w:rsidRDefault="008F06B4" w:rsidP="008F06B4">
      <w:pPr>
        <w:ind w:left="1620" w:hanging="1620"/>
        <w:rPr>
          <w:rFonts w:ascii="Source Sans Pro" w:hAnsi="Source Sans Pro"/>
          <w:b/>
          <w:bCs/>
          <w:szCs w:val="22"/>
        </w:rPr>
      </w:pPr>
      <w:r w:rsidRPr="00FB309A">
        <w:rPr>
          <w:rFonts w:ascii="Source Sans Pro" w:hAnsi="Source Sans Pro"/>
          <w:b/>
          <w:szCs w:val="22"/>
        </w:rPr>
        <w:t xml:space="preserve">Outcome:  </w:t>
      </w:r>
      <w:r w:rsidRPr="00FB309A">
        <w:rPr>
          <w:rFonts w:ascii="Source Sans Pro" w:hAnsi="Source Sans Pro"/>
          <w:b/>
          <w:bCs/>
          <w:szCs w:val="22"/>
        </w:rPr>
        <w:t xml:space="preserve">1.2. </w:t>
      </w:r>
      <w:r w:rsidR="00AA2C03">
        <w:rPr>
          <w:rFonts w:ascii="Source Sans Pro" w:hAnsi="Source Sans Pro"/>
          <w:b/>
          <w:bCs/>
          <w:szCs w:val="22"/>
        </w:rPr>
        <w:tab/>
      </w:r>
      <w:r w:rsidRPr="00FB309A">
        <w:rPr>
          <w:rFonts w:ascii="Source Sans Pro" w:hAnsi="Source Sans Pro"/>
          <w:b/>
          <w:bCs/>
          <w:szCs w:val="22"/>
        </w:rPr>
        <w:t>Leadership and Communications</w:t>
      </w:r>
    </w:p>
    <w:p w14:paraId="576FCF14" w14:textId="77777777" w:rsidR="008F06B4" w:rsidRPr="00FB309A" w:rsidRDefault="008F06B4" w:rsidP="00B2468E">
      <w:pPr>
        <w:ind w:left="1620"/>
        <w:rPr>
          <w:rFonts w:ascii="Source Sans Pro" w:hAnsi="Source Sans Pro"/>
          <w:bCs/>
          <w:szCs w:val="22"/>
        </w:rPr>
      </w:pPr>
      <w:r w:rsidRPr="00FB309A">
        <w:rPr>
          <w:rFonts w:ascii="Source Sans Pro" w:hAnsi="Source Sans Pro"/>
          <w:bCs/>
          <w:szCs w:val="22"/>
        </w:rPr>
        <w:t>Process, maintain, evaluate and disseminate information in a business. Develop leadership and team building to promote collaboration.</w:t>
      </w:r>
    </w:p>
    <w:p w14:paraId="77682461" w14:textId="77777777" w:rsidR="008F06B4" w:rsidRPr="00FB309A" w:rsidRDefault="008F06B4" w:rsidP="008F06B4">
      <w:pPr>
        <w:rPr>
          <w:rFonts w:ascii="Source Sans Pro" w:hAnsi="Source Sans Pro"/>
          <w:b/>
          <w:szCs w:val="22"/>
        </w:rPr>
      </w:pPr>
      <w:r w:rsidRPr="00FB309A">
        <w:rPr>
          <w:rFonts w:ascii="Source Sans Pro" w:hAnsi="Source Sans Pro"/>
          <w:b/>
          <w:szCs w:val="22"/>
        </w:rPr>
        <w:t xml:space="preserve">Competencies </w:t>
      </w:r>
    </w:p>
    <w:p w14:paraId="71488F94"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1.2.3. </w:t>
      </w:r>
      <w:r w:rsidRPr="00FB309A">
        <w:rPr>
          <w:rFonts w:ascii="Source Sans Pro" w:hAnsi="Source Sans Pro"/>
          <w:szCs w:val="22"/>
        </w:rPr>
        <w:tab/>
        <w:t>Identify and use verbal, nonverbal and active listening skills to communicate effectively.</w:t>
      </w:r>
    </w:p>
    <w:p w14:paraId="07B901CD"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1.2.4. </w:t>
      </w:r>
      <w:r w:rsidRPr="00FB309A">
        <w:rPr>
          <w:rFonts w:ascii="Source Sans Pro" w:hAnsi="Source Sans Pro"/>
          <w:szCs w:val="22"/>
        </w:rPr>
        <w:tab/>
        <w:t>Use negotiation and conflict-resolution skills to reach solutions.</w:t>
      </w:r>
    </w:p>
    <w:p w14:paraId="5F86D1A3"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1.2.5. </w:t>
      </w:r>
      <w:r w:rsidRPr="00FB309A">
        <w:rPr>
          <w:rFonts w:ascii="Source Sans Pro" w:hAnsi="Source Sans Pro"/>
          <w:szCs w:val="22"/>
        </w:rPr>
        <w:tab/>
        <w:t>Communicate information (e.g., directions, ideas, vision, workplace expectations) for an intended audience and purpose.</w:t>
      </w:r>
    </w:p>
    <w:p w14:paraId="522554F2"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lastRenderedPageBreak/>
        <w:t xml:space="preserve">1.2.7. </w:t>
      </w:r>
      <w:r w:rsidRPr="00FB309A">
        <w:rPr>
          <w:rFonts w:ascii="Source Sans Pro" w:hAnsi="Source Sans Pro"/>
          <w:szCs w:val="22"/>
        </w:rPr>
        <w:tab/>
        <w:t>Use problem-solving and consensus-building techniques to draw conclusions and determine next steps.</w:t>
      </w:r>
    </w:p>
    <w:p w14:paraId="7D38B5FB"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1.2.8. </w:t>
      </w:r>
      <w:r w:rsidRPr="00FB309A">
        <w:rPr>
          <w:rFonts w:ascii="Source Sans Pro" w:hAnsi="Source Sans Pro"/>
          <w:szCs w:val="22"/>
        </w:rPr>
        <w:tab/>
        <w:t>Identify the strengths, weaknesses and characteristics of leadership styles that influence internal and external workplace relationships.</w:t>
      </w:r>
    </w:p>
    <w:p w14:paraId="5F36C31D" w14:textId="3C9C4473" w:rsidR="008F06B4" w:rsidRPr="00FB309A" w:rsidRDefault="008F06B4" w:rsidP="00712624">
      <w:pPr>
        <w:ind w:left="900" w:hanging="900"/>
        <w:rPr>
          <w:rFonts w:ascii="Source Sans Pro" w:hAnsi="Source Sans Pro"/>
          <w:szCs w:val="22"/>
        </w:rPr>
      </w:pPr>
      <w:r w:rsidRPr="00FB309A">
        <w:rPr>
          <w:rFonts w:ascii="Source Sans Pro" w:hAnsi="Source Sans Pro"/>
          <w:szCs w:val="22"/>
        </w:rPr>
        <w:t xml:space="preserve">1.2.10. </w:t>
      </w:r>
      <w:r w:rsidRPr="00FB309A">
        <w:rPr>
          <w:rFonts w:ascii="Source Sans Pro" w:hAnsi="Source Sans Pro"/>
          <w:szCs w:val="22"/>
        </w:rPr>
        <w:tab/>
        <w:t>Use interpersonal skills to provide group leadership, promote collaboration, and work in a team.</w:t>
      </w:r>
    </w:p>
    <w:p w14:paraId="1B3299CD" w14:textId="77777777" w:rsidR="00712624" w:rsidRPr="00FB309A" w:rsidRDefault="00712624" w:rsidP="00712624">
      <w:pPr>
        <w:ind w:left="900" w:hanging="900"/>
        <w:rPr>
          <w:rFonts w:ascii="Source Sans Pro" w:hAnsi="Source Sans Pro"/>
          <w:b/>
          <w:bCs/>
          <w:szCs w:val="22"/>
        </w:rPr>
      </w:pPr>
    </w:p>
    <w:p w14:paraId="52E829E4" w14:textId="77777777" w:rsidR="008F06B4" w:rsidRPr="00FB309A" w:rsidRDefault="008F06B4" w:rsidP="00B2468E">
      <w:pPr>
        <w:ind w:left="1620" w:hanging="1620"/>
        <w:rPr>
          <w:rFonts w:ascii="Source Sans Pro" w:hAnsi="Source Sans Pro"/>
          <w:b/>
          <w:bCs/>
          <w:szCs w:val="22"/>
        </w:rPr>
      </w:pPr>
      <w:r w:rsidRPr="00FB309A">
        <w:rPr>
          <w:rFonts w:ascii="Source Sans Pro" w:hAnsi="Source Sans Pro"/>
          <w:b/>
          <w:bCs/>
          <w:szCs w:val="22"/>
        </w:rPr>
        <w:t>Outcome 1.3.</w:t>
      </w:r>
      <w:r w:rsidRPr="00FB309A">
        <w:rPr>
          <w:rFonts w:ascii="Source Sans Pro" w:hAnsi="Source Sans Pro"/>
          <w:b/>
          <w:bCs/>
          <w:szCs w:val="22"/>
        </w:rPr>
        <w:tab/>
        <w:t>Business Ethics and Law</w:t>
      </w:r>
    </w:p>
    <w:p w14:paraId="0EEF4DCD" w14:textId="6065300B" w:rsidR="008F06B4" w:rsidRPr="00FB309A" w:rsidRDefault="008F06B4" w:rsidP="00F30344">
      <w:pPr>
        <w:ind w:left="1620"/>
        <w:rPr>
          <w:rFonts w:ascii="Source Sans Pro" w:hAnsi="Source Sans Pro"/>
          <w:szCs w:val="22"/>
        </w:rPr>
      </w:pPr>
      <w:r w:rsidRPr="00FB309A">
        <w:rPr>
          <w:rFonts w:ascii="Source Sans Pro" w:hAnsi="Source Sans Pro"/>
          <w:szCs w:val="22"/>
        </w:rPr>
        <w:t>Analyze how professional, ethical and legal behavior contributes to continuous improvement in organizational performance and regulatory compliance.</w:t>
      </w:r>
    </w:p>
    <w:p w14:paraId="0D88627B" w14:textId="77777777" w:rsidR="008F06B4" w:rsidRPr="00FB309A" w:rsidRDefault="008F06B4" w:rsidP="008F06B4">
      <w:pPr>
        <w:rPr>
          <w:rFonts w:ascii="Source Sans Pro" w:hAnsi="Source Sans Pro"/>
          <w:b/>
          <w:bCs/>
          <w:szCs w:val="22"/>
        </w:rPr>
      </w:pPr>
      <w:r w:rsidRPr="00FB309A">
        <w:rPr>
          <w:rFonts w:ascii="Source Sans Pro" w:hAnsi="Source Sans Pro"/>
          <w:b/>
          <w:bCs/>
          <w:szCs w:val="22"/>
        </w:rPr>
        <w:t>Competencies:</w:t>
      </w:r>
    </w:p>
    <w:p w14:paraId="4436B438"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1.3.2.</w:t>
      </w:r>
      <w:r w:rsidRPr="00FB309A">
        <w:rPr>
          <w:rFonts w:ascii="Source Sans Pro" w:hAnsi="Source Sans Pro"/>
          <w:szCs w:val="22"/>
        </w:rPr>
        <w:tab/>
        <w:t>Follow protocols and practices necessary to maintain a clean, safe and healthy work environment.</w:t>
      </w:r>
    </w:p>
    <w:p w14:paraId="01AC9047" w14:textId="77777777" w:rsidR="008F06B4" w:rsidRPr="00FB309A" w:rsidRDefault="008F06B4" w:rsidP="008F06B4">
      <w:pPr>
        <w:ind w:left="900" w:hanging="900"/>
        <w:rPr>
          <w:rFonts w:ascii="Source Sans Pro" w:hAnsi="Source Sans Pro"/>
          <w:szCs w:val="22"/>
        </w:rPr>
      </w:pPr>
    </w:p>
    <w:p w14:paraId="5427B5A7" w14:textId="77777777" w:rsidR="008F06B4" w:rsidRPr="00FB309A" w:rsidRDefault="008F06B4" w:rsidP="00B2468E">
      <w:pPr>
        <w:ind w:left="1620" w:hanging="1620"/>
        <w:rPr>
          <w:rFonts w:ascii="Source Sans Pro" w:hAnsi="Source Sans Pro"/>
          <w:b/>
          <w:bCs/>
          <w:szCs w:val="22"/>
        </w:rPr>
      </w:pPr>
      <w:r w:rsidRPr="00FB309A">
        <w:rPr>
          <w:rFonts w:ascii="Source Sans Pro" w:hAnsi="Source Sans Pro"/>
          <w:b/>
          <w:bCs/>
          <w:szCs w:val="22"/>
        </w:rPr>
        <w:t>Outcome 1.4.</w:t>
      </w:r>
      <w:r w:rsidRPr="00FB309A">
        <w:rPr>
          <w:rFonts w:ascii="Source Sans Pro" w:hAnsi="Source Sans Pro"/>
          <w:b/>
          <w:bCs/>
          <w:szCs w:val="22"/>
        </w:rPr>
        <w:tab/>
        <w:t>Knowledge Management and Information Technology</w:t>
      </w:r>
    </w:p>
    <w:p w14:paraId="09BF5510" w14:textId="22F98735" w:rsidR="008F06B4" w:rsidRPr="00FB309A" w:rsidRDefault="008F06B4" w:rsidP="00F30344">
      <w:pPr>
        <w:ind w:left="1620"/>
        <w:rPr>
          <w:rFonts w:ascii="Source Sans Pro" w:hAnsi="Source Sans Pro"/>
          <w:szCs w:val="22"/>
        </w:rPr>
      </w:pPr>
      <w:r w:rsidRPr="00FB309A">
        <w:rPr>
          <w:rFonts w:ascii="Source Sans Pro" w:hAnsi="Source Sans Pro"/>
          <w:szCs w:val="22"/>
        </w:rPr>
        <w:t>Demonstrate current and emerging strategies and technologies used to collect, analyze, record and share information in business operations.</w:t>
      </w:r>
    </w:p>
    <w:p w14:paraId="0C2F072E" w14:textId="77777777" w:rsidR="008F06B4" w:rsidRPr="00FB309A" w:rsidRDefault="008F06B4" w:rsidP="008F06B4">
      <w:pPr>
        <w:rPr>
          <w:rFonts w:ascii="Source Sans Pro" w:hAnsi="Source Sans Pro"/>
          <w:b/>
          <w:bCs/>
          <w:szCs w:val="22"/>
        </w:rPr>
      </w:pPr>
      <w:r w:rsidRPr="00FB309A">
        <w:rPr>
          <w:rFonts w:ascii="Source Sans Pro" w:hAnsi="Source Sans Pro"/>
          <w:b/>
          <w:bCs/>
          <w:szCs w:val="22"/>
        </w:rPr>
        <w:t>Competencies:</w:t>
      </w:r>
    </w:p>
    <w:p w14:paraId="03332451"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1.4.4.</w:t>
      </w:r>
      <w:r w:rsidRPr="00FB309A">
        <w:rPr>
          <w:rFonts w:ascii="Source Sans Pro" w:hAnsi="Source Sans Pro"/>
          <w:szCs w:val="22"/>
        </w:rPr>
        <w:tab/>
        <w:t>Use system hardware to support software applications.</w:t>
      </w:r>
    </w:p>
    <w:p w14:paraId="5C04D82B" w14:textId="77777777" w:rsidR="008F06B4" w:rsidRPr="00FB309A" w:rsidRDefault="008F06B4" w:rsidP="008F06B4">
      <w:pPr>
        <w:ind w:left="900" w:hanging="900"/>
        <w:rPr>
          <w:rFonts w:ascii="Source Sans Pro" w:hAnsi="Source Sans Pro"/>
          <w:szCs w:val="22"/>
        </w:rPr>
      </w:pPr>
    </w:p>
    <w:p w14:paraId="40E5D1ED" w14:textId="1C989CFC" w:rsidR="008F06B4" w:rsidRPr="00FB309A" w:rsidRDefault="008F06B4" w:rsidP="00824BD0">
      <w:pPr>
        <w:tabs>
          <w:tab w:val="left" w:pos="1080"/>
        </w:tabs>
        <w:ind w:left="1620" w:hanging="1620"/>
        <w:rPr>
          <w:rFonts w:ascii="Source Sans Pro" w:hAnsi="Source Sans Pro"/>
          <w:b/>
          <w:bCs/>
          <w:szCs w:val="22"/>
        </w:rPr>
      </w:pPr>
      <w:r w:rsidRPr="00FB309A">
        <w:rPr>
          <w:rFonts w:ascii="Source Sans Pro" w:hAnsi="Source Sans Pro"/>
          <w:b/>
          <w:bCs/>
          <w:szCs w:val="22"/>
        </w:rPr>
        <w:t>Outcome 1.9.</w:t>
      </w:r>
      <w:r w:rsidRPr="00FB309A">
        <w:rPr>
          <w:rFonts w:ascii="Source Sans Pro" w:hAnsi="Source Sans Pro"/>
          <w:b/>
          <w:bCs/>
          <w:szCs w:val="22"/>
        </w:rPr>
        <w:tab/>
        <w:t>Financial Management</w:t>
      </w:r>
    </w:p>
    <w:p w14:paraId="351B6FB8" w14:textId="696F4B25" w:rsidR="008F06B4" w:rsidRPr="00FB309A" w:rsidRDefault="008F06B4" w:rsidP="00F30344">
      <w:pPr>
        <w:ind w:left="1620"/>
        <w:rPr>
          <w:rFonts w:ascii="Source Sans Pro" w:hAnsi="Source Sans Pro"/>
          <w:b/>
          <w:bCs/>
          <w:szCs w:val="22"/>
        </w:rPr>
      </w:pPr>
      <w:r w:rsidRPr="00FB309A">
        <w:rPr>
          <w:rFonts w:ascii="Source Sans Pro" w:hAnsi="Source Sans Pro"/>
          <w:szCs w:val="22"/>
        </w:rPr>
        <w:t>Use financial tools, strategies and systems to develop, monitor and control the use of financial resources to ensure personal and business financial well-being.</w:t>
      </w:r>
    </w:p>
    <w:p w14:paraId="7899B078" w14:textId="77777777" w:rsidR="008F06B4" w:rsidRPr="00FB309A" w:rsidRDefault="008F06B4" w:rsidP="008F06B4">
      <w:pPr>
        <w:rPr>
          <w:rFonts w:ascii="Source Sans Pro" w:hAnsi="Source Sans Pro"/>
          <w:b/>
          <w:bCs/>
          <w:szCs w:val="22"/>
        </w:rPr>
      </w:pPr>
      <w:r w:rsidRPr="00FB309A">
        <w:rPr>
          <w:rFonts w:ascii="Source Sans Pro" w:hAnsi="Source Sans Pro"/>
          <w:b/>
          <w:bCs/>
          <w:szCs w:val="22"/>
        </w:rPr>
        <w:t>Competencies:</w:t>
      </w:r>
    </w:p>
    <w:p w14:paraId="3B13E880"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1.9.2.</w:t>
      </w:r>
      <w:r w:rsidRPr="00FB309A">
        <w:rPr>
          <w:rFonts w:ascii="Source Sans Pro" w:hAnsi="Source Sans Pro"/>
          <w:szCs w:val="22"/>
        </w:rPr>
        <w:tab/>
        <w:t>Identify tax obligations.</w:t>
      </w:r>
    </w:p>
    <w:p w14:paraId="05CB488D" w14:textId="77777777" w:rsidR="008F06B4" w:rsidRPr="00FB309A" w:rsidRDefault="008F06B4" w:rsidP="008F06B4">
      <w:pPr>
        <w:ind w:left="1620" w:hanging="1620"/>
        <w:rPr>
          <w:rFonts w:ascii="Source Sans Pro" w:hAnsi="Source Sans Pro"/>
          <w:b/>
          <w:szCs w:val="22"/>
        </w:rPr>
      </w:pPr>
    </w:p>
    <w:p w14:paraId="62AAF8BA" w14:textId="00E3D5DC" w:rsidR="008F06B4" w:rsidRPr="00FB309A" w:rsidRDefault="008F06B4" w:rsidP="00AA2C03">
      <w:pPr>
        <w:tabs>
          <w:tab w:val="left" w:pos="1890"/>
        </w:tabs>
        <w:ind w:left="1620" w:hanging="1620"/>
        <w:rPr>
          <w:rFonts w:ascii="Source Sans Pro" w:hAnsi="Source Sans Pro"/>
          <w:b/>
          <w:bCs/>
          <w:szCs w:val="22"/>
        </w:rPr>
      </w:pPr>
      <w:r w:rsidRPr="00FB309A">
        <w:rPr>
          <w:rFonts w:ascii="Source Sans Pro" w:hAnsi="Source Sans Pro"/>
          <w:b/>
          <w:szCs w:val="22"/>
        </w:rPr>
        <w:t xml:space="preserve">Outcome:  </w:t>
      </w:r>
      <w:r w:rsidRPr="00FB309A">
        <w:rPr>
          <w:rFonts w:ascii="Source Sans Pro" w:hAnsi="Source Sans Pro"/>
          <w:b/>
          <w:bCs/>
          <w:szCs w:val="22"/>
        </w:rPr>
        <w:t xml:space="preserve">1.12. </w:t>
      </w:r>
      <w:r w:rsidR="00AA2C03">
        <w:rPr>
          <w:rFonts w:ascii="Source Sans Pro" w:hAnsi="Source Sans Pro"/>
          <w:b/>
          <w:bCs/>
          <w:szCs w:val="22"/>
        </w:rPr>
        <w:tab/>
      </w:r>
      <w:r w:rsidRPr="00FB309A">
        <w:rPr>
          <w:rFonts w:ascii="Source Sans Pro" w:hAnsi="Source Sans Pro"/>
          <w:b/>
          <w:bCs/>
          <w:szCs w:val="22"/>
        </w:rPr>
        <w:t>Site and Personal Safety Procedures</w:t>
      </w:r>
    </w:p>
    <w:p w14:paraId="5414D78D" w14:textId="77777777" w:rsidR="008F06B4" w:rsidRPr="00FB309A" w:rsidRDefault="008F06B4" w:rsidP="00433DF5">
      <w:pPr>
        <w:ind w:left="1620"/>
        <w:rPr>
          <w:rFonts w:ascii="Source Sans Pro" w:hAnsi="Source Sans Pro"/>
          <w:b/>
          <w:bCs/>
          <w:strike/>
          <w:szCs w:val="22"/>
        </w:rPr>
      </w:pPr>
      <w:r w:rsidRPr="00FB309A">
        <w:rPr>
          <w:rFonts w:ascii="Source Sans Pro" w:hAnsi="Source Sans Pro"/>
          <w:bCs/>
          <w:szCs w:val="22"/>
        </w:rPr>
        <w:t>Follow site and personal safety procedures in specific situations with specialized tools and equipment, evaluate the situation and take corrective action.</w:t>
      </w:r>
    </w:p>
    <w:p w14:paraId="3E9E3036" w14:textId="77777777" w:rsidR="008F06B4" w:rsidRPr="00FB309A" w:rsidRDefault="008F06B4" w:rsidP="008F06B4">
      <w:pPr>
        <w:rPr>
          <w:rFonts w:ascii="Source Sans Pro" w:hAnsi="Source Sans Pro"/>
          <w:b/>
          <w:szCs w:val="22"/>
        </w:rPr>
      </w:pPr>
      <w:r w:rsidRPr="00FB309A">
        <w:rPr>
          <w:rFonts w:ascii="Source Sans Pro" w:hAnsi="Source Sans Pro"/>
          <w:b/>
          <w:szCs w:val="22"/>
        </w:rPr>
        <w:t xml:space="preserve">Competencies </w:t>
      </w:r>
    </w:p>
    <w:p w14:paraId="55AC6859"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1.12.1. </w:t>
      </w:r>
      <w:r w:rsidRPr="00FB309A">
        <w:rPr>
          <w:rFonts w:ascii="Source Sans Pro" w:hAnsi="Source Sans Pro"/>
          <w:szCs w:val="22"/>
        </w:rPr>
        <w:tab/>
        <w:t>Use Occupational Safety and Health Administration (OSHA) defined procedures for identifying employer and employee responsibilities, working in confined spaces, managing worker safety programs, using ground fault circuit interrupters (GFCIs), maintaining clearance and boundaries and labeling.</w:t>
      </w:r>
      <w:r w:rsidRPr="00FB309A">
        <w:rPr>
          <w:rFonts w:ascii="Source Sans Pro" w:hAnsi="Source Sans Pro"/>
          <w:szCs w:val="22"/>
        </w:rPr>
        <w:tab/>
      </w:r>
    </w:p>
    <w:p w14:paraId="522C0B47"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1.12.2. </w:t>
      </w:r>
      <w:r w:rsidRPr="00FB309A">
        <w:rPr>
          <w:rFonts w:ascii="Source Sans Pro" w:hAnsi="Source Sans Pro"/>
          <w:szCs w:val="22"/>
        </w:rPr>
        <w:tab/>
        <w:t>Interpret safety signs and symbols.</w:t>
      </w:r>
    </w:p>
    <w:p w14:paraId="7EB980AD"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1.12.4. </w:t>
      </w:r>
      <w:r w:rsidRPr="00FB309A">
        <w:rPr>
          <w:rFonts w:ascii="Source Sans Pro" w:hAnsi="Source Sans Pro"/>
          <w:szCs w:val="22"/>
        </w:rPr>
        <w:tab/>
        <w:t>Describe how working under the influence of drugs and alcohol increases the risk of accident, lowers productivity, raises insurance costs and reduces profits.</w:t>
      </w:r>
    </w:p>
    <w:p w14:paraId="2D8A5D8B"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1.12.5. </w:t>
      </w:r>
      <w:r w:rsidRPr="00FB309A">
        <w:rPr>
          <w:rFonts w:ascii="Source Sans Pro" w:hAnsi="Source Sans Pro"/>
          <w:szCs w:val="22"/>
        </w:rPr>
        <w:tab/>
        <w:t>Identify the location of emergency flush showers, eyewash fountains, Safety Data Sheets (SDSs), fire alarms and exits.</w:t>
      </w:r>
    </w:p>
    <w:p w14:paraId="3033582B"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1.12.7. </w:t>
      </w:r>
      <w:r w:rsidRPr="00FB309A">
        <w:rPr>
          <w:rFonts w:ascii="Source Sans Pro" w:hAnsi="Source Sans Pro"/>
          <w:szCs w:val="22"/>
        </w:rPr>
        <w:tab/>
        <w:t>Select, use, store, maintain and dispose of personal protective equipment (PPE), appropriate to job tasks, conditions and materials.</w:t>
      </w:r>
    </w:p>
    <w:p w14:paraId="3CCA25B7"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1.12.8. </w:t>
      </w:r>
      <w:r w:rsidRPr="00FB309A">
        <w:rPr>
          <w:rFonts w:ascii="Source Sans Pro" w:hAnsi="Source Sans Pro"/>
          <w:szCs w:val="22"/>
        </w:rPr>
        <w:tab/>
        <w:t>Identify safety hazards and take corrective measures.</w:t>
      </w:r>
    </w:p>
    <w:p w14:paraId="3215AAE2"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1.12.9. </w:t>
      </w:r>
      <w:r w:rsidRPr="00FB309A">
        <w:rPr>
          <w:rFonts w:ascii="Source Sans Pro" w:hAnsi="Source Sans Pro"/>
          <w:szCs w:val="22"/>
        </w:rPr>
        <w:tab/>
        <w:t>Identify, inspect and use safety equipment appropriate for the task.</w:t>
      </w:r>
    </w:p>
    <w:p w14:paraId="04496BEF"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1.12.10.</w:t>
      </w:r>
      <w:r w:rsidRPr="00FB309A">
        <w:rPr>
          <w:rFonts w:ascii="Source Sans Pro" w:hAnsi="Source Sans Pro"/>
          <w:szCs w:val="22"/>
        </w:rPr>
        <w:tab/>
        <w:t>Follow established procedures for the administration of first aid and contact emergency medical personnel when necessary.</w:t>
      </w:r>
    </w:p>
    <w:p w14:paraId="0FBE5C69"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1.12.13. </w:t>
      </w:r>
      <w:r w:rsidRPr="00FB309A">
        <w:rPr>
          <w:rFonts w:ascii="Source Sans Pro" w:hAnsi="Source Sans Pro"/>
          <w:szCs w:val="22"/>
        </w:rPr>
        <w:tab/>
        <w:t>Demonstrate the proper use of American National Standards Institute (ANSI) hand signals.</w:t>
      </w:r>
    </w:p>
    <w:p w14:paraId="14EBDE8C" w14:textId="25CB3D79"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1.12.15.  </w:t>
      </w:r>
      <w:r w:rsidR="00824BD0">
        <w:rPr>
          <w:rFonts w:ascii="Source Sans Pro" w:hAnsi="Source Sans Pro"/>
          <w:szCs w:val="22"/>
        </w:rPr>
        <w:tab/>
      </w:r>
      <w:r w:rsidRPr="00FB309A">
        <w:rPr>
          <w:rFonts w:ascii="Source Sans Pro" w:hAnsi="Source Sans Pro"/>
          <w:szCs w:val="22"/>
        </w:rPr>
        <w:t>Select and operate fire extinguishers based on the class of fire.</w:t>
      </w:r>
    </w:p>
    <w:p w14:paraId="12E0BC00" w14:textId="77777777" w:rsidR="00712624" w:rsidRDefault="00712624" w:rsidP="00F30344">
      <w:pPr>
        <w:outlineLvl w:val="0"/>
        <w:rPr>
          <w:rFonts w:ascii="Source Sans Pro" w:hAnsi="Source Sans Pro" w:cstheme="minorHAnsi"/>
          <w:b/>
          <w:bCs/>
          <w:szCs w:val="22"/>
        </w:rPr>
      </w:pPr>
    </w:p>
    <w:p w14:paraId="01B0B8A6" w14:textId="77777777" w:rsidR="00886807" w:rsidRDefault="00886807" w:rsidP="00F30344">
      <w:pPr>
        <w:outlineLvl w:val="0"/>
        <w:rPr>
          <w:rFonts w:ascii="Source Sans Pro" w:hAnsi="Source Sans Pro" w:cstheme="minorHAnsi"/>
          <w:b/>
          <w:bCs/>
          <w:szCs w:val="22"/>
        </w:rPr>
      </w:pPr>
    </w:p>
    <w:p w14:paraId="1F192AE2" w14:textId="77777777" w:rsidR="00886807" w:rsidRPr="00FB309A" w:rsidRDefault="00886807" w:rsidP="00F30344">
      <w:pPr>
        <w:outlineLvl w:val="0"/>
        <w:rPr>
          <w:rFonts w:ascii="Source Sans Pro" w:hAnsi="Source Sans Pro" w:cstheme="minorHAnsi"/>
          <w:b/>
          <w:bCs/>
          <w:szCs w:val="22"/>
        </w:rPr>
      </w:pPr>
    </w:p>
    <w:p w14:paraId="27838174" w14:textId="7668F5C5" w:rsidR="008F06B4" w:rsidRPr="00FB309A" w:rsidRDefault="008F06B4" w:rsidP="008F06B4">
      <w:pPr>
        <w:ind w:left="1620" w:hanging="1620"/>
        <w:outlineLvl w:val="0"/>
        <w:rPr>
          <w:rFonts w:ascii="Source Sans Pro" w:hAnsi="Source Sans Pro" w:cstheme="minorHAnsi"/>
          <w:b/>
          <w:bCs/>
          <w:szCs w:val="22"/>
        </w:rPr>
      </w:pPr>
      <w:r w:rsidRPr="00FB309A">
        <w:rPr>
          <w:rFonts w:ascii="Source Sans Pro" w:hAnsi="Source Sans Pro" w:cstheme="minorHAnsi"/>
          <w:b/>
          <w:bCs/>
          <w:color w:val="002060"/>
          <w:szCs w:val="22"/>
        </w:rPr>
        <w:t xml:space="preserve">Strand 4. </w:t>
      </w:r>
      <w:r w:rsidRPr="00FB309A">
        <w:rPr>
          <w:rFonts w:ascii="Source Sans Pro" w:hAnsi="Source Sans Pro" w:cstheme="minorHAnsi"/>
          <w:b/>
          <w:bCs/>
          <w:color w:val="002060"/>
          <w:szCs w:val="22"/>
        </w:rPr>
        <w:tab/>
        <w:t>Power Systems</w:t>
      </w:r>
    </w:p>
    <w:p w14:paraId="7B09F59C" w14:textId="77777777" w:rsidR="008F06B4" w:rsidRPr="00FB309A" w:rsidRDefault="008F06B4" w:rsidP="00431F39">
      <w:pPr>
        <w:ind w:left="1620"/>
        <w:outlineLvl w:val="0"/>
        <w:rPr>
          <w:rFonts w:ascii="Source Sans Pro" w:hAnsi="Source Sans Pro" w:cstheme="minorHAnsi"/>
          <w:b/>
          <w:bCs/>
          <w:strike/>
          <w:szCs w:val="22"/>
        </w:rPr>
      </w:pPr>
      <w:r w:rsidRPr="00FB309A">
        <w:rPr>
          <w:rFonts w:ascii="Source Sans Pro" w:hAnsi="Source Sans Pro" w:cstheme="minorHAnsi"/>
          <w:bCs/>
          <w:szCs w:val="22"/>
        </w:rPr>
        <w:t>Learners apply principles of tool use, power transmission, hydraulics, two- and four-stroke cycle combustion, exhaust, ignition, fuel, starting and charging, steering, HVAC and lubrication systems to operate, maintain and repair equipment.</w:t>
      </w:r>
    </w:p>
    <w:p w14:paraId="104D5851" w14:textId="77777777" w:rsidR="00712624" w:rsidRPr="00FB309A" w:rsidRDefault="00712624" w:rsidP="00956ADC">
      <w:pPr>
        <w:rPr>
          <w:rFonts w:ascii="Source Sans Pro" w:hAnsi="Source Sans Pro"/>
          <w:b/>
          <w:szCs w:val="22"/>
        </w:rPr>
      </w:pPr>
    </w:p>
    <w:p w14:paraId="1DA53CB5" w14:textId="238EF54C" w:rsidR="008F06B4" w:rsidRPr="00FB309A" w:rsidRDefault="008F06B4" w:rsidP="008F06B4">
      <w:pPr>
        <w:ind w:left="1620" w:hanging="1620"/>
        <w:rPr>
          <w:rFonts w:ascii="Source Sans Pro" w:hAnsi="Source Sans Pro"/>
          <w:b/>
          <w:bCs/>
          <w:szCs w:val="22"/>
        </w:rPr>
      </w:pPr>
      <w:r w:rsidRPr="00FB309A">
        <w:rPr>
          <w:rFonts w:ascii="Source Sans Pro" w:hAnsi="Source Sans Pro"/>
          <w:b/>
          <w:szCs w:val="22"/>
        </w:rPr>
        <w:t xml:space="preserve">Outcome:  </w:t>
      </w:r>
      <w:r w:rsidRPr="00FB309A">
        <w:rPr>
          <w:rFonts w:ascii="Source Sans Pro" w:hAnsi="Source Sans Pro"/>
          <w:b/>
          <w:bCs/>
          <w:szCs w:val="22"/>
        </w:rPr>
        <w:t xml:space="preserve">4.1.  </w:t>
      </w:r>
      <w:r w:rsidR="00886807">
        <w:rPr>
          <w:rFonts w:ascii="Source Sans Pro" w:hAnsi="Source Sans Pro"/>
          <w:b/>
          <w:bCs/>
          <w:szCs w:val="22"/>
        </w:rPr>
        <w:tab/>
      </w:r>
      <w:r w:rsidRPr="00FB309A">
        <w:rPr>
          <w:rFonts w:ascii="Source Sans Pro" w:hAnsi="Source Sans Pro"/>
          <w:b/>
          <w:bCs/>
          <w:szCs w:val="22"/>
        </w:rPr>
        <w:t>Tool, Stationary and Mobile Equipment Maintenance</w:t>
      </w:r>
    </w:p>
    <w:p w14:paraId="6716B089" w14:textId="77777777" w:rsidR="008F06B4" w:rsidRPr="00FB309A" w:rsidRDefault="008F06B4" w:rsidP="00B973C8">
      <w:pPr>
        <w:ind w:left="1620"/>
        <w:rPr>
          <w:rFonts w:ascii="Source Sans Pro" w:hAnsi="Source Sans Pro"/>
          <w:bCs/>
          <w:szCs w:val="22"/>
        </w:rPr>
      </w:pPr>
      <w:r w:rsidRPr="00FB309A">
        <w:rPr>
          <w:rFonts w:ascii="Source Sans Pro" w:hAnsi="Source Sans Pro"/>
          <w:bCs/>
          <w:szCs w:val="22"/>
        </w:rPr>
        <w:t>Inspect, clean, maintain and perform preventative maintenance on equipment.</w:t>
      </w:r>
    </w:p>
    <w:p w14:paraId="6C7F6E3B" w14:textId="77777777" w:rsidR="008F06B4" w:rsidRPr="00FB309A" w:rsidRDefault="008F06B4" w:rsidP="008F06B4">
      <w:pPr>
        <w:rPr>
          <w:rFonts w:ascii="Source Sans Pro" w:hAnsi="Source Sans Pro"/>
          <w:b/>
          <w:szCs w:val="22"/>
        </w:rPr>
      </w:pPr>
      <w:r w:rsidRPr="00FB309A">
        <w:rPr>
          <w:rFonts w:ascii="Source Sans Pro" w:hAnsi="Source Sans Pro"/>
          <w:b/>
          <w:szCs w:val="22"/>
        </w:rPr>
        <w:t xml:space="preserve">Competencies </w:t>
      </w:r>
    </w:p>
    <w:p w14:paraId="6FB4ADF0"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4.1.1. </w:t>
      </w:r>
      <w:r w:rsidRPr="00FB309A">
        <w:rPr>
          <w:rFonts w:ascii="Source Sans Pro" w:hAnsi="Source Sans Pro"/>
          <w:szCs w:val="22"/>
        </w:rPr>
        <w:tab/>
        <w:t>Inspect, clean, maintain and perform preventative maintenance on equipment.</w:t>
      </w:r>
    </w:p>
    <w:p w14:paraId="0181CE98"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4.1.2.</w:t>
      </w:r>
      <w:r w:rsidRPr="00FB309A">
        <w:rPr>
          <w:rFonts w:ascii="Source Sans Pro" w:hAnsi="Source Sans Pro"/>
          <w:szCs w:val="22"/>
        </w:rPr>
        <w:tab/>
        <w:t>Identify the types of hand tools, power tools and equipment and describe their functions.</w:t>
      </w:r>
    </w:p>
    <w:p w14:paraId="6BDF612D"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4.1.3. </w:t>
      </w:r>
      <w:r w:rsidRPr="00FB309A">
        <w:rPr>
          <w:rFonts w:ascii="Source Sans Pro" w:hAnsi="Source Sans Pro"/>
          <w:szCs w:val="22"/>
        </w:rPr>
        <w:tab/>
        <w:t>Ensure the presence and functionality of safety equipment.</w:t>
      </w:r>
    </w:p>
    <w:p w14:paraId="739FF1E2"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4.1.4. </w:t>
      </w:r>
      <w:r w:rsidRPr="00FB309A">
        <w:rPr>
          <w:rFonts w:ascii="Source Sans Pro" w:hAnsi="Source Sans Pro"/>
          <w:szCs w:val="22"/>
        </w:rPr>
        <w:tab/>
        <w:t>Identify potential hazards and limitations related to the use of equipment.</w:t>
      </w:r>
    </w:p>
    <w:p w14:paraId="5A0F5E1D"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4.1.5. </w:t>
      </w:r>
      <w:r w:rsidRPr="00FB309A">
        <w:rPr>
          <w:rFonts w:ascii="Source Sans Pro" w:hAnsi="Source Sans Pro"/>
          <w:szCs w:val="22"/>
        </w:rPr>
        <w:tab/>
        <w:t>Maintain organization, and cleanliness of facilities, machinery, equipment and tools for safety and appearance.</w:t>
      </w:r>
    </w:p>
    <w:p w14:paraId="1A9A77D9" w14:textId="3D16558F"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4.1.6.      </w:t>
      </w:r>
      <w:r w:rsidR="00956ADC">
        <w:rPr>
          <w:rFonts w:ascii="Source Sans Pro" w:hAnsi="Source Sans Pro"/>
          <w:szCs w:val="22"/>
        </w:rPr>
        <w:tab/>
      </w:r>
      <w:r w:rsidRPr="00FB309A">
        <w:rPr>
          <w:rFonts w:ascii="Source Sans Pro" w:hAnsi="Source Sans Pro"/>
          <w:szCs w:val="22"/>
        </w:rPr>
        <w:t>Inspect and service the electrical systems and components.</w:t>
      </w:r>
    </w:p>
    <w:p w14:paraId="32F4763B" w14:textId="1CDD1768"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4.1.7.      </w:t>
      </w:r>
      <w:r w:rsidR="00956ADC">
        <w:rPr>
          <w:rFonts w:ascii="Source Sans Pro" w:hAnsi="Source Sans Pro"/>
          <w:szCs w:val="22"/>
        </w:rPr>
        <w:tab/>
      </w:r>
      <w:r w:rsidRPr="00FB309A">
        <w:rPr>
          <w:rFonts w:ascii="Source Sans Pro" w:hAnsi="Source Sans Pro"/>
          <w:szCs w:val="22"/>
        </w:rPr>
        <w:t>Inspect for fluid leakage, fluid levels and the condition of fluids.</w:t>
      </w:r>
    </w:p>
    <w:p w14:paraId="67688A53" w14:textId="68D7BD0E"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4.1.8.      </w:t>
      </w:r>
      <w:r w:rsidR="00956ADC">
        <w:rPr>
          <w:rFonts w:ascii="Source Sans Pro" w:hAnsi="Source Sans Pro"/>
          <w:szCs w:val="22"/>
        </w:rPr>
        <w:tab/>
      </w:r>
      <w:r w:rsidRPr="00FB309A">
        <w:rPr>
          <w:rFonts w:ascii="Source Sans Pro" w:hAnsi="Source Sans Pro"/>
          <w:szCs w:val="22"/>
        </w:rPr>
        <w:t>Inspect, clean, lubricate and adjust equipment for safe operation.</w:t>
      </w:r>
    </w:p>
    <w:p w14:paraId="308F8AA3" w14:textId="377CBED8"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4.1.9.      </w:t>
      </w:r>
      <w:r w:rsidR="00956ADC">
        <w:rPr>
          <w:rFonts w:ascii="Source Sans Pro" w:hAnsi="Source Sans Pro"/>
          <w:szCs w:val="22"/>
        </w:rPr>
        <w:tab/>
      </w:r>
      <w:r w:rsidRPr="00FB309A">
        <w:rPr>
          <w:rFonts w:ascii="Source Sans Pro" w:hAnsi="Source Sans Pro"/>
          <w:szCs w:val="22"/>
        </w:rPr>
        <w:t>Select fluids, maintain fluid levels and replace system filters per OEM (original equipment manufacturer) specification.</w:t>
      </w:r>
    </w:p>
    <w:p w14:paraId="0DC66C0E" w14:textId="47B22881"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4.1.10.    </w:t>
      </w:r>
      <w:r w:rsidR="00956ADC">
        <w:rPr>
          <w:rFonts w:ascii="Source Sans Pro" w:hAnsi="Source Sans Pro"/>
          <w:szCs w:val="22"/>
        </w:rPr>
        <w:tab/>
      </w:r>
      <w:r w:rsidRPr="00FB309A">
        <w:rPr>
          <w:rFonts w:ascii="Source Sans Pro" w:hAnsi="Source Sans Pro"/>
          <w:szCs w:val="22"/>
        </w:rPr>
        <w:t>Inspect and maintain fluid conveyance and storage components.</w:t>
      </w:r>
    </w:p>
    <w:p w14:paraId="102C0A97"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4.1.11.</w:t>
      </w:r>
      <w:r w:rsidRPr="00FB309A">
        <w:rPr>
          <w:rFonts w:ascii="Source Sans Pro" w:hAnsi="Source Sans Pro"/>
          <w:szCs w:val="22"/>
        </w:rPr>
        <w:tab/>
        <w:t>Identify and maintain accuracy of tooling, machinery, and equipment when performing preventative maintenance and repairs.</w:t>
      </w:r>
    </w:p>
    <w:p w14:paraId="049EEA7F"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4.1.12.</w:t>
      </w:r>
      <w:r w:rsidRPr="00FB309A">
        <w:rPr>
          <w:rFonts w:ascii="Source Sans Pro" w:hAnsi="Source Sans Pro"/>
          <w:szCs w:val="22"/>
        </w:rPr>
        <w:tab/>
        <w:t>Compare alternative sources of power for equipment.</w:t>
      </w:r>
    </w:p>
    <w:p w14:paraId="5F96C0FC" w14:textId="77777777" w:rsidR="008F06B4" w:rsidRPr="00FB309A" w:rsidRDefault="008F06B4" w:rsidP="008F06B4">
      <w:pPr>
        <w:ind w:left="900" w:hanging="900"/>
        <w:rPr>
          <w:rFonts w:ascii="Source Sans Pro" w:hAnsi="Source Sans Pro"/>
          <w:szCs w:val="22"/>
        </w:rPr>
      </w:pPr>
    </w:p>
    <w:p w14:paraId="35765BE3" w14:textId="3E652C3E" w:rsidR="008F06B4" w:rsidRPr="00FB309A" w:rsidRDefault="008F06B4" w:rsidP="008F06B4">
      <w:pPr>
        <w:ind w:left="1620" w:hanging="1620"/>
        <w:rPr>
          <w:rFonts w:ascii="Source Sans Pro" w:hAnsi="Source Sans Pro"/>
          <w:b/>
          <w:bCs/>
          <w:szCs w:val="22"/>
        </w:rPr>
      </w:pPr>
      <w:r w:rsidRPr="00FB309A">
        <w:rPr>
          <w:rFonts w:ascii="Source Sans Pro" w:hAnsi="Source Sans Pro"/>
          <w:b/>
          <w:szCs w:val="22"/>
        </w:rPr>
        <w:t xml:space="preserve">Outcome:  </w:t>
      </w:r>
      <w:r w:rsidRPr="00FB309A">
        <w:rPr>
          <w:rFonts w:ascii="Source Sans Pro" w:hAnsi="Source Sans Pro"/>
          <w:b/>
          <w:bCs/>
          <w:szCs w:val="22"/>
        </w:rPr>
        <w:t xml:space="preserve">4.2.  </w:t>
      </w:r>
      <w:r w:rsidR="00886807">
        <w:rPr>
          <w:rFonts w:ascii="Source Sans Pro" w:hAnsi="Source Sans Pro"/>
          <w:b/>
          <w:bCs/>
          <w:szCs w:val="22"/>
        </w:rPr>
        <w:tab/>
      </w:r>
      <w:r w:rsidRPr="00FB309A">
        <w:rPr>
          <w:rFonts w:ascii="Source Sans Pro" w:hAnsi="Source Sans Pro"/>
          <w:b/>
          <w:bCs/>
          <w:szCs w:val="22"/>
        </w:rPr>
        <w:t>Equipment Operations</w:t>
      </w:r>
    </w:p>
    <w:p w14:paraId="18AFF33A" w14:textId="77777777" w:rsidR="008F06B4" w:rsidRPr="00FB309A" w:rsidRDefault="008F06B4" w:rsidP="00B973C8">
      <w:pPr>
        <w:ind w:left="1620"/>
        <w:rPr>
          <w:rFonts w:ascii="Source Sans Pro" w:hAnsi="Source Sans Pro"/>
          <w:bCs/>
          <w:szCs w:val="22"/>
        </w:rPr>
      </w:pPr>
      <w:r w:rsidRPr="00FB309A">
        <w:rPr>
          <w:rFonts w:ascii="Source Sans Pro" w:hAnsi="Source Sans Pro"/>
          <w:bCs/>
          <w:szCs w:val="22"/>
        </w:rPr>
        <w:t>Operate and maintain mechanical equipment and power systems.</w:t>
      </w:r>
    </w:p>
    <w:p w14:paraId="3112B0CB" w14:textId="77777777" w:rsidR="008F06B4" w:rsidRPr="00FB309A" w:rsidRDefault="008F06B4" w:rsidP="008F06B4">
      <w:pPr>
        <w:rPr>
          <w:rFonts w:ascii="Source Sans Pro" w:hAnsi="Source Sans Pro"/>
          <w:b/>
          <w:szCs w:val="22"/>
        </w:rPr>
      </w:pPr>
      <w:r w:rsidRPr="00FB309A">
        <w:rPr>
          <w:rFonts w:ascii="Source Sans Pro" w:hAnsi="Source Sans Pro"/>
          <w:b/>
          <w:szCs w:val="22"/>
        </w:rPr>
        <w:t xml:space="preserve">Competencies </w:t>
      </w:r>
    </w:p>
    <w:p w14:paraId="3515227B"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4.2.1. </w:t>
      </w:r>
      <w:r w:rsidRPr="00FB309A">
        <w:rPr>
          <w:rFonts w:ascii="Source Sans Pro" w:hAnsi="Source Sans Pro"/>
          <w:szCs w:val="22"/>
        </w:rPr>
        <w:tab/>
        <w:t>Follow original equipment manufacturer (OEM) recommended operating procedures and adjustment specifications as found in the operator's manual.</w:t>
      </w:r>
    </w:p>
    <w:p w14:paraId="06D88E25"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4.2.2. </w:t>
      </w:r>
      <w:r w:rsidRPr="00FB309A">
        <w:rPr>
          <w:rFonts w:ascii="Source Sans Pro" w:hAnsi="Source Sans Pro"/>
          <w:szCs w:val="22"/>
        </w:rPr>
        <w:tab/>
        <w:t>Differentiate among the functions, limitations and proper use of equipment, equipment controls and instrumentation.</w:t>
      </w:r>
    </w:p>
    <w:p w14:paraId="3CD1E387"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4.2.3. </w:t>
      </w:r>
      <w:r w:rsidRPr="00FB309A">
        <w:rPr>
          <w:rFonts w:ascii="Source Sans Pro" w:hAnsi="Source Sans Pro"/>
          <w:szCs w:val="22"/>
        </w:rPr>
        <w:tab/>
        <w:t>Perform pre- and post-operation inspections and adjustments and report malfunctions.</w:t>
      </w:r>
    </w:p>
    <w:p w14:paraId="5B1293D3"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4.2.4. </w:t>
      </w:r>
      <w:r w:rsidRPr="00FB309A">
        <w:rPr>
          <w:rFonts w:ascii="Source Sans Pro" w:hAnsi="Source Sans Pro"/>
          <w:szCs w:val="22"/>
        </w:rPr>
        <w:tab/>
        <w:t>Perform appropriate start-up, operating and shut-down procedures.</w:t>
      </w:r>
    </w:p>
    <w:p w14:paraId="72BDE110"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4.2.5. </w:t>
      </w:r>
      <w:r w:rsidRPr="00FB309A">
        <w:rPr>
          <w:rFonts w:ascii="Source Sans Pro" w:hAnsi="Source Sans Pro"/>
          <w:szCs w:val="22"/>
        </w:rPr>
        <w:tab/>
        <w:t>Select and operate the equipment and attachments needed to complete the task per original equipment manufacturer (OEM) operator's manual.</w:t>
      </w:r>
    </w:p>
    <w:p w14:paraId="797013BA" w14:textId="77777777" w:rsidR="008F06B4" w:rsidRPr="00FB309A" w:rsidRDefault="008F06B4" w:rsidP="008F06B4">
      <w:pPr>
        <w:ind w:left="1620" w:hanging="1620"/>
        <w:rPr>
          <w:rFonts w:ascii="Source Sans Pro" w:hAnsi="Source Sans Pro"/>
          <w:b/>
          <w:szCs w:val="22"/>
        </w:rPr>
      </w:pPr>
    </w:p>
    <w:p w14:paraId="5BB1BC95" w14:textId="22035469" w:rsidR="008F06B4" w:rsidRPr="00FB309A" w:rsidRDefault="008F06B4" w:rsidP="008F06B4">
      <w:pPr>
        <w:ind w:left="1620" w:hanging="1620"/>
        <w:rPr>
          <w:rFonts w:ascii="Source Sans Pro" w:hAnsi="Source Sans Pro"/>
          <w:b/>
          <w:bCs/>
          <w:szCs w:val="22"/>
        </w:rPr>
      </w:pPr>
      <w:r w:rsidRPr="00FB309A">
        <w:rPr>
          <w:rFonts w:ascii="Source Sans Pro" w:hAnsi="Source Sans Pro"/>
          <w:b/>
          <w:szCs w:val="22"/>
        </w:rPr>
        <w:t xml:space="preserve">Outcome:  </w:t>
      </w:r>
      <w:r w:rsidRPr="00FB309A">
        <w:rPr>
          <w:rFonts w:ascii="Source Sans Pro" w:hAnsi="Source Sans Pro"/>
          <w:b/>
          <w:bCs/>
          <w:szCs w:val="22"/>
        </w:rPr>
        <w:t xml:space="preserve">4.3.  </w:t>
      </w:r>
      <w:r w:rsidR="00FB309A">
        <w:rPr>
          <w:rFonts w:ascii="Source Sans Pro" w:hAnsi="Source Sans Pro"/>
          <w:b/>
          <w:bCs/>
          <w:szCs w:val="22"/>
        </w:rPr>
        <w:t xml:space="preserve">   </w:t>
      </w:r>
      <w:r w:rsidRPr="00FB309A">
        <w:rPr>
          <w:rFonts w:ascii="Source Sans Pro" w:hAnsi="Source Sans Pro"/>
          <w:b/>
          <w:bCs/>
          <w:szCs w:val="22"/>
        </w:rPr>
        <w:t>Engines</w:t>
      </w:r>
    </w:p>
    <w:p w14:paraId="4C9C7D44" w14:textId="77777777" w:rsidR="008F06B4" w:rsidRPr="00FB309A" w:rsidRDefault="008F06B4" w:rsidP="00B973C8">
      <w:pPr>
        <w:ind w:left="1620"/>
        <w:rPr>
          <w:rFonts w:ascii="Source Sans Pro" w:hAnsi="Source Sans Pro"/>
          <w:bCs/>
          <w:szCs w:val="22"/>
        </w:rPr>
      </w:pPr>
      <w:r w:rsidRPr="00FB309A">
        <w:rPr>
          <w:rFonts w:ascii="Source Sans Pro" w:hAnsi="Source Sans Pro"/>
          <w:bCs/>
          <w:szCs w:val="22"/>
        </w:rPr>
        <w:t>Apply concepts to service components of both small and large internal combustion engines per the original equipment manufacturer (OEM) operator’s manual.</w:t>
      </w:r>
    </w:p>
    <w:p w14:paraId="2A7E6B14" w14:textId="77777777" w:rsidR="008F06B4" w:rsidRPr="00FB309A" w:rsidRDefault="008F06B4" w:rsidP="008F06B4">
      <w:pPr>
        <w:rPr>
          <w:rFonts w:ascii="Source Sans Pro" w:hAnsi="Source Sans Pro"/>
          <w:b/>
          <w:szCs w:val="22"/>
        </w:rPr>
      </w:pPr>
      <w:r w:rsidRPr="00FB309A">
        <w:rPr>
          <w:rFonts w:ascii="Source Sans Pro" w:hAnsi="Source Sans Pro"/>
          <w:b/>
          <w:szCs w:val="22"/>
        </w:rPr>
        <w:t xml:space="preserve">Competencies </w:t>
      </w:r>
    </w:p>
    <w:p w14:paraId="4EDE9BC8" w14:textId="694FE103" w:rsidR="008F06B4" w:rsidRPr="00FB309A" w:rsidRDefault="008F06B4" w:rsidP="00E94CAC">
      <w:pPr>
        <w:ind w:left="900" w:hanging="900"/>
        <w:rPr>
          <w:rFonts w:ascii="Source Sans Pro" w:hAnsi="Source Sans Pro"/>
          <w:szCs w:val="22"/>
        </w:rPr>
      </w:pPr>
      <w:r w:rsidRPr="00FB309A">
        <w:rPr>
          <w:rFonts w:ascii="Source Sans Pro" w:hAnsi="Source Sans Pro"/>
          <w:szCs w:val="22"/>
        </w:rPr>
        <w:t xml:space="preserve">4.3.3.     </w:t>
      </w:r>
      <w:r w:rsidR="00956ADC">
        <w:rPr>
          <w:rFonts w:ascii="Source Sans Pro" w:hAnsi="Source Sans Pro"/>
          <w:szCs w:val="22"/>
        </w:rPr>
        <w:tab/>
      </w:r>
      <w:r w:rsidRPr="00FB309A">
        <w:rPr>
          <w:rFonts w:ascii="Source Sans Pro" w:hAnsi="Source Sans Pro"/>
          <w:szCs w:val="22"/>
        </w:rPr>
        <w:t>Locate data plate and determine engine specifications.</w:t>
      </w:r>
    </w:p>
    <w:p w14:paraId="4D0B265D" w14:textId="307625D1" w:rsidR="008F06B4" w:rsidRPr="00FB309A" w:rsidRDefault="008F06B4" w:rsidP="00E94CAC">
      <w:pPr>
        <w:ind w:left="900" w:hanging="900"/>
        <w:rPr>
          <w:rFonts w:ascii="Source Sans Pro" w:hAnsi="Source Sans Pro"/>
          <w:szCs w:val="22"/>
        </w:rPr>
      </w:pPr>
      <w:r w:rsidRPr="00FB309A">
        <w:rPr>
          <w:rFonts w:ascii="Source Sans Pro" w:hAnsi="Source Sans Pro"/>
          <w:szCs w:val="22"/>
        </w:rPr>
        <w:t xml:space="preserve">4.3.4.      </w:t>
      </w:r>
      <w:r w:rsidR="00956ADC">
        <w:rPr>
          <w:rFonts w:ascii="Source Sans Pro" w:hAnsi="Source Sans Pro"/>
          <w:szCs w:val="22"/>
        </w:rPr>
        <w:tab/>
      </w:r>
      <w:r w:rsidRPr="00FB309A">
        <w:rPr>
          <w:rFonts w:ascii="Source Sans Pro" w:hAnsi="Source Sans Pro"/>
          <w:szCs w:val="22"/>
        </w:rPr>
        <w:t>Analyze, evaluate and troubleshoot an engine.</w:t>
      </w:r>
    </w:p>
    <w:p w14:paraId="3FCBAE67" w14:textId="729464F0" w:rsidR="008F06B4" w:rsidRPr="00FB309A" w:rsidRDefault="008F06B4" w:rsidP="00E94CAC">
      <w:pPr>
        <w:ind w:left="900" w:hanging="900"/>
        <w:rPr>
          <w:rFonts w:ascii="Source Sans Pro" w:hAnsi="Source Sans Pro"/>
          <w:szCs w:val="22"/>
        </w:rPr>
      </w:pPr>
      <w:r w:rsidRPr="00FB309A">
        <w:rPr>
          <w:rFonts w:ascii="Source Sans Pro" w:hAnsi="Source Sans Pro"/>
          <w:szCs w:val="22"/>
        </w:rPr>
        <w:t xml:space="preserve">4.3.5.    </w:t>
      </w:r>
      <w:r w:rsidR="00956ADC">
        <w:rPr>
          <w:rFonts w:ascii="Source Sans Pro" w:hAnsi="Source Sans Pro"/>
          <w:szCs w:val="22"/>
        </w:rPr>
        <w:tab/>
      </w:r>
      <w:r w:rsidRPr="00FB309A">
        <w:rPr>
          <w:rFonts w:ascii="Source Sans Pro" w:hAnsi="Source Sans Pro"/>
          <w:szCs w:val="22"/>
        </w:rPr>
        <w:t>Compare and contrast two-cycle and four-cycle engines and their operating principles.</w:t>
      </w:r>
    </w:p>
    <w:p w14:paraId="03EE7F7C" w14:textId="66AE6DB7" w:rsidR="008F06B4" w:rsidRPr="00FB309A" w:rsidRDefault="008F06B4" w:rsidP="00E94CAC">
      <w:pPr>
        <w:ind w:left="900" w:hanging="900"/>
        <w:rPr>
          <w:rFonts w:ascii="Source Sans Pro" w:hAnsi="Source Sans Pro"/>
          <w:szCs w:val="22"/>
        </w:rPr>
      </w:pPr>
      <w:r w:rsidRPr="00FB309A">
        <w:rPr>
          <w:rFonts w:ascii="Source Sans Pro" w:hAnsi="Source Sans Pro"/>
          <w:szCs w:val="22"/>
        </w:rPr>
        <w:t>4.3.6.</w:t>
      </w:r>
      <w:r w:rsidR="00956ADC">
        <w:rPr>
          <w:rFonts w:ascii="Source Sans Pro" w:hAnsi="Source Sans Pro"/>
          <w:szCs w:val="22"/>
        </w:rPr>
        <w:tab/>
      </w:r>
      <w:r w:rsidRPr="00FB309A">
        <w:rPr>
          <w:rFonts w:ascii="Source Sans Pro" w:hAnsi="Source Sans Pro"/>
          <w:szCs w:val="22"/>
        </w:rPr>
        <w:t xml:space="preserve">Evaluate engine head and engine block components to determine serviceability per the </w:t>
      </w:r>
      <w:r w:rsidRPr="00FB309A">
        <w:rPr>
          <w:rFonts w:ascii="Source Sans Pro" w:hAnsi="Source Sans Pro"/>
          <w:bCs/>
          <w:szCs w:val="22"/>
        </w:rPr>
        <w:t xml:space="preserve">original equipment manufacturer (OEM) </w:t>
      </w:r>
      <w:r w:rsidRPr="00FB309A">
        <w:rPr>
          <w:rFonts w:ascii="Source Sans Pro" w:hAnsi="Source Sans Pro"/>
          <w:szCs w:val="22"/>
        </w:rPr>
        <w:t>specification.</w:t>
      </w:r>
    </w:p>
    <w:p w14:paraId="5276BE07" w14:textId="77777777" w:rsidR="00712624" w:rsidRDefault="00712624" w:rsidP="00806030">
      <w:pPr>
        <w:rPr>
          <w:rFonts w:ascii="Source Sans Pro" w:hAnsi="Source Sans Pro"/>
          <w:szCs w:val="22"/>
        </w:rPr>
      </w:pPr>
    </w:p>
    <w:p w14:paraId="3C63F8BC" w14:textId="77777777" w:rsidR="00886807" w:rsidRPr="00FB309A" w:rsidRDefault="00886807" w:rsidP="00806030">
      <w:pPr>
        <w:rPr>
          <w:rFonts w:ascii="Source Sans Pro" w:hAnsi="Source Sans Pro"/>
          <w:szCs w:val="22"/>
        </w:rPr>
      </w:pPr>
    </w:p>
    <w:p w14:paraId="071B6F5F" w14:textId="525020EB" w:rsidR="008F06B4" w:rsidRPr="00FB309A" w:rsidRDefault="008F06B4" w:rsidP="008F06B4">
      <w:pPr>
        <w:ind w:left="1620" w:hanging="1620"/>
        <w:rPr>
          <w:rFonts w:ascii="Source Sans Pro" w:hAnsi="Source Sans Pro"/>
          <w:b/>
          <w:bCs/>
          <w:szCs w:val="22"/>
        </w:rPr>
      </w:pPr>
      <w:r w:rsidRPr="00FB309A">
        <w:rPr>
          <w:rFonts w:ascii="Source Sans Pro" w:hAnsi="Source Sans Pro"/>
          <w:b/>
          <w:szCs w:val="22"/>
        </w:rPr>
        <w:t xml:space="preserve">Outcome:  </w:t>
      </w:r>
      <w:r w:rsidRPr="00FB309A">
        <w:rPr>
          <w:rFonts w:ascii="Source Sans Pro" w:hAnsi="Source Sans Pro"/>
          <w:b/>
          <w:bCs/>
          <w:szCs w:val="22"/>
        </w:rPr>
        <w:t xml:space="preserve">4.4. </w:t>
      </w:r>
      <w:r w:rsidR="00886807">
        <w:rPr>
          <w:rFonts w:ascii="Source Sans Pro" w:hAnsi="Source Sans Pro"/>
          <w:b/>
          <w:bCs/>
          <w:szCs w:val="22"/>
        </w:rPr>
        <w:tab/>
      </w:r>
      <w:r w:rsidRPr="00FB309A">
        <w:rPr>
          <w:rFonts w:ascii="Source Sans Pro" w:hAnsi="Source Sans Pro"/>
          <w:b/>
          <w:bCs/>
          <w:szCs w:val="22"/>
        </w:rPr>
        <w:t>Lubrication and Cooling Systems</w:t>
      </w:r>
    </w:p>
    <w:p w14:paraId="428C387F" w14:textId="77777777" w:rsidR="008F06B4" w:rsidRPr="00FB309A" w:rsidRDefault="008F06B4" w:rsidP="00B973C8">
      <w:pPr>
        <w:ind w:left="1620"/>
        <w:rPr>
          <w:rFonts w:ascii="Source Sans Pro" w:hAnsi="Source Sans Pro"/>
          <w:bCs/>
          <w:szCs w:val="22"/>
        </w:rPr>
      </w:pPr>
      <w:r w:rsidRPr="00FB309A">
        <w:rPr>
          <w:rFonts w:ascii="Source Sans Pro" w:hAnsi="Source Sans Pro"/>
          <w:bCs/>
          <w:szCs w:val="22"/>
        </w:rPr>
        <w:t>Inspect lubrication and cooling systems operation.</w:t>
      </w:r>
    </w:p>
    <w:p w14:paraId="186047B1" w14:textId="77777777" w:rsidR="008F06B4" w:rsidRPr="00FB309A" w:rsidRDefault="008F06B4" w:rsidP="008F06B4">
      <w:pPr>
        <w:rPr>
          <w:rFonts w:ascii="Source Sans Pro" w:hAnsi="Source Sans Pro"/>
          <w:b/>
          <w:szCs w:val="22"/>
        </w:rPr>
      </w:pPr>
      <w:r w:rsidRPr="00FB309A">
        <w:rPr>
          <w:rFonts w:ascii="Source Sans Pro" w:hAnsi="Source Sans Pro"/>
          <w:b/>
          <w:szCs w:val="22"/>
        </w:rPr>
        <w:t xml:space="preserve">Competencies </w:t>
      </w:r>
    </w:p>
    <w:p w14:paraId="53672F71" w14:textId="44DCDAE1" w:rsidR="00806030" w:rsidRPr="00FB309A" w:rsidRDefault="008F06B4" w:rsidP="00B973C8">
      <w:pPr>
        <w:ind w:left="900" w:hanging="900"/>
        <w:rPr>
          <w:rFonts w:ascii="Source Sans Pro" w:hAnsi="Source Sans Pro"/>
          <w:szCs w:val="22"/>
        </w:rPr>
      </w:pPr>
      <w:r w:rsidRPr="00FB309A">
        <w:rPr>
          <w:rFonts w:ascii="Source Sans Pro" w:hAnsi="Source Sans Pro"/>
          <w:szCs w:val="22"/>
        </w:rPr>
        <w:t xml:space="preserve">4.4.1. </w:t>
      </w:r>
      <w:r w:rsidRPr="00FB309A">
        <w:rPr>
          <w:rFonts w:ascii="Source Sans Pro" w:hAnsi="Source Sans Pro"/>
          <w:szCs w:val="22"/>
        </w:rPr>
        <w:tab/>
        <w:t>Explain principles of engine lubrication and cooling.</w:t>
      </w:r>
      <w:r w:rsidRPr="00FB309A">
        <w:rPr>
          <w:rFonts w:ascii="Source Sans Pro" w:hAnsi="Source Sans Pro"/>
          <w:szCs w:val="22"/>
        </w:rPr>
        <w:tab/>
      </w:r>
    </w:p>
    <w:p w14:paraId="1DE2CEEC" w14:textId="77777777" w:rsidR="00806030" w:rsidRPr="00FB309A" w:rsidRDefault="00806030" w:rsidP="008F06B4">
      <w:pPr>
        <w:ind w:left="1620" w:hanging="1620"/>
        <w:rPr>
          <w:rFonts w:ascii="Source Sans Pro" w:hAnsi="Source Sans Pro"/>
          <w:b/>
          <w:szCs w:val="22"/>
        </w:rPr>
      </w:pPr>
    </w:p>
    <w:p w14:paraId="59F50297" w14:textId="670BB734" w:rsidR="008F06B4" w:rsidRPr="00FB309A" w:rsidRDefault="008F06B4" w:rsidP="008F06B4">
      <w:pPr>
        <w:ind w:left="1620" w:hanging="1620"/>
        <w:rPr>
          <w:rFonts w:ascii="Source Sans Pro" w:hAnsi="Source Sans Pro"/>
          <w:b/>
          <w:bCs/>
          <w:szCs w:val="22"/>
        </w:rPr>
      </w:pPr>
      <w:r w:rsidRPr="00FB309A">
        <w:rPr>
          <w:rFonts w:ascii="Source Sans Pro" w:hAnsi="Source Sans Pro"/>
          <w:b/>
          <w:szCs w:val="22"/>
        </w:rPr>
        <w:t xml:space="preserve">Outcome:  </w:t>
      </w:r>
      <w:r w:rsidRPr="00FB309A">
        <w:rPr>
          <w:rFonts w:ascii="Source Sans Pro" w:hAnsi="Source Sans Pro"/>
          <w:b/>
          <w:bCs/>
          <w:szCs w:val="22"/>
        </w:rPr>
        <w:t xml:space="preserve">4.5.  </w:t>
      </w:r>
      <w:r w:rsidR="00886807">
        <w:rPr>
          <w:rFonts w:ascii="Source Sans Pro" w:hAnsi="Source Sans Pro"/>
          <w:b/>
          <w:bCs/>
          <w:szCs w:val="22"/>
        </w:rPr>
        <w:tab/>
      </w:r>
      <w:r w:rsidRPr="00FB309A">
        <w:rPr>
          <w:rFonts w:ascii="Source Sans Pro" w:hAnsi="Source Sans Pro"/>
          <w:b/>
          <w:bCs/>
          <w:szCs w:val="22"/>
        </w:rPr>
        <w:t>Fuel, Air Induction and Exhaust System</w:t>
      </w:r>
    </w:p>
    <w:p w14:paraId="480A6820" w14:textId="3E118D97" w:rsidR="008F06B4" w:rsidRPr="00FB309A" w:rsidRDefault="008F06B4" w:rsidP="00E7380F">
      <w:pPr>
        <w:ind w:left="1620"/>
        <w:rPr>
          <w:rFonts w:ascii="Source Sans Pro" w:hAnsi="Source Sans Pro"/>
          <w:bCs/>
          <w:szCs w:val="22"/>
        </w:rPr>
      </w:pPr>
      <w:r w:rsidRPr="00FB309A">
        <w:rPr>
          <w:rFonts w:ascii="Source Sans Pro" w:hAnsi="Source Sans Pro"/>
          <w:bCs/>
          <w:szCs w:val="22"/>
        </w:rPr>
        <w:t>Diagnose and repair fuel, air induction, exhaust systems and aftertreatment devices (ATD).</w:t>
      </w:r>
    </w:p>
    <w:p w14:paraId="3C0DED33" w14:textId="77777777" w:rsidR="008F06B4" w:rsidRPr="00FB309A" w:rsidRDefault="008F06B4" w:rsidP="008F06B4">
      <w:pPr>
        <w:rPr>
          <w:rFonts w:ascii="Source Sans Pro" w:hAnsi="Source Sans Pro"/>
          <w:b/>
          <w:szCs w:val="22"/>
        </w:rPr>
      </w:pPr>
      <w:r w:rsidRPr="00FB309A">
        <w:rPr>
          <w:rFonts w:ascii="Source Sans Pro" w:hAnsi="Source Sans Pro"/>
          <w:b/>
          <w:szCs w:val="22"/>
        </w:rPr>
        <w:t xml:space="preserve">Competencies </w:t>
      </w:r>
    </w:p>
    <w:p w14:paraId="7D5197D0"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4.5.1.</w:t>
      </w:r>
      <w:r w:rsidRPr="00FB309A">
        <w:rPr>
          <w:rFonts w:ascii="Source Sans Pro" w:hAnsi="Source Sans Pro"/>
          <w:szCs w:val="22"/>
        </w:rPr>
        <w:tab/>
        <w:t>Explain principles of exhaust, intake, aftertreatment and turbocharger on designs and operations.</w:t>
      </w:r>
    </w:p>
    <w:p w14:paraId="3E3A020B" w14:textId="77777777" w:rsidR="008F06B4" w:rsidRPr="00FB309A" w:rsidRDefault="008F06B4" w:rsidP="008F06B4">
      <w:pPr>
        <w:ind w:left="900" w:hanging="900"/>
        <w:rPr>
          <w:rFonts w:ascii="Source Sans Pro" w:hAnsi="Source Sans Pro"/>
          <w:szCs w:val="22"/>
        </w:rPr>
      </w:pPr>
    </w:p>
    <w:p w14:paraId="526D4706" w14:textId="47802BF1" w:rsidR="008F06B4" w:rsidRPr="00FB309A" w:rsidRDefault="008F06B4" w:rsidP="008F06B4">
      <w:pPr>
        <w:ind w:left="1620" w:hanging="1620"/>
        <w:rPr>
          <w:rFonts w:ascii="Source Sans Pro" w:hAnsi="Source Sans Pro"/>
          <w:b/>
          <w:bCs/>
          <w:szCs w:val="22"/>
        </w:rPr>
      </w:pPr>
      <w:r w:rsidRPr="00FB309A">
        <w:rPr>
          <w:rFonts w:ascii="Source Sans Pro" w:hAnsi="Source Sans Pro"/>
          <w:b/>
          <w:szCs w:val="22"/>
        </w:rPr>
        <w:t xml:space="preserve">Outcome: </w:t>
      </w:r>
      <w:r w:rsidRPr="00FB309A">
        <w:rPr>
          <w:rFonts w:ascii="Source Sans Pro" w:hAnsi="Source Sans Pro"/>
          <w:b/>
          <w:bCs/>
          <w:szCs w:val="22"/>
        </w:rPr>
        <w:t>4.11.</w:t>
      </w:r>
      <w:r w:rsidR="00666565" w:rsidRPr="00FB309A">
        <w:rPr>
          <w:rFonts w:ascii="Source Sans Pro" w:hAnsi="Source Sans Pro"/>
          <w:b/>
          <w:bCs/>
          <w:szCs w:val="22"/>
        </w:rPr>
        <w:t xml:space="preserve"> </w:t>
      </w:r>
      <w:r w:rsidR="00886807">
        <w:rPr>
          <w:rFonts w:ascii="Source Sans Pro" w:hAnsi="Source Sans Pro"/>
          <w:b/>
          <w:bCs/>
          <w:szCs w:val="22"/>
        </w:rPr>
        <w:tab/>
      </w:r>
      <w:r w:rsidRPr="00FB309A">
        <w:rPr>
          <w:rFonts w:ascii="Source Sans Pro" w:hAnsi="Source Sans Pro"/>
          <w:b/>
          <w:bCs/>
          <w:szCs w:val="22"/>
        </w:rPr>
        <w:t>Hydraulic Systems</w:t>
      </w:r>
    </w:p>
    <w:p w14:paraId="454A81A7" w14:textId="77777777" w:rsidR="008F06B4" w:rsidRPr="00FB309A" w:rsidRDefault="008F06B4" w:rsidP="00405957">
      <w:pPr>
        <w:ind w:left="1620"/>
        <w:rPr>
          <w:rFonts w:ascii="Source Sans Pro" w:hAnsi="Source Sans Pro"/>
          <w:bCs/>
          <w:szCs w:val="22"/>
        </w:rPr>
      </w:pPr>
      <w:r w:rsidRPr="00FB309A">
        <w:rPr>
          <w:rFonts w:ascii="Source Sans Pro" w:hAnsi="Source Sans Pro"/>
          <w:bCs/>
          <w:szCs w:val="22"/>
        </w:rPr>
        <w:t>Diagnose, repair and rebuild hydraulic systems.</w:t>
      </w:r>
    </w:p>
    <w:p w14:paraId="565CC0A7" w14:textId="77777777" w:rsidR="008F06B4" w:rsidRPr="00FB309A" w:rsidRDefault="008F06B4" w:rsidP="008F06B4">
      <w:pPr>
        <w:rPr>
          <w:rFonts w:ascii="Source Sans Pro" w:hAnsi="Source Sans Pro"/>
          <w:b/>
          <w:szCs w:val="22"/>
        </w:rPr>
      </w:pPr>
      <w:r w:rsidRPr="00FB309A">
        <w:rPr>
          <w:rFonts w:ascii="Source Sans Pro" w:hAnsi="Source Sans Pro"/>
          <w:b/>
          <w:szCs w:val="22"/>
        </w:rPr>
        <w:t xml:space="preserve">Competencies </w:t>
      </w:r>
    </w:p>
    <w:p w14:paraId="3F57B078"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4.11.1. </w:t>
      </w:r>
      <w:r w:rsidRPr="00FB309A">
        <w:rPr>
          <w:rFonts w:ascii="Source Sans Pro" w:hAnsi="Source Sans Pro"/>
          <w:szCs w:val="22"/>
        </w:rPr>
        <w:tab/>
        <w:t>Interpret symbols and schematic drawings related to hydraulic system design.</w:t>
      </w:r>
    </w:p>
    <w:p w14:paraId="2219B15B"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4.11.2. </w:t>
      </w:r>
      <w:r w:rsidRPr="00FB309A">
        <w:rPr>
          <w:rFonts w:ascii="Source Sans Pro" w:hAnsi="Source Sans Pro"/>
          <w:szCs w:val="22"/>
        </w:rPr>
        <w:tab/>
        <w:t>Describe the physical and mechanical principles of hydraulics.</w:t>
      </w:r>
    </w:p>
    <w:p w14:paraId="4EB5A7A8"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4.11.4. </w:t>
      </w:r>
      <w:r w:rsidRPr="00FB309A">
        <w:rPr>
          <w:rFonts w:ascii="Source Sans Pro" w:hAnsi="Source Sans Pro"/>
          <w:szCs w:val="22"/>
        </w:rPr>
        <w:tab/>
        <w:t>Identify and describe the applications and operations of major hydraulic system components.</w:t>
      </w:r>
    </w:p>
    <w:p w14:paraId="29EDA955"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4.11.7.</w:t>
      </w:r>
      <w:r w:rsidRPr="00FB309A">
        <w:rPr>
          <w:rFonts w:ascii="Source Sans Pro" w:hAnsi="Source Sans Pro"/>
          <w:szCs w:val="22"/>
        </w:rPr>
        <w:tab/>
        <w:t>Identify and describe the purpose of fluid sampling, perform fluid sampling procedures and interpret sample reporting.</w:t>
      </w:r>
    </w:p>
    <w:p w14:paraId="1D85D86E" w14:textId="77777777" w:rsidR="008F06B4" w:rsidRPr="00FB309A" w:rsidRDefault="008F06B4" w:rsidP="008F06B4">
      <w:pPr>
        <w:ind w:left="900" w:hanging="900"/>
        <w:rPr>
          <w:rFonts w:ascii="Source Sans Pro" w:hAnsi="Source Sans Pro"/>
          <w:szCs w:val="22"/>
        </w:rPr>
      </w:pPr>
    </w:p>
    <w:p w14:paraId="32CCB06E" w14:textId="1B22A587" w:rsidR="008F06B4" w:rsidRPr="00FB309A" w:rsidRDefault="008F06B4" w:rsidP="008F06B4">
      <w:pPr>
        <w:ind w:left="1620" w:hanging="1620"/>
        <w:rPr>
          <w:rFonts w:ascii="Source Sans Pro" w:hAnsi="Source Sans Pro"/>
          <w:b/>
          <w:bCs/>
          <w:szCs w:val="22"/>
        </w:rPr>
      </w:pPr>
      <w:r w:rsidRPr="00FB309A">
        <w:rPr>
          <w:rFonts w:ascii="Source Sans Pro" w:hAnsi="Source Sans Pro"/>
          <w:b/>
          <w:szCs w:val="22"/>
        </w:rPr>
        <w:t xml:space="preserve">Outcome: </w:t>
      </w:r>
      <w:r w:rsidRPr="00FB309A">
        <w:rPr>
          <w:rFonts w:ascii="Source Sans Pro" w:hAnsi="Source Sans Pro"/>
          <w:b/>
          <w:bCs/>
          <w:szCs w:val="22"/>
        </w:rPr>
        <w:t xml:space="preserve">4.14. </w:t>
      </w:r>
      <w:r w:rsidR="00886807">
        <w:rPr>
          <w:rFonts w:ascii="Source Sans Pro" w:hAnsi="Source Sans Pro"/>
          <w:b/>
          <w:bCs/>
          <w:szCs w:val="22"/>
        </w:rPr>
        <w:tab/>
      </w:r>
      <w:r w:rsidRPr="00FB309A">
        <w:rPr>
          <w:rFonts w:ascii="Source Sans Pro" w:hAnsi="Source Sans Pro"/>
          <w:b/>
          <w:bCs/>
          <w:szCs w:val="22"/>
        </w:rPr>
        <w:t>Pneumatic Systems</w:t>
      </w:r>
    </w:p>
    <w:p w14:paraId="719935D6" w14:textId="77777777" w:rsidR="008F06B4" w:rsidRPr="00FB309A" w:rsidRDefault="008F06B4" w:rsidP="00666565">
      <w:pPr>
        <w:ind w:left="1620"/>
        <w:rPr>
          <w:rFonts w:ascii="Source Sans Pro" w:hAnsi="Source Sans Pro"/>
          <w:bCs/>
          <w:szCs w:val="22"/>
        </w:rPr>
      </w:pPr>
      <w:r w:rsidRPr="00FB309A">
        <w:rPr>
          <w:rFonts w:ascii="Source Sans Pro" w:hAnsi="Source Sans Pro"/>
          <w:bCs/>
          <w:szCs w:val="22"/>
        </w:rPr>
        <w:t>Diagnose, repair and rebuild pneumatic systems.</w:t>
      </w:r>
    </w:p>
    <w:p w14:paraId="1DB356B1" w14:textId="77777777" w:rsidR="008F06B4" w:rsidRPr="00FB309A" w:rsidRDefault="008F06B4" w:rsidP="008F06B4">
      <w:pPr>
        <w:rPr>
          <w:rFonts w:ascii="Source Sans Pro" w:hAnsi="Source Sans Pro"/>
          <w:b/>
          <w:szCs w:val="22"/>
        </w:rPr>
      </w:pPr>
      <w:r w:rsidRPr="00FB309A">
        <w:rPr>
          <w:rFonts w:ascii="Source Sans Pro" w:hAnsi="Source Sans Pro"/>
          <w:b/>
          <w:szCs w:val="22"/>
        </w:rPr>
        <w:t xml:space="preserve">Competencies </w:t>
      </w:r>
    </w:p>
    <w:p w14:paraId="04119933"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4.14.1.</w:t>
      </w:r>
      <w:r w:rsidRPr="00FB309A">
        <w:rPr>
          <w:rFonts w:ascii="Source Sans Pro" w:hAnsi="Source Sans Pro"/>
          <w:szCs w:val="22"/>
        </w:rPr>
        <w:tab/>
        <w:t>Interpret symbols and schematic drawings related to pneumatic system design.</w:t>
      </w:r>
    </w:p>
    <w:p w14:paraId="322EE549"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4.14.2.</w:t>
      </w:r>
      <w:r w:rsidRPr="00FB309A">
        <w:rPr>
          <w:rFonts w:ascii="Source Sans Pro" w:hAnsi="Source Sans Pro"/>
          <w:szCs w:val="22"/>
        </w:rPr>
        <w:tab/>
        <w:t>Describe the physical and mechanical principles of pneumatics.</w:t>
      </w:r>
    </w:p>
    <w:p w14:paraId="4C1EFE5B"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4.14.4.</w:t>
      </w:r>
      <w:r w:rsidRPr="00FB309A">
        <w:rPr>
          <w:rFonts w:ascii="Source Sans Pro" w:hAnsi="Source Sans Pro"/>
          <w:szCs w:val="22"/>
        </w:rPr>
        <w:tab/>
        <w:t>Identify and describe the applications and operations of major pneumatic system components.</w:t>
      </w:r>
    </w:p>
    <w:p w14:paraId="5C10C4EB"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4.14.7.</w:t>
      </w:r>
      <w:r w:rsidRPr="00FB309A">
        <w:rPr>
          <w:rFonts w:ascii="Source Sans Pro" w:hAnsi="Source Sans Pro"/>
          <w:szCs w:val="22"/>
        </w:rPr>
        <w:tab/>
        <w:t>Identify and describe the pneumatic system contaminates and methods of testing and control.</w:t>
      </w:r>
    </w:p>
    <w:p w14:paraId="0A5F5FBD" w14:textId="77777777" w:rsidR="008F06B4" w:rsidRPr="00FB309A" w:rsidRDefault="008F06B4" w:rsidP="008F06B4">
      <w:pPr>
        <w:ind w:left="1620" w:hanging="1620"/>
        <w:rPr>
          <w:rFonts w:ascii="Source Sans Pro" w:hAnsi="Source Sans Pro"/>
          <w:b/>
          <w:szCs w:val="22"/>
        </w:rPr>
      </w:pPr>
    </w:p>
    <w:p w14:paraId="07E88C83" w14:textId="4271BCFC" w:rsidR="008F06B4" w:rsidRPr="00FB309A" w:rsidRDefault="008F06B4" w:rsidP="008F06B4">
      <w:pPr>
        <w:ind w:left="1620" w:hanging="1620"/>
        <w:outlineLvl w:val="0"/>
        <w:rPr>
          <w:rFonts w:ascii="Source Sans Pro" w:hAnsi="Source Sans Pro" w:cstheme="minorHAnsi"/>
          <w:b/>
          <w:bCs/>
          <w:szCs w:val="22"/>
        </w:rPr>
      </w:pPr>
      <w:r w:rsidRPr="00FB309A">
        <w:rPr>
          <w:rFonts w:ascii="Source Sans Pro" w:hAnsi="Source Sans Pro" w:cstheme="minorHAnsi"/>
          <w:b/>
          <w:bCs/>
          <w:color w:val="002060"/>
          <w:szCs w:val="22"/>
        </w:rPr>
        <w:t xml:space="preserve">Strand 5. </w:t>
      </w:r>
      <w:r w:rsidRPr="00FB309A">
        <w:rPr>
          <w:rFonts w:ascii="Source Sans Pro" w:hAnsi="Source Sans Pro" w:cstheme="minorHAnsi"/>
          <w:b/>
          <w:bCs/>
          <w:color w:val="002060"/>
          <w:szCs w:val="22"/>
        </w:rPr>
        <w:tab/>
        <w:t>Elements of Production</w:t>
      </w:r>
    </w:p>
    <w:p w14:paraId="7F632F90" w14:textId="4432FE98" w:rsidR="008F06B4" w:rsidRPr="00FB309A" w:rsidRDefault="008F06B4" w:rsidP="002401EF">
      <w:pPr>
        <w:ind w:left="1620"/>
        <w:outlineLvl w:val="0"/>
        <w:rPr>
          <w:rFonts w:ascii="Source Sans Pro" w:hAnsi="Source Sans Pro"/>
          <w:b/>
          <w:szCs w:val="22"/>
        </w:rPr>
      </w:pPr>
      <w:r w:rsidRPr="00FB309A">
        <w:rPr>
          <w:rFonts w:ascii="Source Sans Pro" w:hAnsi="Source Sans Pro" w:cstheme="minorHAnsi"/>
          <w:bCs/>
          <w:szCs w:val="22"/>
        </w:rPr>
        <w:t xml:space="preserve">Learners apply the principles of practice related </w:t>
      </w:r>
      <w:r w:rsidR="002401EF" w:rsidRPr="00FB309A">
        <w:rPr>
          <w:rFonts w:ascii="Source Sans Pro" w:hAnsi="Source Sans Pro" w:cstheme="minorHAnsi"/>
          <w:bCs/>
          <w:szCs w:val="22"/>
        </w:rPr>
        <w:t>to the</w:t>
      </w:r>
      <w:r w:rsidRPr="00FB309A">
        <w:rPr>
          <w:rFonts w:ascii="Source Sans Pro" w:hAnsi="Source Sans Pro" w:cstheme="minorHAnsi"/>
          <w:bCs/>
          <w:szCs w:val="22"/>
        </w:rPr>
        <w:t xml:space="preserve"> management and maintenance of food, agriculture and natural resources systems.</w:t>
      </w:r>
    </w:p>
    <w:p w14:paraId="1B24AD70" w14:textId="77777777" w:rsidR="008F06B4" w:rsidRPr="00FB309A" w:rsidRDefault="008F06B4" w:rsidP="008F06B4">
      <w:pPr>
        <w:ind w:left="1620" w:hanging="1620"/>
        <w:rPr>
          <w:rFonts w:ascii="Source Sans Pro" w:hAnsi="Source Sans Pro"/>
          <w:b/>
          <w:szCs w:val="22"/>
        </w:rPr>
      </w:pPr>
    </w:p>
    <w:p w14:paraId="691E5A8E" w14:textId="1B34F1E1" w:rsidR="008F06B4" w:rsidRPr="00FB309A" w:rsidRDefault="008F06B4" w:rsidP="008F06B4">
      <w:pPr>
        <w:ind w:left="1620" w:hanging="1620"/>
        <w:rPr>
          <w:rFonts w:ascii="Source Sans Pro" w:hAnsi="Source Sans Pro"/>
          <w:b/>
          <w:bCs/>
          <w:szCs w:val="22"/>
        </w:rPr>
      </w:pPr>
      <w:r w:rsidRPr="00FB309A">
        <w:rPr>
          <w:rFonts w:ascii="Source Sans Pro" w:hAnsi="Source Sans Pro"/>
          <w:b/>
          <w:szCs w:val="22"/>
        </w:rPr>
        <w:t>Outcome:  5</w:t>
      </w:r>
      <w:r w:rsidRPr="00FB309A">
        <w:rPr>
          <w:rFonts w:ascii="Source Sans Pro" w:hAnsi="Source Sans Pro"/>
          <w:b/>
          <w:bCs/>
          <w:szCs w:val="22"/>
        </w:rPr>
        <w:t xml:space="preserve">.1.  </w:t>
      </w:r>
      <w:r w:rsidR="00886807">
        <w:rPr>
          <w:rFonts w:ascii="Source Sans Pro" w:hAnsi="Source Sans Pro"/>
          <w:b/>
          <w:bCs/>
          <w:szCs w:val="22"/>
        </w:rPr>
        <w:tab/>
      </w:r>
      <w:r w:rsidRPr="00FB309A">
        <w:rPr>
          <w:rFonts w:ascii="Source Sans Pro" w:hAnsi="Source Sans Pro"/>
          <w:b/>
          <w:bCs/>
          <w:szCs w:val="22"/>
        </w:rPr>
        <w:t>Electrical Theory</w:t>
      </w:r>
    </w:p>
    <w:p w14:paraId="4C84F49E" w14:textId="77777777" w:rsidR="008F06B4" w:rsidRPr="00FB309A" w:rsidRDefault="008F06B4" w:rsidP="002401EF">
      <w:pPr>
        <w:ind w:left="1620"/>
        <w:rPr>
          <w:rFonts w:ascii="Source Sans Pro" w:hAnsi="Source Sans Pro"/>
          <w:b/>
          <w:bCs/>
          <w:strike/>
          <w:szCs w:val="22"/>
        </w:rPr>
      </w:pPr>
      <w:r w:rsidRPr="00FB309A">
        <w:rPr>
          <w:rFonts w:ascii="Source Sans Pro" w:hAnsi="Source Sans Pro"/>
          <w:bCs/>
          <w:szCs w:val="22"/>
        </w:rPr>
        <w:t>Interpret and apply electrical and electronic principles and theories.</w:t>
      </w:r>
    </w:p>
    <w:p w14:paraId="23A934FB" w14:textId="77777777" w:rsidR="008F06B4" w:rsidRPr="00FB309A" w:rsidRDefault="008F06B4" w:rsidP="008F06B4">
      <w:pPr>
        <w:rPr>
          <w:rFonts w:ascii="Source Sans Pro" w:hAnsi="Source Sans Pro"/>
          <w:b/>
          <w:szCs w:val="22"/>
        </w:rPr>
      </w:pPr>
      <w:r w:rsidRPr="00FB309A">
        <w:rPr>
          <w:rFonts w:ascii="Source Sans Pro" w:hAnsi="Source Sans Pro"/>
          <w:b/>
          <w:szCs w:val="22"/>
        </w:rPr>
        <w:t xml:space="preserve">Competencies </w:t>
      </w:r>
    </w:p>
    <w:p w14:paraId="2D624405"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5.1.1. </w:t>
      </w:r>
      <w:r w:rsidRPr="00FB309A">
        <w:rPr>
          <w:rFonts w:ascii="Source Sans Pro" w:hAnsi="Source Sans Pro"/>
          <w:szCs w:val="22"/>
        </w:rPr>
        <w:tab/>
        <w:t>Read and interpret wiring diagrams and symbols.</w:t>
      </w:r>
    </w:p>
    <w:p w14:paraId="2DD84E8E"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5.1.2. </w:t>
      </w:r>
      <w:r w:rsidRPr="00FB309A">
        <w:rPr>
          <w:rFonts w:ascii="Source Sans Pro" w:hAnsi="Source Sans Pro"/>
          <w:szCs w:val="22"/>
        </w:rPr>
        <w:tab/>
        <w:t>Describe the features, benefits and applications of electrical and electronic systems.</w:t>
      </w:r>
    </w:p>
    <w:p w14:paraId="5E4A7626"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5.1.4. </w:t>
      </w:r>
      <w:r w:rsidRPr="00FB309A">
        <w:rPr>
          <w:rFonts w:ascii="Source Sans Pro" w:hAnsi="Source Sans Pro"/>
          <w:szCs w:val="22"/>
        </w:rPr>
        <w:tab/>
        <w:t>Explain methods of producing electrical current.</w:t>
      </w:r>
    </w:p>
    <w:p w14:paraId="69A38477"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5.1.5. </w:t>
      </w:r>
      <w:r w:rsidRPr="00FB309A">
        <w:rPr>
          <w:rFonts w:ascii="Source Sans Pro" w:hAnsi="Source Sans Pro"/>
          <w:szCs w:val="22"/>
        </w:rPr>
        <w:tab/>
        <w:t>Describe the differences between alternating current (AC) and direct current (DC).</w:t>
      </w:r>
    </w:p>
    <w:p w14:paraId="411DC251"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5.1.6. </w:t>
      </w:r>
      <w:r w:rsidRPr="00FB309A">
        <w:rPr>
          <w:rFonts w:ascii="Source Sans Pro" w:hAnsi="Source Sans Pro"/>
          <w:szCs w:val="22"/>
        </w:rPr>
        <w:tab/>
        <w:t>Compare and contrast conductors and insulators.</w:t>
      </w:r>
    </w:p>
    <w:p w14:paraId="2DB46549"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5.1.7. </w:t>
      </w:r>
      <w:r w:rsidRPr="00FB309A">
        <w:rPr>
          <w:rFonts w:ascii="Source Sans Pro" w:hAnsi="Source Sans Pro"/>
          <w:szCs w:val="22"/>
        </w:rPr>
        <w:tab/>
        <w:t>Differentiate the relationships among voltage, current, resistance and power in circuits and understand the basics of transformers.</w:t>
      </w:r>
    </w:p>
    <w:p w14:paraId="7C9E5C69"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5.1.8. </w:t>
      </w:r>
      <w:r w:rsidRPr="00FB309A">
        <w:rPr>
          <w:rFonts w:ascii="Source Sans Pro" w:hAnsi="Source Sans Pro"/>
          <w:szCs w:val="22"/>
        </w:rPr>
        <w:tab/>
        <w:t>Measure the amperage of AC and DC electrical systems and system components.</w:t>
      </w:r>
    </w:p>
    <w:p w14:paraId="624C1F81"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lastRenderedPageBreak/>
        <w:t xml:space="preserve">5.1.9. </w:t>
      </w:r>
      <w:r w:rsidRPr="00FB309A">
        <w:rPr>
          <w:rFonts w:ascii="Source Sans Pro" w:hAnsi="Source Sans Pro"/>
          <w:szCs w:val="22"/>
        </w:rPr>
        <w:tab/>
        <w:t>Calculate voltage, current, resistance, impedance and power in circuits using Ohm’s Law, Kirchhoff’s Law and Watt’s Law.</w:t>
      </w:r>
    </w:p>
    <w:p w14:paraId="1D617F57"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5.1.10. </w:t>
      </w:r>
      <w:r w:rsidRPr="00FB309A">
        <w:rPr>
          <w:rFonts w:ascii="Source Sans Pro" w:hAnsi="Source Sans Pro"/>
          <w:szCs w:val="22"/>
        </w:rPr>
        <w:tab/>
        <w:t>Describe the purpose of grounding and common methods used for grounding.</w:t>
      </w:r>
    </w:p>
    <w:p w14:paraId="405F0087"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5.1.11. </w:t>
      </w:r>
      <w:r w:rsidRPr="00FB309A">
        <w:rPr>
          <w:rFonts w:ascii="Source Sans Pro" w:hAnsi="Source Sans Pro"/>
          <w:szCs w:val="22"/>
        </w:rPr>
        <w:tab/>
        <w:t>Describe the uses of series, parallel and series-parallel circuits.</w:t>
      </w:r>
    </w:p>
    <w:p w14:paraId="17A3FF4E"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5.1.12. </w:t>
      </w:r>
      <w:r w:rsidRPr="00FB309A">
        <w:rPr>
          <w:rFonts w:ascii="Source Sans Pro" w:hAnsi="Source Sans Pro"/>
          <w:szCs w:val="22"/>
        </w:rPr>
        <w:tab/>
        <w:t>Use a digital multimeter to determine voltage, current, frequency and phase.</w:t>
      </w:r>
    </w:p>
    <w:p w14:paraId="09861906" w14:textId="77777777" w:rsidR="008F06B4" w:rsidRPr="00FB309A" w:rsidRDefault="008F06B4" w:rsidP="008F06B4">
      <w:pPr>
        <w:ind w:left="1620" w:hanging="1620"/>
        <w:rPr>
          <w:rFonts w:ascii="Source Sans Pro" w:hAnsi="Source Sans Pro"/>
          <w:b/>
          <w:szCs w:val="22"/>
        </w:rPr>
      </w:pPr>
    </w:p>
    <w:p w14:paraId="787AABCE" w14:textId="5930034D" w:rsidR="008F06B4" w:rsidRPr="00FB309A" w:rsidRDefault="008F06B4" w:rsidP="008F06B4">
      <w:pPr>
        <w:ind w:left="1620" w:hanging="1620"/>
        <w:rPr>
          <w:rFonts w:ascii="Source Sans Pro" w:hAnsi="Source Sans Pro"/>
          <w:b/>
          <w:bCs/>
          <w:szCs w:val="22"/>
        </w:rPr>
      </w:pPr>
      <w:r w:rsidRPr="00FB309A">
        <w:rPr>
          <w:rFonts w:ascii="Source Sans Pro" w:hAnsi="Source Sans Pro"/>
          <w:b/>
          <w:szCs w:val="22"/>
        </w:rPr>
        <w:t>Outcome:  5</w:t>
      </w:r>
      <w:r w:rsidRPr="00FB309A">
        <w:rPr>
          <w:rFonts w:ascii="Source Sans Pro" w:hAnsi="Source Sans Pro"/>
          <w:b/>
          <w:bCs/>
          <w:szCs w:val="22"/>
        </w:rPr>
        <w:t xml:space="preserve">.2.  </w:t>
      </w:r>
      <w:r w:rsidR="00886807">
        <w:rPr>
          <w:rFonts w:ascii="Source Sans Pro" w:hAnsi="Source Sans Pro"/>
          <w:b/>
          <w:bCs/>
          <w:szCs w:val="22"/>
        </w:rPr>
        <w:tab/>
      </w:r>
      <w:r w:rsidRPr="00FB309A">
        <w:rPr>
          <w:rFonts w:ascii="Source Sans Pro" w:hAnsi="Source Sans Pro"/>
          <w:b/>
          <w:bCs/>
          <w:szCs w:val="22"/>
        </w:rPr>
        <w:t>Structural Electrical Circuits</w:t>
      </w:r>
    </w:p>
    <w:p w14:paraId="151DF99F" w14:textId="77777777" w:rsidR="008F06B4" w:rsidRPr="00FB309A" w:rsidRDefault="008F06B4" w:rsidP="00F54741">
      <w:pPr>
        <w:ind w:left="1620"/>
        <w:rPr>
          <w:rFonts w:ascii="Source Sans Pro" w:hAnsi="Source Sans Pro"/>
          <w:b/>
          <w:bCs/>
          <w:strike/>
          <w:szCs w:val="22"/>
        </w:rPr>
      </w:pPr>
      <w:r w:rsidRPr="00FB309A">
        <w:rPr>
          <w:rFonts w:ascii="Source Sans Pro" w:hAnsi="Source Sans Pro"/>
          <w:bCs/>
          <w:szCs w:val="22"/>
        </w:rPr>
        <w:t>Describe features of an electrical schematic that illustrates a wiring system and interpret and install the design.</w:t>
      </w:r>
    </w:p>
    <w:p w14:paraId="39FDFEF0" w14:textId="77777777" w:rsidR="008F06B4" w:rsidRPr="00FB309A" w:rsidRDefault="008F06B4" w:rsidP="008F06B4">
      <w:pPr>
        <w:rPr>
          <w:rFonts w:ascii="Source Sans Pro" w:hAnsi="Source Sans Pro"/>
          <w:b/>
          <w:szCs w:val="22"/>
        </w:rPr>
      </w:pPr>
      <w:r w:rsidRPr="00FB309A">
        <w:rPr>
          <w:rFonts w:ascii="Source Sans Pro" w:hAnsi="Source Sans Pro"/>
          <w:b/>
          <w:szCs w:val="22"/>
        </w:rPr>
        <w:t xml:space="preserve">Competencies </w:t>
      </w:r>
    </w:p>
    <w:p w14:paraId="6029FD2D"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5.2.1. </w:t>
      </w:r>
      <w:r w:rsidRPr="00FB309A">
        <w:rPr>
          <w:rFonts w:ascii="Source Sans Pro" w:hAnsi="Source Sans Pro"/>
          <w:szCs w:val="22"/>
        </w:rPr>
        <w:tab/>
        <w:t>Describe over-current protective devices and their functions.</w:t>
      </w:r>
    </w:p>
    <w:p w14:paraId="45E285D5"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5.2.3. </w:t>
      </w:r>
      <w:r w:rsidRPr="00FB309A">
        <w:rPr>
          <w:rFonts w:ascii="Source Sans Pro" w:hAnsi="Source Sans Pro"/>
          <w:szCs w:val="22"/>
        </w:rPr>
        <w:tab/>
        <w:t>Map circuits and label the service panel directory to reflect devices installed on each circuit.</w:t>
      </w:r>
    </w:p>
    <w:p w14:paraId="1E351818"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5.2.4.</w:t>
      </w:r>
      <w:r w:rsidRPr="00FB309A">
        <w:rPr>
          <w:rFonts w:ascii="Source Sans Pro" w:hAnsi="Source Sans Pro"/>
          <w:szCs w:val="22"/>
        </w:rPr>
        <w:tab/>
        <w:t>Calculate service requirements for an electrical installation and evaluate for safe capacity.</w:t>
      </w:r>
    </w:p>
    <w:p w14:paraId="75EA10C8"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5.2.5. </w:t>
      </w:r>
      <w:r w:rsidRPr="00FB309A">
        <w:rPr>
          <w:rFonts w:ascii="Source Sans Pro" w:hAnsi="Source Sans Pro"/>
          <w:szCs w:val="22"/>
        </w:rPr>
        <w:tab/>
        <w:t>Identify types of cable, conduit, boxes, switches, outlets and other common wiring devices.</w:t>
      </w:r>
    </w:p>
    <w:p w14:paraId="2F92AE1C"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5.2.7. </w:t>
      </w:r>
      <w:r w:rsidRPr="00FB309A">
        <w:rPr>
          <w:rFonts w:ascii="Source Sans Pro" w:hAnsi="Source Sans Pro"/>
          <w:szCs w:val="22"/>
        </w:rPr>
        <w:tab/>
        <w:t>Select materials and lay out rough-in wiring runs according to specifications, drawings and code requirements.</w:t>
      </w:r>
    </w:p>
    <w:p w14:paraId="292E3FEA"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5.2.8. </w:t>
      </w:r>
      <w:r w:rsidRPr="00FB309A">
        <w:rPr>
          <w:rFonts w:ascii="Source Sans Pro" w:hAnsi="Source Sans Pro"/>
          <w:szCs w:val="22"/>
        </w:rPr>
        <w:tab/>
        <w:t>Select and install lighting technologies and systems.</w:t>
      </w:r>
    </w:p>
    <w:p w14:paraId="6E56C261" w14:textId="77777777" w:rsidR="008F06B4" w:rsidRPr="00FB309A" w:rsidRDefault="008F06B4" w:rsidP="008F06B4">
      <w:pPr>
        <w:ind w:left="900" w:hanging="900"/>
        <w:rPr>
          <w:rFonts w:ascii="Source Sans Pro" w:hAnsi="Source Sans Pro"/>
          <w:szCs w:val="22"/>
        </w:rPr>
      </w:pPr>
    </w:p>
    <w:p w14:paraId="116C034B" w14:textId="21FB9484" w:rsidR="008F06B4" w:rsidRPr="00FB309A" w:rsidRDefault="008F06B4" w:rsidP="008F06B4">
      <w:pPr>
        <w:ind w:left="1620" w:hanging="1620"/>
        <w:rPr>
          <w:rFonts w:ascii="Source Sans Pro" w:hAnsi="Source Sans Pro"/>
          <w:b/>
          <w:bCs/>
          <w:szCs w:val="22"/>
        </w:rPr>
      </w:pPr>
      <w:r w:rsidRPr="00FB309A">
        <w:rPr>
          <w:rFonts w:ascii="Source Sans Pro" w:hAnsi="Source Sans Pro"/>
          <w:b/>
          <w:szCs w:val="22"/>
        </w:rPr>
        <w:t>Outcome:  5</w:t>
      </w:r>
      <w:r w:rsidRPr="00FB309A">
        <w:rPr>
          <w:rFonts w:ascii="Source Sans Pro" w:hAnsi="Source Sans Pro"/>
          <w:b/>
          <w:bCs/>
          <w:szCs w:val="22"/>
        </w:rPr>
        <w:t xml:space="preserve">.3.  </w:t>
      </w:r>
      <w:r w:rsidR="00886807">
        <w:rPr>
          <w:rFonts w:ascii="Source Sans Pro" w:hAnsi="Source Sans Pro"/>
          <w:b/>
          <w:bCs/>
          <w:szCs w:val="22"/>
        </w:rPr>
        <w:tab/>
      </w:r>
      <w:r w:rsidRPr="00FB309A">
        <w:rPr>
          <w:rFonts w:ascii="Source Sans Pro" w:hAnsi="Source Sans Pro"/>
          <w:b/>
          <w:bCs/>
          <w:szCs w:val="22"/>
        </w:rPr>
        <w:t>Design and Estimate</w:t>
      </w:r>
    </w:p>
    <w:p w14:paraId="77C7180E" w14:textId="77777777" w:rsidR="008F06B4" w:rsidRPr="00FB309A" w:rsidRDefault="008F06B4" w:rsidP="00F54741">
      <w:pPr>
        <w:ind w:left="1620"/>
        <w:rPr>
          <w:rFonts w:ascii="Source Sans Pro" w:hAnsi="Source Sans Pro"/>
          <w:b/>
          <w:bCs/>
          <w:strike/>
          <w:szCs w:val="22"/>
        </w:rPr>
      </w:pPr>
      <w:r w:rsidRPr="00FB309A">
        <w:rPr>
          <w:rFonts w:ascii="Source Sans Pro" w:hAnsi="Source Sans Pro"/>
          <w:bCs/>
          <w:szCs w:val="22"/>
        </w:rPr>
        <w:t>Interpret basic site plan for a desired outcome or company specification.</w:t>
      </w:r>
    </w:p>
    <w:p w14:paraId="2BF2B9B0" w14:textId="77777777" w:rsidR="008F06B4" w:rsidRPr="00FB309A" w:rsidRDefault="008F06B4" w:rsidP="008F06B4">
      <w:pPr>
        <w:rPr>
          <w:rFonts w:ascii="Source Sans Pro" w:hAnsi="Source Sans Pro"/>
          <w:b/>
          <w:szCs w:val="22"/>
        </w:rPr>
      </w:pPr>
      <w:r w:rsidRPr="00FB309A">
        <w:rPr>
          <w:rFonts w:ascii="Source Sans Pro" w:hAnsi="Source Sans Pro"/>
          <w:b/>
          <w:szCs w:val="22"/>
        </w:rPr>
        <w:t xml:space="preserve">Competencies </w:t>
      </w:r>
    </w:p>
    <w:p w14:paraId="19CA5E4C"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5.3.1.</w:t>
      </w:r>
      <w:r w:rsidRPr="00FB309A">
        <w:rPr>
          <w:rFonts w:ascii="Source Sans Pro" w:hAnsi="Source Sans Pro"/>
          <w:szCs w:val="22"/>
        </w:rPr>
        <w:tab/>
        <w:t>Identify and interpret symbols, drawings, prints, and blueprints.</w:t>
      </w:r>
    </w:p>
    <w:p w14:paraId="0390366C"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5.3.2.</w:t>
      </w:r>
      <w:r w:rsidRPr="00FB309A">
        <w:rPr>
          <w:rFonts w:ascii="Source Sans Pro" w:hAnsi="Source Sans Pro"/>
          <w:szCs w:val="22"/>
        </w:rPr>
        <w:tab/>
        <w:t>Apply proportional measurement and scale techniques.</w:t>
      </w:r>
    </w:p>
    <w:p w14:paraId="4A1CF0E1" w14:textId="52E90DCB" w:rsidR="008F06B4" w:rsidRPr="00FB309A" w:rsidRDefault="008F06B4" w:rsidP="00BE34A5">
      <w:pPr>
        <w:ind w:left="900" w:hanging="900"/>
        <w:rPr>
          <w:rFonts w:ascii="Source Sans Pro" w:hAnsi="Source Sans Pro"/>
          <w:szCs w:val="22"/>
        </w:rPr>
      </w:pPr>
      <w:r w:rsidRPr="00FB309A">
        <w:rPr>
          <w:rFonts w:ascii="Source Sans Pro" w:hAnsi="Source Sans Pro"/>
          <w:szCs w:val="22"/>
        </w:rPr>
        <w:t xml:space="preserve">5.3.9. </w:t>
      </w:r>
      <w:r w:rsidRPr="00FB309A">
        <w:rPr>
          <w:rFonts w:ascii="Source Sans Pro" w:hAnsi="Source Sans Pro"/>
          <w:szCs w:val="22"/>
        </w:rPr>
        <w:tab/>
      </w:r>
      <w:r w:rsidRPr="00FB309A">
        <w:rPr>
          <w:rFonts w:ascii="Source Sans Pro" w:hAnsi="Source Sans Pro" w:cs="Arial"/>
          <w:szCs w:val="22"/>
        </w:rPr>
        <w:t xml:space="preserve">Identify construction documents, </w:t>
      </w:r>
      <w:r w:rsidRPr="00FB309A">
        <w:rPr>
          <w:rFonts w:ascii="Source Sans Pro" w:hAnsi="Source Sans Pro" w:cs="Arial"/>
          <w:color w:val="000000"/>
          <w:szCs w:val="22"/>
          <w:shd w:val="clear" w:color="auto" w:fill="FFFFFF"/>
        </w:rPr>
        <w:t>common scales, specifications and materials used in construction or fabrication.</w:t>
      </w:r>
    </w:p>
    <w:p w14:paraId="5351BAFC" w14:textId="77777777" w:rsidR="008F06B4" w:rsidRPr="00FB309A" w:rsidRDefault="008F06B4" w:rsidP="008F06B4">
      <w:pPr>
        <w:ind w:left="900" w:hanging="900"/>
        <w:rPr>
          <w:rFonts w:ascii="Source Sans Pro" w:hAnsi="Source Sans Pro"/>
          <w:szCs w:val="22"/>
        </w:rPr>
      </w:pPr>
    </w:p>
    <w:p w14:paraId="017F27D3" w14:textId="61B2FC60" w:rsidR="008F06B4" w:rsidRPr="00FB309A" w:rsidRDefault="008F06B4" w:rsidP="008F06B4">
      <w:pPr>
        <w:ind w:left="1620" w:hanging="1620"/>
        <w:rPr>
          <w:rFonts w:ascii="Source Sans Pro" w:hAnsi="Source Sans Pro"/>
          <w:b/>
          <w:bCs/>
          <w:szCs w:val="22"/>
        </w:rPr>
      </w:pPr>
      <w:r w:rsidRPr="00FB309A">
        <w:rPr>
          <w:rFonts w:ascii="Source Sans Pro" w:hAnsi="Source Sans Pro"/>
          <w:b/>
          <w:szCs w:val="22"/>
        </w:rPr>
        <w:t>Outcome:  5</w:t>
      </w:r>
      <w:r w:rsidRPr="00FB309A">
        <w:rPr>
          <w:rFonts w:ascii="Source Sans Pro" w:hAnsi="Source Sans Pro"/>
          <w:b/>
          <w:bCs/>
          <w:szCs w:val="22"/>
        </w:rPr>
        <w:t xml:space="preserve">.6.  </w:t>
      </w:r>
      <w:r w:rsidR="00A44178">
        <w:rPr>
          <w:rFonts w:ascii="Source Sans Pro" w:hAnsi="Source Sans Pro"/>
          <w:b/>
          <w:bCs/>
          <w:szCs w:val="22"/>
        </w:rPr>
        <w:tab/>
      </w:r>
      <w:r w:rsidRPr="00FB309A">
        <w:rPr>
          <w:rFonts w:ascii="Source Sans Pro" w:hAnsi="Source Sans Pro"/>
          <w:b/>
          <w:bCs/>
          <w:szCs w:val="22"/>
        </w:rPr>
        <w:t>Construction</w:t>
      </w:r>
    </w:p>
    <w:p w14:paraId="062767B4" w14:textId="77777777" w:rsidR="008F06B4" w:rsidRPr="00FB309A" w:rsidRDefault="008F06B4" w:rsidP="00A13101">
      <w:pPr>
        <w:ind w:left="1620"/>
        <w:rPr>
          <w:rFonts w:ascii="Source Sans Pro" w:hAnsi="Source Sans Pro"/>
          <w:b/>
          <w:bCs/>
          <w:strike/>
          <w:szCs w:val="22"/>
        </w:rPr>
      </w:pPr>
      <w:r w:rsidRPr="00FB309A">
        <w:rPr>
          <w:rFonts w:ascii="Source Sans Pro" w:hAnsi="Source Sans Pro"/>
          <w:bCs/>
          <w:szCs w:val="22"/>
        </w:rPr>
        <w:t>Follow architectural plans to construct and repair agricultural structures and hardscapes.</w:t>
      </w:r>
    </w:p>
    <w:p w14:paraId="30C211A6" w14:textId="77777777" w:rsidR="008F06B4" w:rsidRPr="00FB309A" w:rsidRDefault="008F06B4" w:rsidP="008F06B4">
      <w:pPr>
        <w:rPr>
          <w:rFonts w:ascii="Source Sans Pro" w:hAnsi="Source Sans Pro"/>
          <w:b/>
          <w:szCs w:val="22"/>
        </w:rPr>
      </w:pPr>
      <w:r w:rsidRPr="00FB309A">
        <w:rPr>
          <w:rFonts w:ascii="Source Sans Pro" w:hAnsi="Source Sans Pro"/>
          <w:b/>
          <w:szCs w:val="22"/>
        </w:rPr>
        <w:t xml:space="preserve">Competencies </w:t>
      </w:r>
    </w:p>
    <w:p w14:paraId="202BE78E"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5.6.1. </w:t>
      </w:r>
      <w:r w:rsidRPr="00FB309A">
        <w:rPr>
          <w:rFonts w:ascii="Source Sans Pro" w:hAnsi="Source Sans Pro"/>
          <w:szCs w:val="22"/>
        </w:rPr>
        <w:tab/>
        <w:t>Compare and contrast the structural properties, grades and types of construction materials.</w:t>
      </w:r>
    </w:p>
    <w:p w14:paraId="4F5EE965"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5.6.2.</w:t>
      </w:r>
      <w:r w:rsidRPr="00FB309A">
        <w:rPr>
          <w:rFonts w:ascii="Source Sans Pro" w:hAnsi="Source Sans Pro"/>
          <w:szCs w:val="22"/>
        </w:rPr>
        <w:tab/>
        <w:t>Lay out, cut, smooth, shape and bore construction materials.</w:t>
      </w:r>
    </w:p>
    <w:p w14:paraId="072CAFBC" w14:textId="77777777" w:rsidR="008F06B4" w:rsidRPr="00FB309A" w:rsidRDefault="008F06B4" w:rsidP="008F06B4">
      <w:pPr>
        <w:ind w:left="900" w:hanging="900"/>
        <w:rPr>
          <w:rFonts w:ascii="Source Sans Pro" w:hAnsi="Source Sans Pro"/>
          <w:szCs w:val="22"/>
        </w:rPr>
      </w:pPr>
    </w:p>
    <w:p w14:paraId="585E679B" w14:textId="2A88C711" w:rsidR="008F06B4" w:rsidRPr="00FB309A" w:rsidRDefault="008F06B4" w:rsidP="008F06B4">
      <w:pPr>
        <w:ind w:left="1620" w:hanging="1620"/>
        <w:rPr>
          <w:rFonts w:ascii="Source Sans Pro" w:hAnsi="Source Sans Pro"/>
          <w:b/>
          <w:bCs/>
          <w:szCs w:val="22"/>
        </w:rPr>
      </w:pPr>
      <w:r w:rsidRPr="00FB309A">
        <w:rPr>
          <w:rFonts w:ascii="Source Sans Pro" w:hAnsi="Source Sans Pro"/>
          <w:b/>
          <w:szCs w:val="22"/>
        </w:rPr>
        <w:t>Outcome:  5</w:t>
      </w:r>
      <w:r w:rsidRPr="00FB309A">
        <w:rPr>
          <w:rFonts w:ascii="Source Sans Pro" w:hAnsi="Source Sans Pro"/>
          <w:b/>
          <w:bCs/>
          <w:szCs w:val="22"/>
        </w:rPr>
        <w:t xml:space="preserve">.8.  </w:t>
      </w:r>
      <w:r w:rsidR="00A44178">
        <w:rPr>
          <w:rFonts w:ascii="Source Sans Pro" w:hAnsi="Source Sans Pro"/>
          <w:b/>
          <w:bCs/>
          <w:szCs w:val="22"/>
        </w:rPr>
        <w:tab/>
      </w:r>
      <w:r w:rsidRPr="00FB309A">
        <w:rPr>
          <w:rFonts w:ascii="Source Sans Pro" w:hAnsi="Source Sans Pro"/>
          <w:b/>
          <w:bCs/>
          <w:szCs w:val="22"/>
        </w:rPr>
        <w:t>Water Distribution Systems</w:t>
      </w:r>
    </w:p>
    <w:p w14:paraId="38B99ADF" w14:textId="77777777" w:rsidR="008F06B4" w:rsidRPr="00FB309A" w:rsidRDefault="008F06B4" w:rsidP="00A13101">
      <w:pPr>
        <w:ind w:left="1620"/>
        <w:rPr>
          <w:rFonts w:ascii="Source Sans Pro" w:hAnsi="Source Sans Pro"/>
          <w:b/>
          <w:bCs/>
          <w:strike/>
          <w:szCs w:val="22"/>
        </w:rPr>
      </w:pPr>
      <w:r w:rsidRPr="00FB309A">
        <w:rPr>
          <w:rFonts w:ascii="Source Sans Pro" w:hAnsi="Source Sans Pro"/>
          <w:bCs/>
          <w:szCs w:val="22"/>
        </w:rPr>
        <w:t>Calculate the demand for specific water applications and design and install water supply and drainage components.</w:t>
      </w:r>
    </w:p>
    <w:p w14:paraId="437736A0" w14:textId="77777777" w:rsidR="008F06B4" w:rsidRPr="00FB309A" w:rsidRDefault="008F06B4" w:rsidP="008F06B4">
      <w:pPr>
        <w:rPr>
          <w:rFonts w:ascii="Source Sans Pro" w:hAnsi="Source Sans Pro"/>
          <w:b/>
          <w:szCs w:val="22"/>
        </w:rPr>
      </w:pPr>
      <w:r w:rsidRPr="00FB309A">
        <w:rPr>
          <w:rFonts w:ascii="Source Sans Pro" w:hAnsi="Source Sans Pro"/>
          <w:b/>
          <w:szCs w:val="22"/>
        </w:rPr>
        <w:t xml:space="preserve">Competencies </w:t>
      </w:r>
    </w:p>
    <w:p w14:paraId="4F777B41"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5.8.1. </w:t>
      </w:r>
      <w:r w:rsidRPr="00FB309A">
        <w:rPr>
          <w:rFonts w:ascii="Source Sans Pro" w:hAnsi="Source Sans Pro"/>
          <w:szCs w:val="22"/>
        </w:rPr>
        <w:tab/>
        <w:t>Calculate water demand for specific applications.</w:t>
      </w:r>
    </w:p>
    <w:p w14:paraId="35C0525E"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5.8.16. </w:t>
      </w:r>
      <w:r w:rsidRPr="00FB309A">
        <w:rPr>
          <w:rFonts w:ascii="Source Sans Pro" w:hAnsi="Source Sans Pro"/>
          <w:szCs w:val="22"/>
        </w:rPr>
        <w:tab/>
        <w:t>Test a water supply and drainage system for leaks and pressure using soap, inert gas, electronic sensors and fluorescent dye.</w:t>
      </w:r>
    </w:p>
    <w:p w14:paraId="2E24AD40" w14:textId="77777777" w:rsidR="008F06B4" w:rsidRPr="00FB309A" w:rsidRDefault="008F06B4" w:rsidP="008F06B4">
      <w:pPr>
        <w:ind w:left="1620" w:hanging="1620"/>
        <w:rPr>
          <w:rFonts w:ascii="Source Sans Pro" w:hAnsi="Source Sans Pro"/>
          <w:b/>
          <w:szCs w:val="22"/>
        </w:rPr>
      </w:pPr>
    </w:p>
    <w:p w14:paraId="50174691" w14:textId="77777777" w:rsidR="008F06B4" w:rsidRPr="00FB309A" w:rsidRDefault="008F06B4" w:rsidP="008F06B4">
      <w:pPr>
        <w:ind w:left="1620" w:hanging="1620"/>
        <w:rPr>
          <w:rFonts w:ascii="Source Sans Pro" w:hAnsi="Source Sans Pro"/>
          <w:b/>
          <w:bCs/>
          <w:szCs w:val="22"/>
        </w:rPr>
      </w:pPr>
      <w:r w:rsidRPr="00FB309A">
        <w:rPr>
          <w:rFonts w:ascii="Source Sans Pro" w:hAnsi="Source Sans Pro"/>
          <w:b/>
          <w:szCs w:val="22"/>
        </w:rPr>
        <w:t>Outcome:  5</w:t>
      </w:r>
      <w:r w:rsidRPr="00FB309A">
        <w:rPr>
          <w:rFonts w:ascii="Source Sans Pro" w:hAnsi="Source Sans Pro"/>
          <w:b/>
          <w:bCs/>
          <w:szCs w:val="22"/>
        </w:rPr>
        <w:t xml:space="preserve">.9.  </w:t>
      </w:r>
      <w:r w:rsidRPr="00FB309A">
        <w:rPr>
          <w:rFonts w:ascii="Source Sans Pro" w:hAnsi="Source Sans Pro"/>
          <w:b/>
          <w:bCs/>
          <w:szCs w:val="22"/>
        </w:rPr>
        <w:tab/>
        <w:t>Physics and Metallurgy of Welding</w:t>
      </w:r>
    </w:p>
    <w:p w14:paraId="27FB0C1B" w14:textId="77777777" w:rsidR="008F06B4" w:rsidRPr="00FB309A" w:rsidRDefault="008F06B4" w:rsidP="00A44178">
      <w:pPr>
        <w:ind w:left="1620"/>
        <w:rPr>
          <w:rFonts w:ascii="Source Sans Pro" w:hAnsi="Source Sans Pro"/>
          <w:b/>
          <w:bCs/>
          <w:strike/>
          <w:szCs w:val="22"/>
        </w:rPr>
      </w:pPr>
      <w:r w:rsidRPr="00FB309A">
        <w:rPr>
          <w:rFonts w:ascii="Source Sans Pro" w:hAnsi="Source Sans Pro"/>
          <w:bCs/>
          <w:szCs w:val="22"/>
        </w:rPr>
        <w:t>Apply the physics and metallurgy of welding in joining materials.</w:t>
      </w:r>
    </w:p>
    <w:p w14:paraId="650C4312" w14:textId="77777777" w:rsidR="008F06B4" w:rsidRPr="00FB309A" w:rsidRDefault="008F06B4" w:rsidP="008F06B4">
      <w:pPr>
        <w:rPr>
          <w:rFonts w:ascii="Source Sans Pro" w:hAnsi="Source Sans Pro"/>
          <w:b/>
          <w:szCs w:val="22"/>
        </w:rPr>
      </w:pPr>
      <w:r w:rsidRPr="00FB309A">
        <w:rPr>
          <w:rFonts w:ascii="Source Sans Pro" w:hAnsi="Source Sans Pro"/>
          <w:b/>
          <w:szCs w:val="22"/>
        </w:rPr>
        <w:t xml:space="preserve">Competencies </w:t>
      </w:r>
    </w:p>
    <w:p w14:paraId="2275EC85"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5.9.1. </w:t>
      </w:r>
      <w:r w:rsidRPr="00FB309A">
        <w:rPr>
          <w:rFonts w:ascii="Source Sans Pro" w:hAnsi="Source Sans Pro"/>
          <w:szCs w:val="22"/>
        </w:rPr>
        <w:tab/>
        <w:t>Assess how the welding arc produces a weld.</w:t>
      </w:r>
    </w:p>
    <w:p w14:paraId="20FF8222"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5.9.2. </w:t>
      </w:r>
      <w:r w:rsidRPr="00FB309A">
        <w:rPr>
          <w:rFonts w:ascii="Source Sans Pro" w:hAnsi="Source Sans Pro"/>
          <w:szCs w:val="22"/>
        </w:rPr>
        <w:tab/>
        <w:t xml:space="preserve">Identify the factors that affect the deposit of weld metal and melting (e.g., speed, metal type, travel speed, amps, voltage, angles of electrode). </w:t>
      </w:r>
    </w:p>
    <w:p w14:paraId="053027B3"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5.9.3. </w:t>
      </w:r>
      <w:r w:rsidRPr="00FB309A">
        <w:rPr>
          <w:rFonts w:ascii="Source Sans Pro" w:hAnsi="Source Sans Pro"/>
          <w:szCs w:val="22"/>
        </w:rPr>
        <w:tab/>
        <w:t>Describe the effects of arc length and shielding gases on the arc.</w:t>
      </w:r>
    </w:p>
    <w:p w14:paraId="236FAD3C"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lastRenderedPageBreak/>
        <w:t xml:space="preserve">5.9.4. </w:t>
      </w:r>
      <w:r w:rsidRPr="00FB309A">
        <w:rPr>
          <w:rFonts w:ascii="Source Sans Pro" w:hAnsi="Source Sans Pro"/>
          <w:szCs w:val="22"/>
        </w:rPr>
        <w:tab/>
        <w:t>Identify key variables that determine the type of metal transfers.</w:t>
      </w:r>
    </w:p>
    <w:p w14:paraId="0E559AE9"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5.9.5. </w:t>
      </w:r>
      <w:r w:rsidRPr="00FB309A">
        <w:rPr>
          <w:rFonts w:ascii="Source Sans Pro" w:hAnsi="Source Sans Pro"/>
          <w:szCs w:val="22"/>
        </w:rPr>
        <w:tab/>
        <w:t>Analyze the relationship between wire feed speed and welding current.</w:t>
      </w:r>
    </w:p>
    <w:p w14:paraId="05249465"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5.9.7. </w:t>
      </w:r>
      <w:r w:rsidRPr="00FB309A">
        <w:rPr>
          <w:rFonts w:ascii="Source Sans Pro" w:hAnsi="Source Sans Pro"/>
          <w:szCs w:val="22"/>
        </w:rPr>
        <w:tab/>
        <w:t>Compare and contrast the relationship of wire size to deposition rate and current ranges.</w:t>
      </w:r>
    </w:p>
    <w:p w14:paraId="675D9F8F"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5.9.9. </w:t>
      </w:r>
      <w:r w:rsidRPr="00FB309A">
        <w:rPr>
          <w:rFonts w:ascii="Source Sans Pro" w:hAnsi="Source Sans Pro"/>
          <w:szCs w:val="22"/>
        </w:rPr>
        <w:tab/>
        <w:t>Explain conditions when arc blow occurs and how to reduce arc blow.</w:t>
      </w:r>
    </w:p>
    <w:p w14:paraId="0DBF2BFC"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5.9.12. </w:t>
      </w:r>
      <w:r w:rsidRPr="00FB309A">
        <w:rPr>
          <w:rFonts w:ascii="Source Sans Pro" w:hAnsi="Source Sans Pro"/>
          <w:szCs w:val="22"/>
        </w:rPr>
        <w:tab/>
        <w:t>Identify and describe the types of weld imperfections and indicate their effects on material properties.</w:t>
      </w:r>
    </w:p>
    <w:p w14:paraId="7A071FC3" w14:textId="77777777" w:rsidR="008F06B4" w:rsidRPr="00FB309A" w:rsidRDefault="008F06B4" w:rsidP="008F06B4">
      <w:pPr>
        <w:ind w:left="900" w:hanging="900"/>
        <w:rPr>
          <w:rFonts w:ascii="Source Sans Pro" w:hAnsi="Source Sans Pro"/>
          <w:szCs w:val="22"/>
        </w:rPr>
      </w:pPr>
    </w:p>
    <w:p w14:paraId="7E5A6509" w14:textId="77777777" w:rsidR="008F06B4" w:rsidRPr="00FB309A" w:rsidRDefault="008F06B4" w:rsidP="008F06B4">
      <w:pPr>
        <w:ind w:left="1620" w:hanging="1620"/>
        <w:rPr>
          <w:rFonts w:ascii="Source Sans Pro" w:hAnsi="Source Sans Pro"/>
          <w:b/>
          <w:bCs/>
          <w:szCs w:val="22"/>
        </w:rPr>
      </w:pPr>
      <w:r w:rsidRPr="00FB309A">
        <w:rPr>
          <w:rFonts w:ascii="Source Sans Pro" w:hAnsi="Source Sans Pro"/>
          <w:b/>
          <w:szCs w:val="22"/>
        </w:rPr>
        <w:t>Outcome:  5</w:t>
      </w:r>
      <w:r w:rsidRPr="00FB309A">
        <w:rPr>
          <w:rFonts w:ascii="Source Sans Pro" w:hAnsi="Source Sans Pro"/>
          <w:b/>
          <w:bCs/>
          <w:szCs w:val="22"/>
        </w:rPr>
        <w:t xml:space="preserve">.10.  </w:t>
      </w:r>
      <w:r w:rsidRPr="00FB309A">
        <w:rPr>
          <w:rFonts w:ascii="Source Sans Pro" w:hAnsi="Source Sans Pro"/>
          <w:b/>
          <w:bCs/>
          <w:szCs w:val="22"/>
        </w:rPr>
        <w:tab/>
        <w:t>Joining and Cutting Metals with Heat</w:t>
      </w:r>
    </w:p>
    <w:p w14:paraId="6CE30B5E" w14:textId="77777777" w:rsidR="008F06B4" w:rsidRPr="00FB309A" w:rsidRDefault="008F06B4" w:rsidP="00A44178">
      <w:pPr>
        <w:ind w:left="1620"/>
        <w:rPr>
          <w:rFonts w:ascii="Source Sans Pro" w:hAnsi="Source Sans Pro"/>
          <w:b/>
          <w:bCs/>
          <w:strike/>
          <w:szCs w:val="22"/>
        </w:rPr>
      </w:pPr>
      <w:r w:rsidRPr="00FB309A">
        <w:rPr>
          <w:rFonts w:ascii="Source Sans Pro" w:hAnsi="Source Sans Pro"/>
          <w:bCs/>
          <w:szCs w:val="22"/>
        </w:rPr>
        <w:t>Join and cut ferrous and non-ferrous materials using heat in horizontal and vertical positions.</w:t>
      </w:r>
    </w:p>
    <w:p w14:paraId="5D381427" w14:textId="77777777" w:rsidR="008F06B4" w:rsidRPr="00FB309A" w:rsidRDefault="008F06B4" w:rsidP="008F06B4">
      <w:pPr>
        <w:rPr>
          <w:rFonts w:ascii="Source Sans Pro" w:hAnsi="Source Sans Pro"/>
          <w:b/>
          <w:szCs w:val="22"/>
        </w:rPr>
      </w:pPr>
      <w:r w:rsidRPr="00FB309A">
        <w:rPr>
          <w:rFonts w:ascii="Source Sans Pro" w:hAnsi="Source Sans Pro"/>
          <w:b/>
          <w:szCs w:val="22"/>
        </w:rPr>
        <w:t xml:space="preserve">Competencies </w:t>
      </w:r>
    </w:p>
    <w:p w14:paraId="4B69F183"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5.10.1. </w:t>
      </w:r>
      <w:r w:rsidRPr="00FB309A">
        <w:rPr>
          <w:rFonts w:ascii="Source Sans Pro" w:hAnsi="Source Sans Pro"/>
          <w:szCs w:val="22"/>
        </w:rPr>
        <w:tab/>
        <w:t>Classify, select, handle and store electrodes and match them to the job requirements based on the desired level of penetration and heat range.</w:t>
      </w:r>
    </w:p>
    <w:p w14:paraId="3A630429"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5.10.2. </w:t>
      </w:r>
      <w:r w:rsidRPr="00FB309A">
        <w:rPr>
          <w:rFonts w:ascii="Source Sans Pro" w:hAnsi="Source Sans Pro"/>
          <w:szCs w:val="22"/>
        </w:rPr>
        <w:tab/>
        <w:t>Determine the correct welder type, wire diameter and gas to be used in a specific welding situation.</w:t>
      </w:r>
    </w:p>
    <w:p w14:paraId="03A35D02"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5.10.3. </w:t>
      </w:r>
      <w:r w:rsidRPr="00FB309A">
        <w:rPr>
          <w:rFonts w:ascii="Source Sans Pro" w:hAnsi="Source Sans Pro"/>
          <w:szCs w:val="22"/>
        </w:rPr>
        <w:tab/>
        <w:t>Compare and contrast ferrous and non-ferrous material welding operating characteristics and performance.</w:t>
      </w:r>
    </w:p>
    <w:p w14:paraId="2D33CD7A"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5.10.4. </w:t>
      </w:r>
      <w:r w:rsidRPr="00FB309A">
        <w:rPr>
          <w:rFonts w:ascii="Source Sans Pro" w:hAnsi="Source Sans Pro"/>
          <w:szCs w:val="22"/>
        </w:rPr>
        <w:tab/>
        <w:t>Identify and select the joint design, weld type and welding position.</w:t>
      </w:r>
    </w:p>
    <w:p w14:paraId="375E7A31"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5.10.5. </w:t>
      </w:r>
      <w:r w:rsidRPr="00FB309A">
        <w:rPr>
          <w:rFonts w:ascii="Source Sans Pro" w:hAnsi="Source Sans Pro"/>
          <w:szCs w:val="22"/>
        </w:rPr>
        <w:tab/>
        <w:t>Set up and adjust the welder according to the material being welded and influencing conditions.</w:t>
      </w:r>
    </w:p>
    <w:p w14:paraId="3E827E78"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5.10.6. </w:t>
      </w:r>
      <w:r w:rsidRPr="00FB309A">
        <w:rPr>
          <w:rFonts w:ascii="Source Sans Pro" w:hAnsi="Source Sans Pro"/>
          <w:szCs w:val="22"/>
        </w:rPr>
        <w:tab/>
        <w:t>Store, handle and install high pressure gas cylinders.</w:t>
      </w:r>
    </w:p>
    <w:p w14:paraId="2F3AA52D" w14:textId="77777777" w:rsidR="008F06B4" w:rsidRPr="00FB309A" w:rsidRDefault="008F06B4" w:rsidP="008F06B4">
      <w:pPr>
        <w:ind w:left="900" w:hanging="900"/>
        <w:rPr>
          <w:rFonts w:ascii="Source Sans Pro" w:hAnsi="Source Sans Pro"/>
          <w:b/>
          <w:szCs w:val="22"/>
        </w:rPr>
      </w:pPr>
      <w:r w:rsidRPr="00FB309A">
        <w:rPr>
          <w:rFonts w:ascii="Source Sans Pro" w:hAnsi="Source Sans Pro"/>
          <w:szCs w:val="22"/>
        </w:rPr>
        <w:t xml:space="preserve">5.10.7. </w:t>
      </w:r>
      <w:r w:rsidRPr="00FB309A">
        <w:rPr>
          <w:rFonts w:ascii="Source Sans Pro" w:hAnsi="Source Sans Pro"/>
          <w:szCs w:val="22"/>
        </w:rPr>
        <w:tab/>
        <w:t>Clean, prepare, align and secure post-weld material.</w:t>
      </w:r>
    </w:p>
    <w:p w14:paraId="77DF722E"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5.10.8. </w:t>
      </w:r>
      <w:r w:rsidRPr="00FB309A">
        <w:rPr>
          <w:rFonts w:ascii="Source Sans Pro" w:hAnsi="Source Sans Pro"/>
          <w:szCs w:val="22"/>
        </w:rPr>
        <w:tab/>
        <w:t>Compensate for the effects of expansion and contraction forces when joining ferrous and non-ferrous materials.</w:t>
      </w:r>
    </w:p>
    <w:p w14:paraId="522C4FD0"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5.10.9. </w:t>
      </w:r>
      <w:r w:rsidRPr="00FB309A">
        <w:rPr>
          <w:rFonts w:ascii="Source Sans Pro" w:hAnsi="Source Sans Pro"/>
          <w:szCs w:val="22"/>
        </w:rPr>
        <w:tab/>
        <w:t>Employ protective methods for surrounding equipment and materials during welding and cutting operations.</w:t>
      </w:r>
    </w:p>
    <w:p w14:paraId="08FEB735"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5.10.10.</w:t>
      </w:r>
      <w:r w:rsidRPr="00FB309A">
        <w:rPr>
          <w:rFonts w:ascii="Source Sans Pro" w:hAnsi="Source Sans Pro"/>
          <w:szCs w:val="22"/>
        </w:rPr>
        <w:tab/>
        <w:t>Perform continuous, stitch, tack, plug and butt welds with and without backing and fillet welds.</w:t>
      </w:r>
    </w:p>
    <w:p w14:paraId="32BDB7FC" w14:textId="3A41CF49" w:rsidR="008F06B4" w:rsidRPr="00FB309A" w:rsidRDefault="008F06B4" w:rsidP="008F06B4">
      <w:pPr>
        <w:ind w:left="900" w:hanging="900"/>
        <w:rPr>
          <w:rFonts w:ascii="Source Sans Pro" w:hAnsi="Source Sans Pro"/>
          <w:szCs w:val="22"/>
        </w:rPr>
      </w:pPr>
      <w:r w:rsidRPr="00FB309A">
        <w:rPr>
          <w:rFonts w:ascii="Source Sans Pro" w:hAnsi="Source Sans Pro"/>
          <w:szCs w:val="22"/>
        </w:rPr>
        <w:t>5.10.11.</w:t>
      </w:r>
      <w:r w:rsidRPr="00FB309A">
        <w:rPr>
          <w:rFonts w:ascii="Source Sans Pro" w:hAnsi="Source Sans Pro"/>
          <w:szCs w:val="22"/>
        </w:rPr>
        <w:tab/>
        <w:t>Cut ferrous and non-ferrous materials using oxy fuel and plasma equipment based on the various applications.</w:t>
      </w:r>
    </w:p>
    <w:p w14:paraId="334807D4" w14:textId="77777777" w:rsidR="008F06B4" w:rsidRPr="00FB309A" w:rsidRDefault="008F06B4" w:rsidP="008F06B4">
      <w:pPr>
        <w:ind w:left="900" w:hanging="900"/>
        <w:rPr>
          <w:rFonts w:ascii="Source Sans Pro" w:hAnsi="Source Sans Pro"/>
          <w:szCs w:val="22"/>
        </w:rPr>
      </w:pPr>
    </w:p>
    <w:p w14:paraId="6D611C37" w14:textId="29CC663E" w:rsidR="008F06B4" w:rsidRPr="00FB309A" w:rsidRDefault="008F06B4" w:rsidP="008F06B4">
      <w:pPr>
        <w:ind w:left="1620" w:hanging="1620"/>
        <w:rPr>
          <w:rFonts w:ascii="Source Sans Pro" w:hAnsi="Source Sans Pro"/>
          <w:b/>
          <w:bCs/>
          <w:szCs w:val="22"/>
        </w:rPr>
      </w:pPr>
      <w:r w:rsidRPr="00FB309A">
        <w:rPr>
          <w:rFonts w:ascii="Source Sans Pro" w:hAnsi="Source Sans Pro"/>
          <w:b/>
          <w:szCs w:val="22"/>
        </w:rPr>
        <w:t>Outcome:  5</w:t>
      </w:r>
      <w:r w:rsidRPr="00FB309A">
        <w:rPr>
          <w:rFonts w:ascii="Source Sans Pro" w:hAnsi="Source Sans Pro"/>
          <w:b/>
          <w:bCs/>
          <w:szCs w:val="22"/>
        </w:rPr>
        <w:t>.11.  Fabricating with Cold Ferrous and Non-Ferrous Material</w:t>
      </w:r>
    </w:p>
    <w:p w14:paraId="41845FC5" w14:textId="77777777" w:rsidR="008F06B4" w:rsidRPr="00FB309A" w:rsidRDefault="008F06B4" w:rsidP="00947D8C">
      <w:pPr>
        <w:ind w:left="1620"/>
        <w:rPr>
          <w:rFonts w:ascii="Source Sans Pro" w:hAnsi="Source Sans Pro"/>
          <w:b/>
          <w:bCs/>
          <w:strike/>
          <w:szCs w:val="22"/>
        </w:rPr>
      </w:pPr>
      <w:r w:rsidRPr="00FB309A">
        <w:rPr>
          <w:rFonts w:ascii="Source Sans Pro" w:hAnsi="Source Sans Pro"/>
          <w:bCs/>
          <w:szCs w:val="22"/>
        </w:rPr>
        <w:t>Repair ferrous and non-ferrous material structures and equipment through cutting, shaping, forming and joining stock.</w:t>
      </w:r>
    </w:p>
    <w:p w14:paraId="0E5AD0BA" w14:textId="77777777" w:rsidR="008F06B4" w:rsidRPr="00FB309A" w:rsidRDefault="008F06B4" w:rsidP="008F06B4">
      <w:pPr>
        <w:rPr>
          <w:rFonts w:ascii="Source Sans Pro" w:hAnsi="Source Sans Pro"/>
          <w:b/>
          <w:szCs w:val="22"/>
        </w:rPr>
      </w:pPr>
      <w:r w:rsidRPr="00FB309A">
        <w:rPr>
          <w:rFonts w:ascii="Source Sans Pro" w:hAnsi="Source Sans Pro"/>
          <w:b/>
          <w:szCs w:val="22"/>
        </w:rPr>
        <w:t xml:space="preserve">Competencies </w:t>
      </w:r>
    </w:p>
    <w:p w14:paraId="4D061FF9"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5.11.1. </w:t>
      </w:r>
      <w:r w:rsidRPr="00FB309A">
        <w:rPr>
          <w:rFonts w:ascii="Source Sans Pro" w:hAnsi="Source Sans Pro"/>
          <w:szCs w:val="22"/>
        </w:rPr>
        <w:tab/>
        <w:t>Evaluate ferrous and non-ferrous structures and equipment and plan the method of repair.</w:t>
      </w:r>
    </w:p>
    <w:p w14:paraId="7F057A54"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5.11.2.</w:t>
      </w:r>
      <w:r w:rsidRPr="00FB309A">
        <w:rPr>
          <w:rFonts w:ascii="Source Sans Pro" w:hAnsi="Source Sans Pro"/>
          <w:szCs w:val="22"/>
        </w:rPr>
        <w:tab/>
        <w:t>Lay out and cut ferrous and non-ferrous material.</w:t>
      </w:r>
    </w:p>
    <w:p w14:paraId="1032F7C8" w14:textId="77777777" w:rsidR="008F06B4" w:rsidRPr="00FB309A" w:rsidRDefault="008F06B4" w:rsidP="008F06B4">
      <w:pPr>
        <w:ind w:left="1620" w:hanging="1620"/>
        <w:rPr>
          <w:rFonts w:ascii="Source Sans Pro" w:hAnsi="Source Sans Pro"/>
          <w:b/>
          <w:szCs w:val="22"/>
        </w:rPr>
      </w:pPr>
    </w:p>
    <w:p w14:paraId="0E587286" w14:textId="77777777" w:rsidR="008F06B4" w:rsidRPr="00FB309A" w:rsidRDefault="008F06B4" w:rsidP="008F06B4">
      <w:pPr>
        <w:ind w:left="1620" w:hanging="1620"/>
        <w:rPr>
          <w:rFonts w:ascii="Source Sans Pro" w:hAnsi="Source Sans Pro"/>
          <w:b/>
          <w:bCs/>
          <w:szCs w:val="22"/>
        </w:rPr>
      </w:pPr>
      <w:r w:rsidRPr="00FB309A">
        <w:rPr>
          <w:rFonts w:ascii="Source Sans Pro" w:hAnsi="Source Sans Pro"/>
          <w:b/>
          <w:szCs w:val="22"/>
        </w:rPr>
        <w:t>Outcome:  5</w:t>
      </w:r>
      <w:r w:rsidRPr="00FB309A">
        <w:rPr>
          <w:rFonts w:ascii="Source Sans Pro" w:hAnsi="Source Sans Pro"/>
          <w:b/>
          <w:bCs/>
          <w:szCs w:val="22"/>
        </w:rPr>
        <w:t xml:space="preserve">.13.  </w:t>
      </w:r>
      <w:r w:rsidRPr="00FB309A">
        <w:rPr>
          <w:rFonts w:ascii="Source Sans Pro" w:hAnsi="Source Sans Pro"/>
          <w:b/>
          <w:bCs/>
          <w:szCs w:val="22"/>
        </w:rPr>
        <w:tab/>
        <w:t>Electronic Systems</w:t>
      </w:r>
    </w:p>
    <w:p w14:paraId="738E7FF2" w14:textId="2C21DDF1" w:rsidR="008F06B4" w:rsidRPr="00FB309A" w:rsidRDefault="008F06B4" w:rsidP="00A44178">
      <w:pPr>
        <w:ind w:left="1620"/>
        <w:rPr>
          <w:rFonts w:ascii="Source Sans Pro" w:hAnsi="Source Sans Pro"/>
          <w:bCs/>
          <w:szCs w:val="22"/>
        </w:rPr>
      </w:pPr>
      <w:r w:rsidRPr="00FB309A">
        <w:rPr>
          <w:rFonts w:ascii="Source Sans Pro" w:hAnsi="Source Sans Pro"/>
          <w:bCs/>
          <w:szCs w:val="22"/>
        </w:rPr>
        <w:t>Learners apply principles of electronics related to electronic theory, alternating and direct current, electronic components, electronic circuits, digital electronics and power supply.</w:t>
      </w:r>
    </w:p>
    <w:p w14:paraId="3CCF6E29" w14:textId="77777777" w:rsidR="008F06B4" w:rsidRPr="00FB309A" w:rsidRDefault="008F06B4" w:rsidP="008F06B4">
      <w:pPr>
        <w:rPr>
          <w:rFonts w:ascii="Source Sans Pro" w:hAnsi="Source Sans Pro"/>
          <w:b/>
          <w:szCs w:val="22"/>
        </w:rPr>
      </w:pPr>
      <w:r w:rsidRPr="00FB309A">
        <w:rPr>
          <w:rFonts w:ascii="Source Sans Pro" w:hAnsi="Source Sans Pro"/>
          <w:b/>
          <w:szCs w:val="22"/>
        </w:rPr>
        <w:t xml:space="preserve">Competencies </w:t>
      </w:r>
    </w:p>
    <w:p w14:paraId="7CC1EF7C" w14:textId="77777777" w:rsidR="008F06B4" w:rsidRPr="00FB309A" w:rsidRDefault="008F06B4" w:rsidP="008F06B4">
      <w:pPr>
        <w:ind w:left="900" w:hanging="900"/>
        <w:rPr>
          <w:rFonts w:ascii="Source Sans Pro" w:hAnsi="Source Sans Pro"/>
          <w:szCs w:val="22"/>
        </w:rPr>
      </w:pPr>
      <w:r w:rsidRPr="00FB309A">
        <w:rPr>
          <w:rFonts w:ascii="Source Sans Pro" w:hAnsi="Source Sans Pro"/>
          <w:szCs w:val="22"/>
        </w:rPr>
        <w:t xml:space="preserve">5.13.7. </w:t>
      </w:r>
      <w:r w:rsidRPr="00FB309A">
        <w:rPr>
          <w:rFonts w:ascii="Source Sans Pro" w:hAnsi="Source Sans Pro"/>
          <w:szCs w:val="22"/>
        </w:rPr>
        <w:tab/>
        <w:t>Perform solder repair of electrical wiring.</w:t>
      </w:r>
    </w:p>
    <w:p w14:paraId="18CF8C24" w14:textId="77777777" w:rsidR="008F06B4" w:rsidRPr="00FB309A" w:rsidRDefault="008F06B4" w:rsidP="00A44178">
      <w:pPr>
        <w:rPr>
          <w:rFonts w:ascii="Source Sans Pro" w:hAnsi="Source Sans Pro"/>
          <w:szCs w:val="22"/>
        </w:rPr>
      </w:pPr>
    </w:p>
    <w:p w14:paraId="6D3FF513" w14:textId="77777777" w:rsidR="008F06B4" w:rsidRPr="00FB309A" w:rsidRDefault="008F06B4" w:rsidP="008F06B4">
      <w:pPr>
        <w:ind w:left="900" w:hanging="900"/>
        <w:rPr>
          <w:rFonts w:ascii="Source Sans Pro" w:hAnsi="Source Sans Pro"/>
          <w:szCs w:val="22"/>
        </w:rPr>
      </w:pPr>
    </w:p>
    <w:p w14:paraId="1CA87F54" w14:textId="77777777" w:rsidR="00451627" w:rsidRPr="00FB309A" w:rsidRDefault="00451627" w:rsidP="008F06B4">
      <w:pPr>
        <w:rPr>
          <w:rFonts w:ascii="Source Sans Pro" w:hAnsi="Source Sans Pro" w:cs="Arial"/>
          <w:strike/>
          <w:szCs w:val="22"/>
        </w:rPr>
      </w:pPr>
    </w:p>
    <w:sectPr w:rsidR="00451627" w:rsidRPr="00FB309A" w:rsidSect="00AA03F5">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B0CFAC9" w14:textId="77777777" w:rsidR="00F102F1" w:rsidRDefault="00F102F1" w:rsidP="00A05352">
      <w:r>
        <w:separator/>
      </w:r>
    </w:p>
  </w:endnote>
  <w:endnote w:type="continuationSeparator" w:id="0">
    <w:p w14:paraId="40976FF6" w14:textId="77777777" w:rsidR="00F102F1" w:rsidRDefault="00F102F1"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B2E124" w14:textId="77777777" w:rsidR="00712624" w:rsidRDefault="0071262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6C1E98D7"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8F06B4">
      <w:t>Mechanical Principles</w:t>
    </w:r>
    <w:r w:rsidR="0070092B">
      <w:t xml:space="preserve"> </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B0F6C0" w14:textId="77777777" w:rsidR="00712624" w:rsidRDefault="0071262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3E8B1AC" w14:textId="77777777" w:rsidR="00F102F1" w:rsidRDefault="00F102F1" w:rsidP="00A05352">
      <w:r>
        <w:separator/>
      </w:r>
    </w:p>
  </w:footnote>
  <w:footnote w:type="continuationSeparator" w:id="0">
    <w:p w14:paraId="18AFDD7A" w14:textId="77777777" w:rsidR="00F102F1" w:rsidRDefault="00F102F1"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4932F3" w14:textId="77777777" w:rsidR="00712624" w:rsidRDefault="0071262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1F10F051"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0969"/>
    <w:rsid w:val="00012C85"/>
    <w:rsid w:val="00016F7E"/>
    <w:rsid w:val="0002507D"/>
    <w:rsid w:val="00025BDE"/>
    <w:rsid w:val="000267FC"/>
    <w:rsid w:val="00031A3E"/>
    <w:rsid w:val="00033E36"/>
    <w:rsid w:val="00050F67"/>
    <w:rsid w:val="00055087"/>
    <w:rsid w:val="000572D7"/>
    <w:rsid w:val="00061101"/>
    <w:rsid w:val="00061961"/>
    <w:rsid w:val="00074083"/>
    <w:rsid w:val="00077ADC"/>
    <w:rsid w:val="0009012F"/>
    <w:rsid w:val="000A1C1D"/>
    <w:rsid w:val="000A76FA"/>
    <w:rsid w:val="000B47E5"/>
    <w:rsid w:val="000C18AE"/>
    <w:rsid w:val="000C7D24"/>
    <w:rsid w:val="000D21B8"/>
    <w:rsid w:val="000D44BA"/>
    <w:rsid w:val="000D5A14"/>
    <w:rsid w:val="000F2CF4"/>
    <w:rsid w:val="000F794A"/>
    <w:rsid w:val="0010110A"/>
    <w:rsid w:val="0010145E"/>
    <w:rsid w:val="00104A0A"/>
    <w:rsid w:val="001065BF"/>
    <w:rsid w:val="00107415"/>
    <w:rsid w:val="001254DD"/>
    <w:rsid w:val="00131539"/>
    <w:rsid w:val="00134B5A"/>
    <w:rsid w:val="00155283"/>
    <w:rsid w:val="00157076"/>
    <w:rsid w:val="001704BE"/>
    <w:rsid w:val="0018517F"/>
    <w:rsid w:val="001910E8"/>
    <w:rsid w:val="001D06C6"/>
    <w:rsid w:val="001F0886"/>
    <w:rsid w:val="001F7E5A"/>
    <w:rsid w:val="002346D3"/>
    <w:rsid w:val="002401EF"/>
    <w:rsid w:val="00245EB2"/>
    <w:rsid w:val="002538D0"/>
    <w:rsid w:val="00262B4F"/>
    <w:rsid w:val="00267CFA"/>
    <w:rsid w:val="002818FF"/>
    <w:rsid w:val="0028563E"/>
    <w:rsid w:val="002A0988"/>
    <w:rsid w:val="002B043B"/>
    <w:rsid w:val="002B6768"/>
    <w:rsid w:val="002C07D9"/>
    <w:rsid w:val="002C3575"/>
    <w:rsid w:val="002E3C1B"/>
    <w:rsid w:val="002E6AE8"/>
    <w:rsid w:val="002F49C6"/>
    <w:rsid w:val="003032BF"/>
    <w:rsid w:val="00315B64"/>
    <w:rsid w:val="00320374"/>
    <w:rsid w:val="003326BF"/>
    <w:rsid w:val="00333254"/>
    <w:rsid w:val="00333F1B"/>
    <w:rsid w:val="00341164"/>
    <w:rsid w:val="003851FC"/>
    <w:rsid w:val="00390EA2"/>
    <w:rsid w:val="003A539D"/>
    <w:rsid w:val="003C56E0"/>
    <w:rsid w:val="003D0185"/>
    <w:rsid w:val="003F5996"/>
    <w:rsid w:val="0040324B"/>
    <w:rsid w:val="004036D5"/>
    <w:rsid w:val="00405957"/>
    <w:rsid w:val="004142AD"/>
    <w:rsid w:val="004237A8"/>
    <w:rsid w:val="00426426"/>
    <w:rsid w:val="00430507"/>
    <w:rsid w:val="00431F39"/>
    <w:rsid w:val="00433D79"/>
    <w:rsid w:val="00433DF5"/>
    <w:rsid w:val="00435E25"/>
    <w:rsid w:val="00442529"/>
    <w:rsid w:val="00442B07"/>
    <w:rsid w:val="004443F9"/>
    <w:rsid w:val="00444E98"/>
    <w:rsid w:val="00451627"/>
    <w:rsid w:val="0045277A"/>
    <w:rsid w:val="00456320"/>
    <w:rsid w:val="00461485"/>
    <w:rsid w:val="00467836"/>
    <w:rsid w:val="0047369E"/>
    <w:rsid w:val="004820B9"/>
    <w:rsid w:val="004901FB"/>
    <w:rsid w:val="004A0FA1"/>
    <w:rsid w:val="004A3271"/>
    <w:rsid w:val="004A4048"/>
    <w:rsid w:val="004A71B3"/>
    <w:rsid w:val="004B0A37"/>
    <w:rsid w:val="004B2102"/>
    <w:rsid w:val="004C04F6"/>
    <w:rsid w:val="004D1D6D"/>
    <w:rsid w:val="004E0F94"/>
    <w:rsid w:val="004F061D"/>
    <w:rsid w:val="004F06CF"/>
    <w:rsid w:val="005000BC"/>
    <w:rsid w:val="00500B16"/>
    <w:rsid w:val="00511784"/>
    <w:rsid w:val="00527D84"/>
    <w:rsid w:val="00536945"/>
    <w:rsid w:val="00537522"/>
    <w:rsid w:val="005535DC"/>
    <w:rsid w:val="00554200"/>
    <w:rsid w:val="005618CD"/>
    <w:rsid w:val="00567533"/>
    <w:rsid w:val="005700EE"/>
    <w:rsid w:val="00582827"/>
    <w:rsid w:val="00595351"/>
    <w:rsid w:val="005B659A"/>
    <w:rsid w:val="005C3DBB"/>
    <w:rsid w:val="005F2B3B"/>
    <w:rsid w:val="00610C48"/>
    <w:rsid w:val="00621AD3"/>
    <w:rsid w:val="0064284F"/>
    <w:rsid w:val="0064440A"/>
    <w:rsid w:val="0065780A"/>
    <w:rsid w:val="00663B83"/>
    <w:rsid w:val="00666565"/>
    <w:rsid w:val="00680720"/>
    <w:rsid w:val="00697A2B"/>
    <w:rsid w:val="006A3059"/>
    <w:rsid w:val="006B3DEC"/>
    <w:rsid w:val="006C6640"/>
    <w:rsid w:val="006D5DD1"/>
    <w:rsid w:val="006F6C41"/>
    <w:rsid w:val="0070092B"/>
    <w:rsid w:val="007110C1"/>
    <w:rsid w:val="00712624"/>
    <w:rsid w:val="00715C6D"/>
    <w:rsid w:val="00726EA8"/>
    <w:rsid w:val="007630A6"/>
    <w:rsid w:val="007A09F6"/>
    <w:rsid w:val="007C4889"/>
    <w:rsid w:val="007C4F04"/>
    <w:rsid w:val="007F2E4C"/>
    <w:rsid w:val="008024AA"/>
    <w:rsid w:val="00806030"/>
    <w:rsid w:val="00806FD1"/>
    <w:rsid w:val="00824136"/>
    <w:rsid w:val="00824BD0"/>
    <w:rsid w:val="00833998"/>
    <w:rsid w:val="00842EB0"/>
    <w:rsid w:val="00844B7D"/>
    <w:rsid w:val="0085340A"/>
    <w:rsid w:val="008564D0"/>
    <w:rsid w:val="00857E31"/>
    <w:rsid w:val="00872330"/>
    <w:rsid w:val="008746AD"/>
    <w:rsid w:val="00886807"/>
    <w:rsid w:val="00892E11"/>
    <w:rsid w:val="008C3748"/>
    <w:rsid w:val="008F06B4"/>
    <w:rsid w:val="00904A15"/>
    <w:rsid w:val="0091267D"/>
    <w:rsid w:val="00920DBC"/>
    <w:rsid w:val="0092152E"/>
    <w:rsid w:val="00924A92"/>
    <w:rsid w:val="00947D8C"/>
    <w:rsid w:val="00956ADC"/>
    <w:rsid w:val="0096042B"/>
    <w:rsid w:val="00983AD4"/>
    <w:rsid w:val="00990AF8"/>
    <w:rsid w:val="00992393"/>
    <w:rsid w:val="009926F9"/>
    <w:rsid w:val="009C4D51"/>
    <w:rsid w:val="009F2D8A"/>
    <w:rsid w:val="00A05352"/>
    <w:rsid w:val="00A13101"/>
    <w:rsid w:val="00A272A7"/>
    <w:rsid w:val="00A44178"/>
    <w:rsid w:val="00A65307"/>
    <w:rsid w:val="00A7750C"/>
    <w:rsid w:val="00A94EA4"/>
    <w:rsid w:val="00AA03F5"/>
    <w:rsid w:val="00AA2C03"/>
    <w:rsid w:val="00AA6F82"/>
    <w:rsid w:val="00AA7D04"/>
    <w:rsid w:val="00AB5858"/>
    <w:rsid w:val="00AB7149"/>
    <w:rsid w:val="00AC0640"/>
    <w:rsid w:val="00AD1AE8"/>
    <w:rsid w:val="00AD7787"/>
    <w:rsid w:val="00AE2F71"/>
    <w:rsid w:val="00AF1902"/>
    <w:rsid w:val="00AF2780"/>
    <w:rsid w:val="00AF323D"/>
    <w:rsid w:val="00AF3EF2"/>
    <w:rsid w:val="00B02781"/>
    <w:rsid w:val="00B0278C"/>
    <w:rsid w:val="00B048B3"/>
    <w:rsid w:val="00B10869"/>
    <w:rsid w:val="00B167C5"/>
    <w:rsid w:val="00B2468E"/>
    <w:rsid w:val="00B33743"/>
    <w:rsid w:val="00B35586"/>
    <w:rsid w:val="00B51C7F"/>
    <w:rsid w:val="00B6645E"/>
    <w:rsid w:val="00B6728E"/>
    <w:rsid w:val="00B91D97"/>
    <w:rsid w:val="00B973C8"/>
    <w:rsid w:val="00BB1F89"/>
    <w:rsid w:val="00BC0941"/>
    <w:rsid w:val="00BC4A3A"/>
    <w:rsid w:val="00BD3468"/>
    <w:rsid w:val="00BD7E8E"/>
    <w:rsid w:val="00BE34A5"/>
    <w:rsid w:val="00C06D2A"/>
    <w:rsid w:val="00C4366F"/>
    <w:rsid w:val="00C558D1"/>
    <w:rsid w:val="00C559AB"/>
    <w:rsid w:val="00C60AAD"/>
    <w:rsid w:val="00C60D7D"/>
    <w:rsid w:val="00C61A5C"/>
    <w:rsid w:val="00C62A88"/>
    <w:rsid w:val="00C64483"/>
    <w:rsid w:val="00C737DB"/>
    <w:rsid w:val="00C75778"/>
    <w:rsid w:val="00C8440B"/>
    <w:rsid w:val="00CA29A3"/>
    <w:rsid w:val="00CA4DC1"/>
    <w:rsid w:val="00CB4677"/>
    <w:rsid w:val="00CD0B79"/>
    <w:rsid w:val="00CE5FFA"/>
    <w:rsid w:val="00CF09CC"/>
    <w:rsid w:val="00CF7833"/>
    <w:rsid w:val="00D04D67"/>
    <w:rsid w:val="00D243E8"/>
    <w:rsid w:val="00D31418"/>
    <w:rsid w:val="00D31E21"/>
    <w:rsid w:val="00D4681D"/>
    <w:rsid w:val="00D474BF"/>
    <w:rsid w:val="00D47BC5"/>
    <w:rsid w:val="00D77F20"/>
    <w:rsid w:val="00D851F0"/>
    <w:rsid w:val="00D904BB"/>
    <w:rsid w:val="00DA4921"/>
    <w:rsid w:val="00DB7553"/>
    <w:rsid w:val="00DC1C43"/>
    <w:rsid w:val="00DC7FBF"/>
    <w:rsid w:val="00DD6D7B"/>
    <w:rsid w:val="00DE088D"/>
    <w:rsid w:val="00DF1970"/>
    <w:rsid w:val="00E02EE6"/>
    <w:rsid w:val="00E107E9"/>
    <w:rsid w:val="00E25F6D"/>
    <w:rsid w:val="00E31CC5"/>
    <w:rsid w:val="00E62C5D"/>
    <w:rsid w:val="00E64C1F"/>
    <w:rsid w:val="00E72023"/>
    <w:rsid w:val="00E7380F"/>
    <w:rsid w:val="00E73F5A"/>
    <w:rsid w:val="00E7659A"/>
    <w:rsid w:val="00E8783B"/>
    <w:rsid w:val="00E94CAC"/>
    <w:rsid w:val="00E9524E"/>
    <w:rsid w:val="00E95B12"/>
    <w:rsid w:val="00EB4F7B"/>
    <w:rsid w:val="00EC0E9B"/>
    <w:rsid w:val="00EC4012"/>
    <w:rsid w:val="00EE7E15"/>
    <w:rsid w:val="00EF3236"/>
    <w:rsid w:val="00EF3F01"/>
    <w:rsid w:val="00EF63B5"/>
    <w:rsid w:val="00EF7584"/>
    <w:rsid w:val="00F0197D"/>
    <w:rsid w:val="00F05DC0"/>
    <w:rsid w:val="00F102F1"/>
    <w:rsid w:val="00F27960"/>
    <w:rsid w:val="00F30344"/>
    <w:rsid w:val="00F319D1"/>
    <w:rsid w:val="00F54741"/>
    <w:rsid w:val="00F55EE4"/>
    <w:rsid w:val="00F70D09"/>
    <w:rsid w:val="00F71B6A"/>
    <w:rsid w:val="00F80110"/>
    <w:rsid w:val="00F80C2D"/>
    <w:rsid w:val="00F8317F"/>
    <w:rsid w:val="00F8627B"/>
    <w:rsid w:val="00FA2ECD"/>
    <w:rsid w:val="00FA5E8C"/>
    <w:rsid w:val="00FB309A"/>
    <w:rsid w:val="00FB3286"/>
    <w:rsid w:val="00FD4232"/>
    <w:rsid w:val="00FE1773"/>
    <w:rsid w:val="00FE66CF"/>
    <w:rsid w:val="00FF488E"/>
    <w:rsid w:val="00FF51C4"/>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341164"/>
    <w:pPr>
      <w:keepNext/>
      <w:keepLines/>
      <w:jc w:val="center"/>
      <w:outlineLvl w:val="0"/>
    </w:pPr>
    <w:rPr>
      <w:rFonts w:ascii="Source Sans Pro" w:eastAsia="Times New Roman" w:hAnsi="Source Sans Pro" w:cs="Arial"/>
      <w:b/>
      <w:color w:val="0E3F75"/>
      <w:kern w:val="2"/>
      <w:sz w:val="40"/>
      <w:szCs w:val="40"/>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7F2E4C"/>
    <w:pPr>
      <w:keepNext/>
      <w:keepLines/>
      <w:jc w:val="center"/>
      <w:outlineLvl w:val="1"/>
    </w:pPr>
    <w:rPr>
      <w:rFonts w:ascii="Source Sans Pro" w:eastAsia="Times New Roman" w:hAnsi="Source Sans Pro" w:cstheme="majorBidi"/>
      <w:b/>
      <w:color w:val="0E3F75"/>
      <w:kern w:val="2"/>
      <w:sz w:val="36"/>
      <w:szCs w:val="36"/>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341164"/>
    <w:rPr>
      <w:rFonts w:ascii="Source Sans Pro" w:eastAsia="Times New Roman" w:hAnsi="Source Sans Pro" w:cs="Arial"/>
      <w:b/>
      <w:color w:val="0E3F75"/>
      <w:sz w:val="40"/>
      <w:szCs w:val="40"/>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7F2E4C"/>
    <w:rPr>
      <w:rFonts w:ascii="Source Sans Pro" w:eastAsia="Times New Roman" w:hAnsi="Source Sans Pro" w:cstheme="majorBidi"/>
      <w:b/>
      <w:color w:val="0E3F75"/>
      <w:sz w:val="36"/>
      <w:szCs w:val="36"/>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18950">
      <w:bodyDiv w:val="1"/>
      <w:marLeft w:val="0"/>
      <w:marRight w:val="0"/>
      <w:marTop w:val="0"/>
      <w:marBottom w:val="0"/>
      <w:divBdr>
        <w:top w:val="none" w:sz="0" w:space="0" w:color="auto"/>
        <w:left w:val="none" w:sz="0" w:space="0" w:color="auto"/>
        <w:bottom w:val="none" w:sz="0" w:space="0" w:color="auto"/>
        <w:right w:val="none" w:sz="0" w:space="0" w:color="auto"/>
      </w:divBdr>
    </w:div>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97</TotalTime>
  <Pages>6</Pages>
  <Words>2282</Words>
  <Characters>13013</Characters>
  <Application>Microsoft Office Word</Application>
  <DocSecurity>0</DocSecurity>
  <Lines>108</Lines>
  <Paragraphs>30</Paragraphs>
  <ScaleCrop>false</ScaleCrop>
  <HeadingPairs>
    <vt:vector size="2" baseType="variant">
      <vt:variant>
        <vt:lpstr>Title</vt:lpstr>
      </vt:variant>
      <vt:variant>
        <vt:i4>1</vt:i4>
      </vt:variant>
    </vt:vector>
  </HeadingPairs>
  <TitlesOfParts>
    <vt:vector size="1" baseType="lpstr">
      <vt:lpstr>Mechanical Principles</vt:lpstr>
    </vt:vector>
  </TitlesOfParts>
  <Manager/>
  <Company/>
  <LinksUpToDate>false</LinksUpToDate>
  <CharactersWithSpaces>15265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Mechanical Principles</dc:title>
  <dc:subject>Mechanical Principles</dc:subject>
  <dc:creator>Alyssa.Bregel@education.ohio.gov;Ryan.Curtis@education.ohio.gov</dc:creator>
  <cp:keywords>Mechanical Principles</cp:keywords>
  <dc:description/>
  <cp:lastModifiedBy>Kesler, Sean</cp:lastModifiedBy>
  <cp:revision>34</cp:revision>
  <cp:lastPrinted>2023-10-23T19:03:00Z</cp:lastPrinted>
  <dcterms:created xsi:type="dcterms:W3CDTF">2024-06-04T09:15:00Z</dcterms:created>
  <dcterms:modified xsi:type="dcterms:W3CDTF">2024-07-12T16:58:00Z</dcterms:modified>
  <cp:category>Mechanical Principles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