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A8F968" w14:textId="77777777" w:rsidR="00E23DE4"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14F4212A" w:rsidR="00CD37A3" w:rsidRDefault="00E23DE4" w:rsidP="0009579D">
      <w:pPr>
        <w:pStyle w:val="Heading2"/>
        <w:rPr>
          <w:color w:val="002060"/>
        </w:rPr>
      </w:pPr>
      <w:r>
        <w:rPr>
          <w:color w:val="002060"/>
        </w:rPr>
        <w:t>Advanced Theatre Design and Technology</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31410B24" w:rsidR="00AA7480" w:rsidRDefault="00E84DAC" w:rsidP="00E84DAC">
      <w:pPr>
        <w:ind w:left="1620"/>
        <w:outlineLvl w:val="0"/>
        <w:rPr>
          <w:rFonts w:ascii="Source Sans Pro" w:hAnsi="Source Sans Pro" w:cstheme="minorHAnsi"/>
          <w:sz w:val="24"/>
        </w:rPr>
      </w:pPr>
      <w:r w:rsidRPr="00E84DAC">
        <w:rPr>
          <w:rFonts w:ascii="Source Sans Pro" w:hAnsi="Source Sans Pro" w:cstheme="minorHAnsi"/>
          <w:sz w:val="24"/>
        </w:rPr>
        <w:t>This advanced course is for students interested in pursuing technical theater and/or theater design as a career</w:t>
      </w:r>
      <w:r>
        <w:rPr>
          <w:rFonts w:ascii="Source Sans Pro" w:hAnsi="Source Sans Pro" w:cstheme="minorHAnsi"/>
          <w:sz w:val="24"/>
        </w:rPr>
        <w:t>. The course is</w:t>
      </w:r>
      <w:r w:rsidRPr="00E84DAC">
        <w:rPr>
          <w:rFonts w:ascii="Source Sans Pro" w:hAnsi="Source Sans Pro" w:cstheme="minorHAnsi"/>
          <w:sz w:val="24"/>
        </w:rPr>
        <w:t xml:space="preserve"> designed to further the concepts, skills</w:t>
      </w:r>
      <w:r>
        <w:rPr>
          <w:rFonts w:ascii="Source Sans Pro" w:hAnsi="Source Sans Pro" w:cstheme="minorHAnsi"/>
          <w:sz w:val="24"/>
        </w:rPr>
        <w:t>,</w:t>
      </w:r>
      <w:r w:rsidRPr="00E84DAC">
        <w:rPr>
          <w:rFonts w:ascii="Source Sans Pro" w:hAnsi="Source Sans Pro" w:cstheme="minorHAnsi"/>
          <w:sz w:val="24"/>
        </w:rPr>
        <w:t xml:space="preserve"> and</w:t>
      </w:r>
      <w:r w:rsidR="00CC0688">
        <w:rPr>
          <w:rFonts w:ascii="Source Sans Pro" w:hAnsi="Source Sans Pro" w:cstheme="minorHAnsi"/>
          <w:sz w:val="24"/>
        </w:rPr>
        <w:t>,</w:t>
      </w:r>
      <w:r w:rsidRPr="00E84DAC">
        <w:rPr>
          <w:rFonts w:ascii="Source Sans Pro" w:hAnsi="Source Sans Pro" w:cstheme="minorHAnsi"/>
          <w:sz w:val="24"/>
        </w:rPr>
        <w:t xml:space="preserve"> techniques used in the performing arts fields of lighting, sound</w:t>
      </w:r>
      <w:r>
        <w:rPr>
          <w:rFonts w:ascii="Source Sans Pro" w:hAnsi="Source Sans Pro" w:cstheme="minorHAnsi"/>
          <w:sz w:val="24"/>
        </w:rPr>
        <w:t>,</w:t>
      </w:r>
      <w:r w:rsidRPr="00E84DAC">
        <w:rPr>
          <w:rFonts w:ascii="Source Sans Pro" w:hAnsi="Source Sans Pro" w:cstheme="minorHAnsi"/>
          <w:sz w:val="24"/>
        </w:rPr>
        <w:t xml:space="preserve"> and scenic design and construction introduced in previous CTE </w:t>
      </w:r>
      <w:r>
        <w:rPr>
          <w:rFonts w:ascii="Source Sans Pro" w:hAnsi="Source Sans Pro" w:cstheme="minorHAnsi"/>
          <w:sz w:val="24"/>
        </w:rPr>
        <w:t>t</w:t>
      </w:r>
      <w:r w:rsidRPr="00E84DAC">
        <w:rPr>
          <w:rFonts w:ascii="Source Sans Pro" w:hAnsi="Source Sans Pro" w:cstheme="minorHAnsi"/>
          <w:sz w:val="24"/>
        </w:rPr>
        <w:t xml:space="preserve">echnical </w:t>
      </w:r>
      <w:r>
        <w:rPr>
          <w:rFonts w:ascii="Source Sans Pro" w:hAnsi="Source Sans Pro" w:cstheme="minorHAnsi"/>
          <w:sz w:val="24"/>
        </w:rPr>
        <w:t>t</w:t>
      </w:r>
      <w:r w:rsidRPr="00E84DAC">
        <w:rPr>
          <w:rFonts w:ascii="Source Sans Pro" w:hAnsi="Source Sans Pro" w:cstheme="minorHAnsi"/>
          <w:sz w:val="24"/>
        </w:rPr>
        <w:t>heat</w:t>
      </w:r>
      <w:r>
        <w:rPr>
          <w:rFonts w:ascii="Source Sans Pro" w:hAnsi="Source Sans Pro" w:cstheme="minorHAnsi"/>
          <w:sz w:val="24"/>
        </w:rPr>
        <w:t>re</w:t>
      </w:r>
      <w:r w:rsidRPr="00E84DAC">
        <w:rPr>
          <w:rFonts w:ascii="Source Sans Pro" w:hAnsi="Source Sans Pro" w:cstheme="minorHAnsi"/>
          <w:sz w:val="24"/>
        </w:rPr>
        <w:t xml:space="preserve"> courses. Structured to mirror current industry practices and standards for </w:t>
      </w:r>
      <w:r>
        <w:rPr>
          <w:rFonts w:ascii="Source Sans Pro" w:hAnsi="Source Sans Pro" w:cstheme="minorHAnsi"/>
          <w:sz w:val="24"/>
        </w:rPr>
        <w:t xml:space="preserve">technical theatre, students will learn </w:t>
      </w:r>
      <w:r w:rsidRPr="00E84DAC">
        <w:rPr>
          <w:rFonts w:ascii="Source Sans Pro" w:hAnsi="Source Sans Pro" w:cstheme="minorHAnsi"/>
          <w:sz w:val="24"/>
        </w:rPr>
        <w:t>to move beyond the fundamentals of what is required to build and tech a show</w:t>
      </w:r>
      <w:r w:rsidR="00E23DE4">
        <w:rPr>
          <w:rFonts w:ascii="Source Sans Pro" w:hAnsi="Source Sans Pro" w:cstheme="minorHAnsi"/>
          <w:sz w:val="24"/>
        </w:rPr>
        <w:t>. Students will get</w:t>
      </w:r>
      <w:r w:rsidRPr="00E84DAC">
        <w:rPr>
          <w:rFonts w:ascii="Source Sans Pro" w:hAnsi="Source Sans Pro" w:cstheme="minorHAnsi"/>
          <w:sz w:val="24"/>
        </w:rPr>
        <w:t xml:space="preserve"> hands-on experience in one or more areas of technical theater while working productions and other performance</w:t>
      </w:r>
      <w:r w:rsidR="00E23DE4">
        <w:rPr>
          <w:rFonts w:ascii="Source Sans Pro" w:hAnsi="Source Sans Pro" w:cstheme="minorHAnsi"/>
          <w:sz w:val="24"/>
        </w:rPr>
        <w:t>s</w:t>
      </w:r>
      <w:r w:rsidRPr="00E84DAC">
        <w:rPr>
          <w:rFonts w:ascii="Source Sans Pro" w:hAnsi="Source Sans Pro" w:cstheme="minorHAnsi"/>
          <w:sz w:val="24"/>
        </w:rPr>
        <w:t xml:space="preserve">. </w:t>
      </w:r>
      <w:r w:rsidR="00E23DE4">
        <w:rPr>
          <w:rFonts w:ascii="Source Sans Pro" w:hAnsi="Source Sans Pro" w:cstheme="minorHAnsi"/>
          <w:sz w:val="24"/>
        </w:rPr>
        <w:t>Students will</w:t>
      </w:r>
      <w:r w:rsidRPr="00E84DAC">
        <w:rPr>
          <w:rFonts w:ascii="Source Sans Pro" w:hAnsi="Source Sans Pro" w:cstheme="minorHAnsi"/>
          <w:sz w:val="24"/>
        </w:rPr>
        <w:t xml:space="preserve"> research and analyze the needs of a production using a variety of </w:t>
      </w:r>
      <w:r w:rsidR="000F3FA2">
        <w:rPr>
          <w:rFonts w:ascii="Source Sans Pro" w:hAnsi="Source Sans Pro" w:cstheme="minorHAnsi"/>
          <w:sz w:val="24"/>
        </w:rPr>
        <w:t>sources</w:t>
      </w:r>
      <w:r w:rsidRPr="00E84DAC">
        <w:rPr>
          <w:rFonts w:ascii="Source Sans Pro" w:hAnsi="Source Sans Pro" w:cstheme="minorHAnsi"/>
          <w:sz w:val="24"/>
        </w:rPr>
        <w:t xml:space="preserve"> from diverse historical and cultural perspectives to determine appropriate production requirements.  Students will use this information to take responsibility for designing and building a theatrical production from start to finish while holding key leadership positions (i.e. Stage manager, Designers, Master Electrician, Cutter/Draper, Technical Director, Master Carpenter, etc.). </w:t>
      </w:r>
    </w:p>
    <w:p w14:paraId="20D1D637" w14:textId="77777777" w:rsidR="00E84DAC" w:rsidRDefault="00E84DAC" w:rsidP="00E84DAC">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05A71E76" w14:textId="77777777" w:rsidR="00DD0B5D" w:rsidRDefault="00DD0B5D" w:rsidP="00796FCD">
      <w:pPr>
        <w:rPr>
          <w:rFonts w:ascii="Source Sans Pro" w:hAnsi="Source Sans Pro" w:cs="Arial"/>
          <w:b/>
          <w:sz w:val="24"/>
        </w:rPr>
      </w:pPr>
    </w:p>
    <w:p w14:paraId="2A3D32F4" w14:textId="77777777" w:rsidR="00DD0B5D" w:rsidRDefault="00DD0B5D" w:rsidP="00796FCD">
      <w:pPr>
        <w:rPr>
          <w:rFonts w:ascii="Source Sans Pro" w:hAnsi="Source Sans Pro" w:cs="Arial"/>
          <w:b/>
          <w:sz w:val="24"/>
        </w:rPr>
      </w:pPr>
    </w:p>
    <w:p w14:paraId="2B4DBCBD" w14:textId="774842F2" w:rsidR="00796FCD" w:rsidRPr="00A101F7" w:rsidRDefault="00796FCD" w:rsidP="00796FCD">
      <w:pPr>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6E9ED8F1"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27A0BBC9" w14:textId="77777777" w:rsidR="00796FCD" w:rsidRDefault="00796FCD" w:rsidP="00DD0B5D">
      <w:pPr>
        <w:rPr>
          <w:rFonts w:ascii="Source Sans Pro" w:hAnsi="Source Sans Pro" w:cs="Arial"/>
          <w:sz w:val="24"/>
        </w:rPr>
      </w:pPr>
    </w:p>
    <w:p w14:paraId="55D01A4B" w14:textId="77777777" w:rsidR="00DD0B5D" w:rsidRDefault="00DD0B5D" w:rsidP="00DD0B5D">
      <w:pPr>
        <w:rPr>
          <w:rFonts w:ascii="Source Sans Pro" w:hAnsi="Source Sans Pro" w:cs="Arial"/>
          <w:sz w:val="24"/>
        </w:rPr>
      </w:pPr>
    </w:p>
    <w:p w14:paraId="0B42E847" w14:textId="77777777" w:rsidR="00DD0B5D" w:rsidRDefault="00DD0B5D" w:rsidP="00DD0B5D">
      <w:pPr>
        <w:rPr>
          <w:rFonts w:ascii="Source Sans Pro" w:hAnsi="Source Sans Pro" w:cs="Arial"/>
          <w:sz w:val="24"/>
        </w:rPr>
      </w:pPr>
    </w:p>
    <w:p w14:paraId="3C9CBF23" w14:textId="77777777" w:rsidR="00DD0B5D" w:rsidRDefault="00DD0B5D" w:rsidP="00DD0B5D">
      <w:pPr>
        <w:rPr>
          <w:rFonts w:ascii="Source Sans Pro" w:hAnsi="Source Sans Pro" w:cs="Arial"/>
          <w:sz w:val="24"/>
        </w:rPr>
      </w:pPr>
    </w:p>
    <w:p w14:paraId="71EF4188" w14:textId="77777777" w:rsidR="00DD0B5D" w:rsidRDefault="00DD0B5D" w:rsidP="00DD0B5D">
      <w:pPr>
        <w:rPr>
          <w:rFonts w:ascii="Source Sans Pro" w:hAnsi="Source Sans Pro" w:cs="Arial"/>
          <w:sz w:val="24"/>
        </w:rPr>
      </w:pPr>
    </w:p>
    <w:p w14:paraId="7E11DFFD" w14:textId="77777777" w:rsidR="00DD0B5D" w:rsidRDefault="00DD0B5D" w:rsidP="00DD0B5D">
      <w:pPr>
        <w:rPr>
          <w:rFonts w:ascii="Source Sans Pro" w:hAnsi="Source Sans Pro" w:cs="Arial"/>
          <w:sz w:val="24"/>
        </w:rPr>
      </w:pPr>
    </w:p>
    <w:p w14:paraId="1A33B792" w14:textId="77777777" w:rsidR="00DD0B5D" w:rsidRDefault="00DD0B5D" w:rsidP="00DD0B5D">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E2C1B2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1.6.11</w:t>
      </w:r>
      <w:r w:rsidRPr="004D1BFE">
        <w:rPr>
          <w:rFonts w:ascii="Source Sans Pro" w:hAnsi="Source Sans Pro" w:cs="Arial"/>
          <w:sz w:val="24"/>
        </w:rPr>
        <w:tab/>
        <w:t>Describe how all business activities of an organization work within the parameters of a budget.</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99FEBA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1.7.4</w:t>
      </w:r>
      <w:r w:rsidRPr="009715A4">
        <w:rPr>
          <w:rFonts w:ascii="Source Sans Pro" w:hAnsi="Source Sans Pro" w:cs="Arial"/>
          <w:sz w:val="24"/>
        </w:rPr>
        <w:tab/>
        <w:t>Assess the roles of nonprofit and for</w:t>
      </w:r>
      <w:r w:rsidRPr="009715A4">
        <w:rPr>
          <w:rFonts w:ascii="Cambria Math" w:hAnsi="Cambria Math" w:cs="Cambria Math"/>
          <w:sz w:val="24"/>
        </w:rPr>
        <w:t>‐</w:t>
      </w:r>
      <w:r w:rsidRPr="009715A4">
        <w:rPr>
          <w:rFonts w:ascii="Source Sans Pro" w:hAnsi="Source Sans Pro" w:cs="Arial"/>
          <w:sz w:val="24"/>
        </w:rPr>
        <w:t>profit businesses.</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DD4F75E"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1.8.1</w:t>
      </w:r>
      <w:r w:rsidRPr="007001F8">
        <w:rPr>
          <w:rFonts w:ascii="Source Sans Pro" w:hAnsi="Source Sans Pro" w:cs="Arial"/>
          <w:bCs/>
          <w:sz w:val="24"/>
        </w:rPr>
        <w:tab/>
        <w:t>Forecast future resources and budgetary needs using financial documents (e.g., balance sheet demand forecasting, financial ratios).</w:t>
      </w:r>
    </w:p>
    <w:p w14:paraId="71D00B8C"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1.8.3</w:t>
      </w:r>
      <w:r w:rsidRPr="007001F8">
        <w:rPr>
          <w:rFonts w:ascii="Source Sans Pro" w:hAnsi="Source Sans Pro" w:cs="Arial"/>
          <w:bCs/>
          <w:sz w:val="24"/>
        </w:rPr>
        <w:tab/>
        <w:t>Analyze the performance of organizational activities and reallocate resources to achieve established goals.</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28C564B8"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1.8.5</w:t>
      </w:r>
      <w:r w:rsidRPr="007001F8">
        <w:rPr>
          <w:rFonts w:ascii="Source Sans Pro" w:hAnsi="Source Sans Pro" w:cs="Arial"/>
          <w:bCs/>
          <w:sz w:val="24"/>
        </w:rPr>
        <w:tab/>
        <w:t>Use inventory and control systems to purchase materials, supplies, and equipment (e.g., Last In, First Out [LIFO]; First In, First Out [FIFO]; Just in Time [JIT]; LEAN).</w:t>
      </w:r>
    </w:p>
    <w:p w14:paraId="511E3D39"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1.8.7</w:t>
      </w:r>
      <w:r w:rsidRPr="007001F8">
        <w:rPr>
          <w:rFonts w:ascii="Source Sans Pro" w:hAnsi="Source Sans Pro" w:cs="Arial"/>
          <w:bCs/>
          <w:sz w:val="24"/>
        </w:rPr>
        <w:tab/>
        <w:t>Collect information and feedback to help assess the organization’s strategic planning and policymaking processes.</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25102AD6"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1.8.9</w:t>
      </w:r>
      <w:r w:rsidRPr="007001F8">
        <w:rPr>
          <w:rFonts w:ascii="Source Sans Pro" w:hAnsi="Source Sans Pro" w:cs="Arial"/>
          <w:bCs/>
          <w:sz w:val="24"/>
        </w:rPr>
        <w:tab/>
        <w:t>Develop a budget that reflects the strategies and goals of the organization.</w:t>
      </w:r>
    </w:p>
    <w:p w14:paraId="008B8706" w14:textId="77777777" w:rsidR="00796FCD" w:rsidRPr="007001F8" w:rsidRDefault="00796FCD" w:rsidP="00796FCD">
      <w:pPr>
        <w:ind w:left="900" w:hanging="900"/>
        <w:rPr>
          <w:rFonts w:ascii="Source Sans Pro" w:hAnsi="Source Sans Pro" w:cs="Arial"/>
          <w:bCs/>
          <w:sz w:val="24"/>
        </w:rPr>
      </w:pPr>
    </w:p>
    <w:p w14:paraId="19F70EA9" w14:textId="77777777" w:rsidR="00DD0B5D" w:rsidRDefault="00DD0B5D" w:rsidP="00796FCD">
      <w:pPr>
        <w:rPr>
          <w:rFonts w:ascii="Source Sans Pro" w:hAnsi="Source Sans Pro" w:cs="Arial"/>
          <w:b/>
          <w:sz w:val="24"/>
        </w:rPr>
      </w:pPr>
    </w:p>
    <w:p w14:paraId="590413BB" w14:textId="77777777" w:rsidR="00DD0B5D" w:rsidRDefault="00DD0B5D" w:rsidP="00796FCD">
      <w:pPr>
        <w:rPr>
          <w:rFonts w:ascii="Source Sans Pro" w:hAnsi="Source Sans Pro" w:cs="Arial"/>
          <w:b/>
          <w:sz w:val="24"/>
        </w:rPr>
      </w:pPr>
    </w:p>
    <w:p w14:paraId="7F928A28" w14:textId="35FA2902" w:rsidR="00796FCD" w:rsidRPr="00DD0B5D" w:rsidRDefault="00796FCD" w:rsidP="00796FCD">
      <w:pPr>
        <w:rPr>
          <w:rFonts w:ascii="Source Sans Pro" w:hAnsi="Source Sans Pro" w:cs="Arial"/>
          <w:b/>
          <w:sz w:val="24"/>
        </w:rPr>
      </w:pPr>
      <w:r>
        <w:rPr>
          <w:rFonts w:ascii="Source Sans Pro" w:hAnsi="Source Sans Pro" w:cs="Arial"/>
          <w:b/>
          <w:sz w:val="24"/>
        </w:rPr>
        <w:lastRenderedPageBreak/>
        <w:br/>
      </w: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Pr="001C6385">
        <w:rPr>
          <w:rFonts w:ascii="Source Sans Pro" w:hAnsi="Source Sans Pro" w:cs="Arial"/>
          <w:b/>
          <w:bCs/>
          <w:sz w:val="24"/>
        </w:rPr>
        <w:t>Principles of Business Economics</w:t>
      </w:r>
    </w:p>
    <w:p w14:paraId="33CB1618" w14:textId="77777777" w:rsidR="00796FCD" w:rsidRPr="00A101F7" w:rsidRDefault="00796FCD" w:rsidP="00796FCD">
      <w:pPr>
        <w:ind w:left="2160"/>
        <w:rPr>
          <w:rFonts w:ascii="Source Sans Pro" w:hAnsi="Source Sans Pro" w:cs="Arial"/>
          <w:bCs/>
          <w:sz w:val="24"/>
        </w:rPr>
      </w:pPr>
      <w:r w:rsidRPr="00735E3A">
        <w:rPr>
          <w:rFonts w:ascii="Source Sans Pro" w:hAnsi="Source Sans Pro" w:cs="Arial"/>
          <w:bCs/>
          <w:sz w:val="24"/>
        </w:rPr>
        <w:t>Examine and employ economic principles, concepts, and policies to accomplish organizational goals and objectives.</w:t>
      </w:r>
    </w:p>
    <w:p w14:paraId="111B706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6F9DAC5E" w14:textId="77777777" w:rsidR="00796FCD" w:rsidRPr="00E24D6B" w:rsidRDefault="00796FCD" w:rsidP="00796FCD">
      <w:pPr>
        <w:ind w:left="1620" w:hanging="1620"/>
        <w:rPr>
          <w:rFonts w:ascii="Source Sans Pro" w:hAnsi="Source Sans Pro" w:cs="Arial"/>
          <w:bCs/>
          <w:sz w:val="24"/>
        </w:rPr>
      </w:pPr>
      <w:r w:rsidRPr="00E24D6B">
        <w:rPr>
          <w:rFonts w:ascii="Source Sans Pro" w:hAnsi="Source Sans Pro" w:cs="Arial"/>
          <w:bCs/>
          <w:sz w:val="24"/>
        </w:rPr>
        <w:t>1.11.2</w:t>
      </w:r>
      <w:r w:rsidRPr="00E24D6B">
        <w:rPr>
          <w:rFonts w:ascii="Source Sans Pro" w:hAnsi="Source Sans Pro" w:cs="Arial"/>
          <w:bCs/>
          <w:sz w:val="24"/>
        </w:rPr>
        <w:tab/>
        <w:t>Identify the difference between monetary and nonmonetary incentives and explain how changes in incentives cause changes in behavior.</w:t>
      </w:r>
    </w:p>
    <w:p w14:paraId="68CBDF02" w14:textId="77777777" w:rsidR="00CD0C70" w:rsidRDefault="00CD0C70" w:rsidP="00DD0B5D">
      <w:pPr>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72B1566E" w14:textId="77777777" w:rsidR="00BB2B4C" w:rsidRDefault="00BB2B4C" w:rsidP="00D90369">
      <w:pPr>
        <w:ind w:left="1620" w:hanging="1620"/>
        <w:rPr>
          <w:rFonts w:ascii="Source Sans Pro" w:hAnsi="Source Sans Pro" w:cs="Arial"/>
          <w:b/>
          <w:sz w:val="24"/>
        </w:rPr>
      </w:pPr>
    </w:p>
    <w:p w14:paraId="75A7348F" w14:textId="77777777" w:rsidR="00BB2B4C" w:rsidRDefault="00BB2B4C" w:rsidP="00D90369">
      <w:pPr>
        <w:ind w:left="1620" w:hanging="1620"/>
        <w:rPr>
          <w:rFonts w:ascii="Source Sans Pro" w:hAnsi="Source Sans Pro" w:cs="Arial"/>
          <w:b/>
          <w:sz w:val="24"/>
        </w:rPr>
      </w:pPr>
    </w:p>
    <w:p w14:paraId="32018391" w14:textId="77777777" w:rsidR="00BB2B4C" w:rsidRDefault="00BB2B4C" w:rsidP="00D90369">
      <w:pPr>
        <w:ind w:left="1620" w:hanging="1620"/>
        <w:rPr>
          <w:rFonts w:ascii="Source Sans Pro" w:hAnsi="Source Sans Pro" w:cs="Arial"/>
          <w:b/>
          <w:sz w:val="24"/>
        </w:rPr>
      </w:pPr>
    </w:p>
    <w:p w14:paraId="34E2EBE5" w14:textId="77777777" w:rsidR="00BB2B4C" w:rsidRDefault="00BB2B4C" w:rsidP="00D90369">
      <w:pPr>
        <w:ind w:left="1620" w:hanging="1620"/>
        <w:rPr>
          <w:rFonts w:ascii="Source Sans Pro" w:hAnsi="Source Sans Pro" w:cs="Arial"/>
          <w:b/>
          <w:sz w:val="24"/>
        </w:rPr>
      </w:pPr>
    </w:p>
    <w:p w14:paraId="5E3666D6" w14:textId="77777777" w:rsidR="00BB2B4C" w:rsidRDefault="00BB2B4C" w:rsidP="00D90369">
      <w:pPr>
        <w:ind w:left="1620" w:hanging="1620"/>
        <w:rPr>
          <w:rFonts w:ascii="Source Sans Pro" w:hAnsi="Source Sans Pro" w:cs="Arial"/>
          <w:b/>
          <w:sz w:val="24"/>
        </w:rPr>
      </w:pPr>
    </w:p>
    <w:p w14:paraId="628598D0" w14:textId="77777777" w:rsidR="00BB2B4C" w:rsidRDefault="00BB2B4C" w:rsidP="00D90369">
      <w:pPr>
        <w:ind w:left="1620" w:hanging="1620"/>
        <w:rPr>
          <w:rFonts w:ascii="Source Sans Pro" w:hAnsi="Source Sans Pro" w:cs="Arial"/>
          <w:b/>
          <w:sz w:val="24"/>
        </w:rPr>
      </w:pPr>
    </w:p>
    <w:p w14:paraId="0F71CECB" w14:textId="6814015F"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0060DF72"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2.3.2</w:t>
      </w:r>
      <w:r w:rsidRPr="006A6F4E">
        <w:rPr>
          <w:rFonts w:ascii="Source Sans Pro" w:hAnsi="Source Sans Pro" w:cs="Arial"/>
          <w:sz w:val="24"/>
        </w:rPr>
        <w:tab/>
        <w:t>Render in one-point, two-point, multi-point, and aerial perspectives.</w:t>
      </w:r>
    </w:p>
    <w:p w14:paraId="1F68C12D"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2.3.3</w:t>
      </w:r>
      <w:r w:rsidRPr="006A6F4E">
        <w:rPr>
          <w:rFonts w:ascii="Source Sans Pro" w:hAnsi="Source Sans Pro" w:cs="Arial"/>
          <w:sz w:val="24"/>
        </w:rPr>
        <w:tab/>
        <w:t>Apply color using pencil, marker, dry media, wet media, and digital media.</w:t>
      </w:r>
    </w:p>
    <w:p w14:paraId="10C7AE00"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2.3.4</w:t>
      </w:r>
      <w:r w:rsidRPr="006A6F4E">
        <w:rPr>
          <w:rFonts w:ascii="Source Sans Pro" w:hAnsi="Source Sans Pro" w:cs="Arial"/>
          <w:sz w:val="24"/>
        </w:rPr>
        <w:tab/>
        <w:t>Demonstrate shape, volume, depth, and dimension.</w:t>
      </w:r>
    </w:p>
    <w:p w14:paraId="576ADEE9"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2.3.5</w:t>
      </w:r>
      <w:r w:rsidRPr="006A6F4E">
        <w:rPr>
          <w:rFonts w:ascii="Source Sans Pro" w:hAnsi="Source Sans Pro" w:cs="Arial"/>
          <w:sz w:val="24"/>
        </w:rPr>
        <w:tab/>
        <w:t>Employ techniques that produce actual and implied texture (e.g., filters, embroidery, embossing, clay, wax, wood, metal).</w:t>
      </w:r>
    </w:p>
    <w:p w14:paraId="39F6713A"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2.3.6</w:t>
      </w:r>
      <w:r w:rsidRPr="006A6F4E">
        <w:rPr>
          <w:rFonts w:ascii="Source Sans Pro" w:hAnsi="Source Sans Pro" w:cs="Arial"/>
          <w:sz w:val="24"/>
        </w:rPr>
        <w:tab/>
        <w:t>Select the material based on its characteristics (e.g., design, construction, maintenance, care of product) for the intended use.</w:t>
      </w:r>
    </w:p>
    <w:p w14:paraId="3EA79964" w14:textId="3E629D14" w:rsidR="003337C3" w:rsidRDefault="006A6F4E" w:rsidP="006A6F4E">
      <w:pPr>
        <w:ind w:left="900" w:hanging="900"/>
        <w:rPr>
          <w:rFonts w:ascii="Source Sans Pro" w:hAnsi="Source Sans Pro" w:cs="Arial"/>
          <w:sz w:val="24"/>
        </w:rPr>
      </w:pPr>
      <w:r w:rsidRPr="006A6F4E">
        <w:rPr>
          <w:rFonts w:ascii="Source Sans Pro" w:hAnsi="Source Sans Pro" w:cs="Arial"/>
          <w:sz w:val="24"/>
        </w:rPr>
        <w:t>2.3.7</w:t>
      </w:r>
      <w:r w:rsidRPr="006A6F4E">
        <w:rPr>
          <w:rFonts w:ascii="Source Sans Pro" w:hAnsi="Source Sans Pro" w:cs="Arial"/>
          <w:sz w:val="24"/>
        </w:rPr>
        <w:tab/>
        <w:t>Create a 3D design according to specific measurements using drawing, cutting, scoring, and bonding techniques.</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0C12BA45" w14:textId="012ADFE2" w:rsidR="00FD5814" w:rsidRPr="00DD0B5D" w:rsidRDefault="00FD5814" w:rsidP="00DD0B5D">
      <w:pPr>
        <w:rPr>
          <w:rFonts w:ascii="Source Sans Pro" w:hAnsi="Source Sans Pro" w:cs="Arial"/>
          <w:b/>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35AC3DCD" w14:textId="77777777" w:rsidR="00DD0B5D" w:rsidRDefault="00DD0B5D" w:rsidP="00DD0B5D">
      <w:pPr>
        <w:rPr>
          <w:rFonts w:ascii="Source Sans Pro" w:hAnsi="Source Sans Pro" w:cs="Arial"/>
          <w:bCs/>
          <w:sz w:val="24"/>
        </w:rPr>
      </w:pPr>
    </w:p>
    <w:p w14:paraId="134ADC48" w14:textId="161B7034" w:rsidR="00070AC8" w:rsidRPr="00A101F7" w:rsidRDefault="00070AC8" w:rsidP="00DD0B5D">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6A7261DE" w14:textId="77777777" w:rsidR="00BB2B4C" w:rsidRDefault="00BB2B4C" w:rsidP="008C43BB">
      <w:pPr>
        <w:ind w:left="1620" w:hanging="1620"/>
        <w:rPr>
          <w:rFonts w:ascii="Source Sans Pro" w:hAnsi="Source Sans Pro" w:cs="Arial"/>
          <w:b/>
          <w:sz w:val="24"/>
        </w:rPr>
      </w:pPr>
    </w:p>
    <w:p w14:paraId="3B1555AC" w14:textId="77777777" w:rsidR="00BB2B4C" w:rsidRDefault="00BB2B4C" w:rsidP="008C43BB">
      <w:pPr>
        <w:ind w:left="1620" w:hanging="1620"/>
        <w:rPr>
          <w:rFonts w:ascii="Source Sans Pro" w:hAnsi="Source Sans Pro" w:cs="Arial"/>
          <w:b/>
          <w:sz w:val="24"/>
        </w:rPr>
      </w:pPr>
    </w:p>
    <w:p w14:paraId="42DDB943" w14:textId="77777777" w:rsidR="00BB2B4C" w:rsidRDefault="00BB2B4C" w:rsidP="008C43BB">
      <w:pPr>
        <w:ind w:left="1620" w:hanging="1620"/>
        <w:rPr>
          <w:rFonts w:ascii="Source Sans Pro" w:hAnsi="Source Sans Pro" w:cs="Arial"/>
          <w:b/>
          <w:sz w:val="24"/>
        </w:rPr>
      </w:pPr>
    </w:p>
    <w:p w14:paraId="130712F1" w14:textId="77777777" w:rsidR="00BB2B4C" w:rsidRDefault="00BB2B4C" w:rsidP="008C43BB">
      <w:pPr>
        <w:ind w:left="1620" w:hanging="1620"/>
        <w:rPr>
          <w:rFonts w:ascii="Source Sans Pro" w:hAnsi="Source Sans Pro" w:cs="Arial"/>
          <w:b/>
          <w:sz w:val="24"/>
        </w:rPr>
      </w:pPr>
    </w:p>
    <w:p w14:paraId="5597DFD2" w14:textId="77777777" w:rsidR="00BB2B4C" w:rsidRDefault="00BB2B4C" w:rsidP="008C43BB">
      <w:pPr>
        <w:ind w:left="1620" w:hanging="1620"/>
        <w:rPr>
          <w:rFonts w:ascii="Source Sans Pro" w:hAnsi="Source Sans Pro" w:cs="Arial"/>
          <w:b/>
          <w:sz w:val="24"/>
        </w:rPr>
      </w:pPr>
    </w:p>
    <w:p w14:paraId="347C68B1" w14:textId="116E7554"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662FD90B" w14:textId="5B1A206F" w:rsidR="008C43BB"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3.3.15</w:t>
      </w:r>
      <w:r w:rsidRPr="002D7ED7">
        <w:rPr>
          <w:rFonts w:ascii="Source Sans Pro" w:hAnsi="Source Sans Pro" w:cs="Arial"/>
          <w:bCs/>
          <w:sz w:val="24"/>
        </w:rPr>
        <w:tab/>
        <w:t>Identify the time-</w:t>
      </w:r>
      <w:r w:rsidR="00715F3F" w:rsidRPr="00715F3F">
        <w:rPr>
          <w:rFonts w:ascii="Source Sans Pro" w:hAnsi="Source Sans Pro" w:cs="Arial"/>
          <w:bCs/>
          <w:sz w:val="24"/>
        </w:rPr>
        <w:t>sensitive</w:t>
      </w:r>
      <w:r w:rsidRPr="002D7ED7">
        <w:rPr>
          <w:rFonts w:ascii="Source Sans Pro" w:hAnsi="Source Sans Pro" w:cs="Arial"/>
          <w:bCs/>
          <w:sz w:val="24"/>
        </w:rPr>
        <w:t xml:space="preserve"> elements of content.</w:t>
      </w:r>
    </w:p>
    <w:p w14:paraId="288D0955" w14:textId="77777777" w:rsidR="008C43BB" w:rsidRDefault="008C43BB" w:rsidP="005C5EDF">
      <w:pPr>
        <w:ind w:left="900" w:hanging="900"/>
        <w:rPr>
          <w:rFonts w:ascii="Source Sans Pro" w:hAnsi="Source Sans Pro" w:cs="Arial"/>
          <w:sz w:val="24"/>
        </w:rPr>
      </w:pPr>
    </w:p>
    <w:p w14:paraId="2D78BB13" w14:textId="75571AA5" w:rsidR="00DE137B" w:rsidRPr="00BB2B4C" w:rsidRDefault="00DE137B" w:rsidP="00BB2B4C">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692276DA" w14:textId="670DFEDD" w:rsidR="009D0945" w:rsidRDefault="004C79A3" w:rsidP="00BB2B4C">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0F44012A" w14:textId="77777777" w:rsidR="00474765" w:rsidRPr="00A101F7" w:rsidRDefault="00474765" w:rsidP="00DD0B5D">
      <w:pPr>
        <w:rPr>
          <w:rFonts w:ascii="Source Sans Pro" w:hAnsi="Source Sans Pro" w:cs="Arial"/>
          <w:sz w:val="24"/>
        </w:rPr>
      </w:pPr>
    </w:p>
    <w:p w14:paraId="1FCA1C79" w14:textId="1F04949F" w:rsidR="00281271" w:rsidRPr="00BB2B4C" w:rsidRDefault="00FD5814" w:rsidP="00BB2B4C">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1BC4860A"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r>
      <w:r w:rsidR="0053670E" w:rsidRPr="0053670E">
        <w:rPr>
          <w:rFonts w:ascii="Source Sans Pro" w:hAnsi="Source Sans Pro" w:cs="Arial"/>
          <w:b/>
          <w:bCs/>
          <w:sz w:val="24"/>
        </w:rPr>
        <w:t>Science of Sound</w:t>
      </w:r>
    </w:p>
    <w:p w14:paraId="35F97950" w14:textId="7B93C730" w:rsidR="00281271" w:rsidRPr="00A101F7" w:rsidRDefault="007A261D" w:rsidP="007A261D">
      <w:pPr>
        <w:ind w:left="2160"/>
        <w:rPr>
          <w:rFonts w:ascii="Source Sans Pro" w:hAnsi="Source Sans Pro" w:cs="Arial"/>
          <w:b/>
          <w:bCs/>
          <w:strike/>
          <w:sz w:val="24"/>
        </w:rPr>
      </w:pPr>
      <w:r w:rsidRPr="007A261D">
        <w:rPr>
          <w:rFonts w:ascii="Source Sans Pro" w:hAnsi="Source Sans Pro" w:cs="Arial"/>
          <w:sz w:val="24"/>
          <w:shd w:val="clear" w:color="auto" w:fill="FFFFFF"/>
        </w:rPr>
        <w:t>Apply the characteristics and properties of sound to a professional production.</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036F73AD" w14:textId="3D315DCB"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4.1.5</w:t>
      </w:r>
      <w:r w:rsidRPr="00F46F8C">
        <w:rPr>
          <w:rFonts w:ascii="Source Sans Pro" w:hAnsi="Source Sans Pro" w:cs="Arial"/>
          <w:sz w:val="24"/>
        </w:rPr>
        <w:tab/>
        <w:t xml:space="preserve">Analyze room acoustics and their impact on sound, such as diffraction, </w:t>
      </w:r>
      <w:r w:rsidR="00715F3F" w:rsidRPr="00F46F8C">
        <w:rPr>
          <w:rFonts w:ascii="Source Sans Pro" w:hAnsi="Source Sans Pro" w:cs="Arial"/>
          <w:sz w:val="24"/>
        </w:rPr>
        <w:t>diffusion</w:t>
      </w:r>
      <w:r w:rsidRPr="00F46F8C">
        <w:rPr>
          <w:rFonts w:ascii="Source Sans Pro" w:hAnsi="Source Sans Pro" w:cs="Arial"/>
          <w:sz w:val="24"/>
        </w:rPr>
        <w:t>, phase, and harmonics.</w:t>
      </w:r>
    </w:p>
    <w:p w14:paraId="65B570EA"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4.1.6</w:t>
      </w:r>
      <w:r w:rsidRPr="00F46F8C">
        <w:rPr>
          <w:rFonts w:ascii="Source Sans Pro" w:hAnsi="Source Sans Pro" w:cs="Arial"/>
          <w:sz w:val="24"/>
        </w:rPr>
        <w:tab/>
        <w:t>Apply the principles of direct sound, early reflection, and reverberation.</w:t>
      </w:r>
    </w:p>
    <w:p w14:paraId="6C36EB7B" w14:textId="77777777" w:rsidR="0016004F" w:rsidRDefault="0016004F" w:rsidP="00F46F8C">
      <w:pPr>
        <w:ind w:left="900" w:hanging="900"/>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7C7543F0" w14:textId="3FAFB5DE"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4.2.1</w:t>
      </w:r>
      <w:r w:rsidRPr="00FD4042">
        <w:rPr>
          <w:rFonts w:ascii="Source Sans Pro" w:hAnsi="Source Sans Pro" w:cs="Arial"/>
          <w:sz w:val="24"/>
        </w:rPr>
        <w:tab/>
        <w:t>Compare and contrast microphone properties (e.g., polar patterns, type of transducer) with their intended use (e.g., handheld</w:t>
      </w:r>
      <w:r w:rsidRPr="00490BAE">
        <w:rPr>
          <w:rFonts w:ascii="Source Sans Pro" w:hAnsi="Source Sans Pro" w:cs="Arial"/>
          <w:sz w:val="24"/>
        </w:rPr>
        <w:t>, lav,</w:t>
      </w:r>
      <w:r w:rsidRPr="00FD4042">
        <w:rPr>
          <w:rFonts w:ascii="Source Sans Pro" w:hAnsi="Source Sans Pro" w:cs="Arial"/>
          <w:sz w:val="24"/>
        </w:rPr>
        <w:t xml:space="preserve"> boom).</w:t>
      </w:r>
    </w:p>
    <w:p w14:paraId="39BC5C07"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4.2.2</w:t>
      </w:r>
      <w:r w:rsidRPr="00FD4042">
        <w:rPr>
          <w:rFonts w:ascii="Source Sans Pro" w:hAnsi="Source Sans Pro" w:cs="Arial"/>
          <w:sz w:val="24"/>
        </w:rPr>
        <w:tab/>
        <w:t>Determine microphone and monitor placement according to directional characteristics.</w:t>
      </w:r>
    </w:p>
    <w:p w14:paraId="2613CF77" w14:textId="77777777" w:rsidR="00F46F8C" w:rsidRPr="00A101F7" w:rsidRDefault="00F46F8C" w:rsidP="00DD0B5D">
      <w:pPr>
        <w:rPr>
          <w:rFonts w:ascii="Source Sans Pro" w:hAnsi="Source Sans Pro" w:cs="Arial"/>
          <w:sz w:val="24"/>
        </w:rPr>
      </w:pPr>
    </w:p>
    <w:p w14:paraId="0FDD4EDE" w14:textId="77777777" w:rsidR="00BB2B4C" w:rsidRDefault="00BB2B4C" w:rsidP="000D783F">
      <w:pPr>
        <w:ind w:left="1620" w:hanging="1620"/>
        <w:rPr>
          <w:rFonts w:ascii="Source Sans Pro" w:hAnsi="Source Sans Pro" w:cs="Arial"/>
          <w:b/>
          <w:sz w:val="24"/>
        </w:rPr>
      </w:pPr>
    </w:p>
    <w:p w14:paraId="5703F243" w14:textId="77777777" w:rsidR="00BB2B4C" w:rsidRDefault="00BB2B4C" w:rsidP="000D783F">
      <w:pPr>
        <w:ind w:left="1620" w:hanging="1620"/>
        <w:rPr>
          <w:rFonts w:ascii="Source Sans Pro" w:hAnsi="Source Sans Pro" w:cs="Arial"/>
          <w:b/>
          <w:sz w:val="24"/>
        </w:rPr>
      </w:pPr>
    </w:p>
    <w:p w14:paraId="22BD43D9" w14:textId="77777777" w:rsidR="00BB2B4C" w:rsidRDefault="00BB2B4C" w:rsidP="000D783F">
      <w:pPr>
        <w:ind w:left="1620" w:hanging="1620"/>
        <w:rPr>
          <w:rFonts w:ascii="Source Sans Pro" w:hAnsi="Source Sans Pro" w:cs="Arial"/>
          <w:b/>
          <w:sz w:val="24"/>
        </w:rPr>
      </w:pPr>
    </w:p>
    <w:p w14:paraId="3410DFE2" w14:textId="77777777" w:rsidR="00BB2B4C" w:rsidRDefault="00BB2B4C" w:rsidP="000D783F">
      <w:pPr>
        <w:ind w:left="1620" w:hanging="1620"/>
        <w:rPr>
          <w:rFonts w:ascii="Source Sans Pro" w:hAnsi="Source Sans Pro" w:cs="Arial"/>
          <w:b/>
          <w:sz w:val="24"/>
        </w:rPr>
      </w:pPr>
    </w:p>
    <w:p w14:paraId="1EC2DD6B" w14:textId="77777777" w:rsidR="00BB2B4C" w:rsidRDefault="00BB2B4C" w:rsidP="000D783F">
      <w:pPr>
        <w:ind w:left="1620" w:hanging="1620"/>
        <w:rPr>
          <w:rFonts w:ascii="Source Sans Pro" w:hAnsi="Source Sans Pro" w:cs="Arial"/>
          <w:b/>
          <w:sz w:val="24"/>
        </w:rPr>
      </w:pPr>
    </w:p>
    <w:p w14:paraId="21F0DE1B" w14:textId="77777777" w:rsidR="00BB2B4C" w:rsidRDefault="00BB2B4C" w:rsidP="000D783F">
      <w:pPr>
        <w:ind w:left="1620" w:hanging="1620"/>
        <w:rPr>
          <w:rFonts w:ascii="Source Sans Pro" w:hAnsi="Source Sans Pro" w:cs="Arial"/>
          <w:b/>
          <w:sz w:val="24"/>
        </w:rPr>
      </w:pPr>
    </w:p>
    <w:p w14:paraId="47A33012" w14:textId="34B514EF"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0591A4FC"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4.3.1</w:t>
      </w:r>
      <w:r w:rsidRPr="00227529">
        <w:rPr>
          <w:rFonts w:ascii="Source Sans Pro" w:hAnsi="Source Sans Pro" w:cs="Arial"/>
          <w:sz w:val="24"/>
        </w:rPr>
        <w:tab/>
        <w:t>Produce recordings in a variety of settings (e.g., studio, live, post-production).</w:t>
      </w:r>
    </w:p>
    <w:p w14:paraId="5FCC9B6F"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4.3.5</w:t>
      </w:r>
      <w:r w:rsidRPr="00227529">
        <w:rPr>
          <w:rFonts w:ascii="Source Sans Pro" w:hAnsi="Source Sans Pro" w:cs="Arial"/>
          <w:sz w:val="24"/>
        </w:rPr>
        <w:tab/>
        <w:t>Design and set a stage plot for live performance.</w:t>
      </w:r>
    </w:p>
    <w:p w14:paraId="6A943330" w14:textId="40532D15" w:rsidR="00BB2B4C" w:rsidRPr="00BB2B4C" w:rsidRDefault="00227529" w:rsidP="00BB2B4C">
      <w:pPr>
        <w:ind w:left="900" w:hanging="900"/>
        <w:rPr>
          <w:rFonts w:ascii="Source Sans Pro" w:hAnsi="Source Sans Pro" w:cs="Arial"/>
          <w:sz w:val="24"/>
        </w:rPr>
      </w:pPr>
      <w:r w:rsidRPr="00227529">
        <w:rPr>
          <w:rFonts w:ascii="Source Sans Pro" w:hAnsi="Source Sans Pro" w:cs="Arial"/>
          <w:sz w:val="24"/>
        </w:rPr>
        <w:t>4.3.6</w:t>
      </w:r>
      <w:r w:rsidRPr="00227529">
        <w:rPr>
          <w:rFonts w:ascii="Source Sans Pro" w:hAnsi="Source Sans Pro" w:cs="Arial"/>
          <w:sz w:val="24"/>
        </w:rPr>
        <w:tab/>
        <w:t>Mix live sound for a variety of events (e.g., concert, speech, panel discussion, performance, etc.).</w:t>
      </w:r>
    </w:p>
    <w:p w14:paraId="13BBF4A9" w14:textId="77777777" w:rsidR="00BB2B4C" w:rsidRDefault="00BB2B4C" w:rsidP="003B0F78">
      <w:pPr>
        <w:ind w:left="1620" w:hanging="1620"/>
        <w:rPr>
          <w:rFonts w:ascii="Source Sans Pro" w:hAnsi="Source Sans Pro" w:cs="Arial"/>
          <w:b/>
          <w:sz w:val="24"/>
        </w:rPr>
      </w:pPr>
    </w:p>
    <w:p w14:paraId="7F2A0D75" w14:textId="527CAB14" w:rsidR="003B0F78" w:rsidRPr="00A101F7" w:rsidRDefault="003B0F78" w:rsidP="003B0F78">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194F10">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194F10">
        <w:rPr>
          <w:rFonts w:ascii="Source Sans Pro" w:hAnsi="Source Sans Pro" w:cs="Arial"/>
          <w:b/>
          <w:bCs/>
          <w:sz w:val="24"/>
        </w:rPr>
        <w:t>Lighting</w:t>
      </w:r>
    </w:p>
    <w:p w14:paraId="0B53454F" w14:textId="326DBA99" w:rsidR="003B0F78" w:rsidRDefault="00194F10" w:rsidP="00194F10">
      <w:pPr>
        <w:ind w:left="2160"/>
        <w:rPr>
          <w:rFonts w:ascii="Source Sans Pro" w:hAnsi="Source Sans Pro" w:cs="Arial"/>
          <w:sz w:val="24"/>
          <w:shd w:val="clear" w:color="auto" w:fill="FFFFFF"/>
        </w:rPr>
      </w:pPr>
      <w:r w:rsidRPr="00194F10">
        <w:rPr>
          <w:rFonts w:ascii="Source Sans Pro" w:hAnsi="Source Sans Pro" w:cs="Arial"/>
          <w:sz w:val="24"/>
          <w:shd w:val="clear" w:color="auto" w:fill="FFFFFF"/>
        </w:rPr>
        <w:t>Measure and manipulate lighting based on the characteristics and properties of light.</w:t>
      </w:r>
    </w:p>
    <w:p w14:paraId="14969F39" w14:textId="77777777" w:rsidR="003B0F78" w:rsidRDefault="003B0F78" w:rsidP="003B0F78">
      <w:pPr>
        <w:rPr>
          <w:rFonts w:ascii="Source Sans Pro" w:hAnsi="Source Sans Pro" w:cs="Arial"/>
          <w:sz w:val="24"/>
          <w:shd w:val="clear" w:color="auto" w:fill="FFFFFF"/>
        </w:rPr>
      </w:pPr>
      <w:r w:rsidRPr="00A101F7">
        <w:rPr>
          <w:rFonts w:ascii="Source Sans Pro" w:hAnsi="Source Sans Pro" w:cs="Arial"/>
          <w:b/>
          <w:sz w:val="24"/>
        </w:rPr>
        <w:t>Competencies</w:t>
      </w:r>
    </w:p>
    <w:p w14:paraId="4E17528F"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4.4.2</w:t>
      </w:r>
      <w:r w:rsidRPr="00CC227B">
        <w:rPr>
          <w:rFonts w:ascii="Source Sans Pro" w:hAnsi="Source Sans Pro" w:cs="Arial"/>
          <w:sz w:val="24"/>
        </w:rPr>
        <w:tab/>
        <w:t>Determine the color temperature that is appropriate for the environment.</w:t>
      </w:r>
    </w:p>
    <w:p w14:paraId="6FC72950"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4.4.3</w:t>
      </w:r>
      <w:r w:rsidRPr="00CC227B">
        <w:rPr>
          <w:rFonts w:ascii="Source Sans Pro" w:hAnsi="Source Sans Pro" w:cs="Arial"/>
          <w:sz w:val="24"/>
        </w:rPr>
        <w:tab/>
        <w:t>Manipulate and direct light using ratios, gels, filters, diffusion, and gobos.</w:t>
      </w:r>
    </w:p>
    <w:p w14:paraId="01FA6CBC" w14:textId="4688DB72" w:rsidR="003B0F78" w:rsidRDefault="00CC227B" w:rsidP="00CC227B">
      <w:pPr>
        <w:ind w:left="900" w:hanging="900"/>
        <w:rPr>
          <w:rFonts w:ascii="Source Sans Pro" w:hAnsi="Source Sans Pro" w:cs="Arial"/>
          <w:sz w:val="24"/>
        </w:rPr>
      </w:pPr>
      <w:r w:rsidRPr="00CC227B">
        <w:rPr>
          <w:rFonts w:ascii="Source Sans Pro" w:hAnsi="Source Sans Pro" w:cs="Arial"/>
          <w:sz w:val="24"/>
        </w:rPr>
        <w:t>4.4.4</w:t>
      </w:r>
      <w:r w:rsidRPr="00CC227B">
        <w:rPr>
          <w:rFonts w:ascii="Source Sans Pro" w:hAnsi="Source Sans Pro" w:cs="Arial"/>
          <w:sz w:val="24"/>
        </w:rPr>
        <w:tab/>
        <w:t>Implement lighting techniques (e.g., four-point, bounce, high-key, low-key, cross-key, mixed) to produce specific effects.</w:t>
      </w:r>
    </w:p>
    <w:p w14:paraId="791FBAA3" w14:textId="77777777" w:rsidR="00152F64" w:rsidRDefault="00152F64" w:rsidP="00CC227B">
      <w:pPr>
        <w:ind w:left="900" w:hanging="900"/>
        <w:rPr>
          <w:rFonts w:ascii="Source Sans Pro" w:hAnsi="Source Sans Pro" w:cs="Arial"/>
          <w:sz w:val="24"/>
        </w:rPr>
      </w:pPr>
    </w:p>
    <w:p w14:paraId="1DD037B9" w14:textId="459606EB" w:rsidR="000A1030" w:rsidRPr="00BB2B4C" w:rsidRDefault="000A1030" w:rsidP="00BB2B4C">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6BA1A827" w14:textId="5EC930B6" w:rsidR="00C258D1" w:rsidRPr="003A2BF6"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r>
        <w:rPr>
          <w:rFonts w:ascii="Source Sans Pro" w:hAnsi="Source Sans Pro" w:cs="Arial"/>
          <w:bCs/>
          <w:sz w:val="24"/>
          <w:shd w:val="clear" w:color="auto" w:fill="FFFFFF"/>
        </w:rPr>
        <w:br/>
      </w:r>
    </w:p>
    <w:p w14:paraId="4CD11F72" w14:textId="77777777" w:rsidR="00BB2B4C" w:rsidRDefault="00BB2B4C" w:rsidP="007F0F0D">
      <w:pPr>
        <w:spacing w:before="120"/>
        <w:ind w:left="1620" w:hanging="1620"/>
        <w:rPr>
          <w:rFonts w:ascii="Source Sans Pro" w:hAnsi="Source Sans Pro" w:cs="Arial"/>
          <w:b/>
          <w:sz w:val="24"/>
        </w:rPr>
      </w:pPr>
    </w:p>
    <w:p w14:paraId="3C67CF12" w14:textId="77777777" w:rsidR="00BB2B4C" w:rsidRDefault="00BB2B4C" w:rsidP="007F0F0D">
      <w:pPr>
        <w:spacing w:before="120"/>
        <w:ind w:left="1620" w:hanging="1620"/>
        <w:rPr>
          <w:rFonts w:ascii="Source Sans Pro" w:hAnsi="Source Sans Pro" w:cs="Arial"/>
          <w:b/>
          <w:sz w:val="24"/>
        </w:rPr>
      </w:pPr>
    </w:p>
    <w:p w14:paraId="3E00BEE3" w14:textId="77777777" w:rsidR="00BB2B4C" w:rsidRDefault="00BB2B4C" w:rsidP="007F0F0D">
      <w:pPr>
        <w:spacing w:before="120"/>
        <w:ind w:left="1620" w:hanging="1620"/>
        <w:rPr>
          <w:rFonts w:ascii="Source Sans Pro" w:hAnsi="Source Sans Pro" w:cs="Arial"/>
          <w:b/>
          <w:sz w:val="24"/>
        </w:rPr>
      </w:pPr>
    </w:p>
    <w:p w14:paraId="6F21BCA8" w14:textId="77777777" w:rsidR="00BB2B4C" w:rsidRDefault="00BB2B4C" w:rsidP="007F0F0D">
      <w:pPr>
        <w:spacing w:before="120"/>
        <w:ind w:left="1620" w:hanging="1620"/>
        <w:rPr>
          <w:rFonts w:ascii="Source Sans Pro" w:hAnsi="Source Sans Pro" w:cs="Arial"/>
          <w:b/>
          <w:sz w:val="24"/>
        </w:rPr>
      </w:pPr>
    </w:p>
    <w:p w14:paraId="0F8908F2" w14:textId="77777777" w:rsidR="00BB2B4C" w:rsidRDefault="00BB2B4C" w:rsidP="007F0F0D">
      <w:pPr>
        <w:spacing w:before="120"/>
        <w:ind w:left="1620" w:hanging="1620"/>
        <w:rPr>
          <w:rFonts w:ascii="Source Sans Pro" w:hAnsi="Source Sans Pro" w:cs="Arial"/>
          <w:b/>
          <w:sz w:val="24"/>
        </w:rPr>
      </w:pPr>
    </w:p>
    <w:p w14:paraId="150C1CA4" w14:textId="77777777" w:rsidR="00BB2B4C" w:rsidRDefault="00BB2B4C" w:rsidP="007F0F0D">
      <w:pPr>
        <w:spacing w:before="120"/>
        <w:ind w:left="1620" w:hanging="1620"/>
        <w:rPr>
          <w:rFonts w:ascii="Source Sans Pro" w:hAnsi="Source Sans Pro" w:cs="Arial"/>
          <w:b/>
          <w:sz w:val="24"/>
        </w:rPr>
      </w:pPr>
    </w:p>
    <w:p w14:paraId="2B0D86FA" w14:textId="1728D8A6"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r w:rsidRPr="00557123">
        <w:rPr>
          <w:rFonts w:ascii="Source Sans Pro" w:hAnsi="Source Sans Pro" w:cs="Arial"/>
          <w:sz w:val="24"/>
        </w:rPr>
        <w:t>time period</w:t>
      </w:r>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152F18DE" w14:textId="77E5BF07" w:rsidR="00492326" w:rsidRPr="00A101F7" w:rsidRDefault="003443ED" w:rsidP="003443ED">
      <w:pPr>
        <w:spacing w:before="120"/>
        <w:rPr>
          <w:rFonts w:ascii="Source Sans Pro" w:hAnsi="Source Sans Pro" w:cs="Arial"/>
          <w:b/>
          <w:bCs/>
          <w:sz w:val="24"/>
        </w:rPr>
      </w:pPr>
      <w:r>
        <w:rPr>
          <w:rFonts w:ascii="Source Sans Pro" w:hAnsi="Source Sans Pro" w:cs="Arial"/>
          <w:b/>
          <w:sz w:val="24"/>
        </w:rPr>
        <w:br/>
      </w:r>
      <w:r w:rsidR="00492326" w:rsidRPr="00A101F7">
        <w:rPr>
          <w:rFonts w:ascii="Source Sans Pro" w:hAnsi="Source Sans Pro" w:cs="Arial"/>
          <w:b/>
          <w:sz w:val="24"/>
        </w:rPr>
        <w:t xml:space="preserve">Outcome:  </w:t>
      </w:r>
      <w:r w:rsidR="00492326" w:rsidRPr="00A101F7">
        <w:rPr>
          <w:rFonts w:ascii="Source Sans Pro" w:hAnsi="Source Sans Pro" w:cs="Arial"/>
          <w:b/>
          <w:bCs/>
          <w:sz w:val="24"/>
        </w:rPr>
        <w:t>7.</w:t>
      </w:r>
      <w:r w:rsidR="00492326">
        <w:rPr>
          <w:rFonts w:ascii="Source Sans Pro" w:hAnsi="Source Sans Pro" w:cs="Arial"/>
          <w:b/>
          <w:bCs/>
          <w:sz w:val="24"/>
        </w:rPr>
        <w:t>4</w:t>
      </w:r>
      <w:r w:rsidR="00492326" w:rsidRPr="00A101F7">
        <w:rPr>
          <w:rFonts w:ascii="Source Sans Pro" w:hAnsi="Source Sans Pro" w:cs="Arial"/>
          <w:b/>
          <w:bCs/>
          <w:sz w:val="24"/>
        </w:rPr>
        <w:t xml:space="preserve">. </w:t>
      </w:r>
      <w:r w:rsidR="00492326"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6B6445AA" w14:textId="25788319" w:rsidR="00621F39" w:rsidRPr="00BB2B4C" w:rsidRDefault="00C35563" w:rsidP="00BB2B4C">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r w:rsidR="00562E39">
        <w:rPr>
          <w:rFonts w:ascii="Source Sans Pro" w:hAnsi="Source Sans Pro" w:cs="Arial"/>
          <w:bCs/>
          <w:sz w:val="24"/>
        </w:rPr>
        <w:br/>
      </w: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49C8F9CD"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7.11.3</w:t>
      </w:r>
      <w:r w:rsidRPr="008647BE">
        <w:rPr>
          <w:rFonts w:ascii="Source Sans Pro" w:hAnsi="Source Sans Pro" w:cs="Arial"/>
          <w:sz w:val="24"/>
        </w:rPr>
        <w:tab/>
        <w:t>Develop script formats, interpretations, subjects, production choices and ideas.</w:t>
      </w:r>
    </w:p>
    <w:p w14:paraId="1D5462E8" w14:textId="09D71CAE" w:rsidR="00621F39" w:rsidRDefault="008647BE" w:rsidP="00BB2B4C">
      <w:pPr>
        <w:ind w:left="900" w:hanging="900"/>
        <w:rPr>
          <w:rFonts w:ascii="Source Sans Pro" w:hAnsi="Source Sans Pro" w:cs="Arial"/>
          <w:sz w:val="24"/>
        </w:rPr>
      </w:pPr>
      <w:r w:rsidRPr="008647BE">
        <w:rPr>
          <w:rFonts w:ascii="Source Sans Pro" w:hAnsi="Source Sans Pro" w:cs="Arial"/>
          <w:sz w:val="24"/>
        </w:rPr>
        <w:t>7.11.5</w:t>
      </w:r>
      <w:r w:rsidRPr="008647BE">
        <w:rPr>
          <w:rFonts w:ascii="Source Sans Pro" w:hAnsi="Source Sans Pro" w:cs="Arial"/>
          <w:sz w:val="24"/>
        </w:rPr>
        <w:tab/>
        <w:t>Manage personnel and workflow.</w:t>
      </w:r>
      <w:r>
        <w:rPr>
          <w:rFonts w:ascii="Source Sans Pro" w:hAnsi="Source Sans Pro" w:cs="Arial"/>
          <w:sz w:val="24"/>
        </w:rPr>
        <w:br/>
      </w:r>
    </w:p>
    <w:p w14:paraId="0F8127DF" w14:textId="63C06EE2"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12</w:t>
      </w:r>
      <w:r w:rsidRPr="00A101F7">
        <w:rPr>
          <w:rFonts w:ascii="Source Sans Pro" w:hAnsi="Source Sans Pro" w:cs="Arial"/>
          <w:b/>
          <w:bCs/>
          <w:sz w:val="24"/>
        </w:rPr>
        <w:t xml:space="preserve">. </w:t>
      </w:r>
      <w:r w:rsidRPr="00A101F7">
        <w:rPr>
          <w:rFonts w:ascii="Source Sans Pro" w:hAnsi="Source Sans Pro" w:cs="Arial"/>
          <w:b/>
          <w:bCs/>
          <w:sz w:val="24"/>
        </w:rPr>
        <w:tab/>
      </w:r>
      <w:r w:rsidR="000C34DC" w:rsidRPr="000C34DC">
        <w:rPr>
          <w:rFonts w:ascii="Source Sans Pro" w:hAnsi="Source Sans Pro" w:cs="Arial"/>
          <w:b/>
          <w:bCs/>
          <w:sz w:val="24"/>
        </w:rPr>
        <w:t>Production Design</w:t>
      </w:r>
      <w:r>
        <w:rPr>
          <w:rFonts w:ascii="Source Sans Pro" w:hAnsi="Source Sans Pro" w:cs="Arial"/>
          <w:b/>
          <w:bCs/>
          <w:sz w:val="24"/>
        </w:rPr>
        <w:tab/>
      </w:r>
    </w:p>
    <w:p w14:paraId="68E35AB8" w14:textId="2B31433E" w:rsidR="00621F39" w:rsidRPr="004371AA" w:rsidRDefault="001A5E5F" w:rsidP="00621F39">
      <w:pPr>
        <w:ind w:left="2160"/>
        <w:rPr>
          <w:rFonts w:ascii="Source Sans Pro" w:hAnsi="Source Sans Pro" w:cs="Arial"/>
          <w:sz w:val="24"/>
        </w:rPr>
      </w:pPr>
      <w:r w:rsidRPr="001A5E5F">
        <w:rPr>
          <w:rFonts w:ascii="Source Sans Pro" w:hAnsi="Source Sans Pro" w:cs="Arial"/>
          <w:sz w:val="24"/>
        </w:rPr>
        <w:t>Adapt the elements of stagecraft to a script or production plan.</w:t>
      </w:r>
    </w:p>
    <w:p w14:paraId="751C3456"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A33D8E2"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w:t>
      </w:r>
      <w:r w:rsidRPr="001B2CF8">
        <w:rPr>
          <w:rFonts w:ascii="Source Sans Pro" w:hAnsi="Source Sans Pro" w:cs="Arial"/>
          <w:sz w:val="24"/>
        </w:rPr>
        <w:tab/>
        <w:t>Create a design that captures the director’s vision and concept.</w:t>
      </w:r>
    </w:p>
    <w:p w14:paraId="021417E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7.12.2</w:t>
      </w:r>
      <w:r w:rsidRPr="001B2CF8">
        <w:rPr>
          <w:rFonts w:ascii="Source Sans Pro" w:hAnsi="Source Sans Pro" w:cs="Arial"/>
          <w:sz w:val="24"/>
        </w:rPr>
        <w:tab/>
        <w:t>Create a design using standard production elements.</w:t>
      </w:r>
    </w:p>
    <w:p w14:paraId="57E54BBC"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7.12.3</w:t>
      </w:r>
      <w:r w:rsidRPr="001B2CF8">
        <w:rPr>
          <w:rFonts w:ascii="Source Sans Pro" w:hAnsi="Source Sans Pro" w:cs="Arial"/>
          <w:sz w:val="24"/>
        </w:rPr>
        <w:tab/>
        <w:t xml:space="preserve">Integrate all design elements (e.g., costuming, scenery, lighting, audio, </w:t>
      </w:r>
      <w:r w:rsidRPr="00491406">
        <w:rPr>
          <w:rFonts w:ascii="Source Sans Pro" w:hAnsi="Source Sans Pro" w:cs="Arial"/>
          <w:sz w:val="24"/>
        </w:rPr>
        <w:t>projections,  videos</w:t>
      </w:r>
      <w:r w:rsidRPr="001B2CF8">
        <w:rPr>
          <w:rFonts w:ascii="Source Sans Pro" w:hAnsi="Source Sans Pro" w:cs="Arial"/>
          <w:sz w:val="24"/>
        </w:rPr>
        <w:t>, and properties) to reflect the mood, setting, and socioeconomic statuses indicated in the production plan.</w:t>
      </w:r>
    </w:p>
    <w:p w14:paraId="12975733"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7.12.4</w:t>
      </w:r>
      <w:r w:rsidRPr="001B2CF8">
        <w:rPr>
          <w:rFonts w:ascii="Source Sans Pro" w:hAnsi="Source Sans Pro" w:cs="Arial"/>
          <w:sz w:val="24"/>
        </w:rPr>
        <w:tab/>
        <w:t>Determine stage rigging based on stage configuration.</w:t>
      </w:r>
    </w:p>
    <w:p w14:paraId="52F8F939"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7.12.5</w:t>
      </w:r>
      <w:r w:rsidRPr="001B2CF8">
        <w:rPr>
          <w:rFonts w:ascii="Source Sans Pro" w:hAnsi="Source Sans Pro" w:cs="Arial"/>
          <w:sz w:val="24"/>
        </w:rPr>
        <w:tab/>
        <w:t xml:space="preserve">Create appropriate visual design documentation (e.g. renderings, light plots, ground plans, models, thumbnails sketches) for the various technical theatre fields. </w:t>
      </w:r>
    </w:p>
    <w:p w14:paraId="347DD44D"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7.12.6</w:t>
      </w:r>
      <w:r w:rsidRPr="001B2CF8">
        <w:rPr>
          <w:rFonts w:ascii="Source Sans Pro" w:hAnsi="Source Sans Pro" w:cs="Arial"/>
          <w:sz w:val="24"/>
        </w:rPr>
        <w:tab/>
        <w:t>Identify properties and set dressing and their functions and placements in a production.</w:t>
      </w:r>
    </w:p>
    <w:p w14:paraId="5A466A95" w14:textId="16E4E862"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7.12.7</w:t>
      </w:r>
      <w:r w:rsidRPr="001B2CF8">
        <w:rPr>
          <w:rFonts w:ascii="Source Sans Pro" w:hAnsi="Source Sans Pro" w:cs="Arial"/>
          <w:sz w:val="24"/>
        </w:rPr>
        <w:tab/>
        <w:t xml:space="preserve">Identify how highlights and shadows, scenic elements, makeup, costuming, lighting, video, projection, etc. are </w:t>
      </w:r>
      <w:r w:rsidR="00905090" w:rsidRPr="00905090">
        <w:rPr>
          <w:rFonts w:ascii="Source Sans Pro" w:hAnsi="Source Sans Pro" w:cs="Arial"/>
          <w:sz w:val="24"/>
        </w:rPr>
        <w:t>perceived</w:t>
      </w:r>
      <w:r w:rsidRPr="001B2CF8">
        <w:rPr>
          <w:rFonts w:ascii="Source Sans Pro" w:hAnsi="Source Sans Pro" w:cs="Arial"/>
          <w:sz w:val="24"/>
        </w:rPr>
        <w:t xml:space="preserve"> by a live audience.</w:t>
      </w:r>
    </w:p>
    <w:p w14:paraId="5A73C373"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7.12.8</w:t>
      </w:r>
      <w:r w:rsidRPr="001B2CF8">
        <w:rPr>
          <w:rFonts w:ascii="Source Sans Pro" w:hAnsi="Source Sans Pro" w:cs="Arial"/>
          <w:sz w:val="24"/>
        </w:rPr>
        <w:tab/>
        <w:t>Interpret the elements of a simple light plot.</w:t>
      </w:r>
    </w:p>
    <w:p w14:paraId="261DED2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lastRenderedPageBreak/>
        <w:t>7.12.9</w:t>
      </w:r>
      <w:r w:rsidRPr="001B2CF8">
        <w:rPr>
          <w:rFonts w:ascii="Source Sans Pro" w:hAnsi="Source Sans Pro" w:cs="Arial"/>
          <w:sz w:val="24"/>
        </w:rPr>
        <w:tab/>
        <w:t>Execute a lighting design.</w:t>
      </w:r>
    </w:p>
    <w:p w14:paraId="651F5A2A"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7.12.10</w:t>
      </w:r>
      <w:r w:rsidRPr="001B2CF8">
        <w:rPr>
          <w:rFonts w:ascii="Source Sans Pro" w:hAnsi="Source Sans Pro" w:cs="Arial"/>
          <w:sz w:val="24"/>
        </w:rPr>
        <w:tab/>
        <w:t xml:space="preserve">Identify and describe the various positions of a running crew (e.g. deck electrician, scenic running crew, rail operator, props master, wardrobe manager, costuming crew, etc.). </w:t>
      </w:r>
    </w:p>
    <w:p w14:paraId="7ED2E029"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7.12.11</w:t>
      </w:r>
      <w:r w:rsidRPr="001B2CF8">
        <w:rPr>
          <w:rFonts w:ascii="Source Sans Pro" w:hAnsi="Source Sans Pro" w:cs="Arial"/>
          <w:sz w:val="24"/>
        </w:rPr>
        <w:tab/>
        <w:t>Identify and describe the tools used in the scene shop and classify them by purpose (</w:t>
      </w:r>
      <w:r w:rsidRPr="00905090">
        <w:rPr>
          <w:rFonts w:ascii="Source Sans Pro" w:hAnsi="Source Sans Pro" w:cs="Arial"/>
          <w:sz w:val="24"/>
        </w:rPr>
        <w:t>eg.</w:t>
      </w:r>
      <w:r w:rsidRPr="001B2CF8">
        <w:rPr>
          <w:rFonts w:ascii="Source Sans Pro" w:hAnsi="Source Sans Pro" w:cs="Arial"/>
          <w:sz w:val="24"/>
        </w:rPr>
        <w:t xml:space="preserve"> marking, cutting, boring, drilling, shaping, securing, clapping, etc.).</w:t>
      </w:r>
    </w:p>
    <w:p w14:paraId="7AEE7C1A"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7.12.12</w:t>
      </w:r>
      <w:r w:rsidRPr="001B2CF8">
        <w:rPr>
          <w:rFonts w:ascii="Source Sans Pro" w:hAnsi="Source Sans Pro" w:cs="Arial"/>
          <w:sz w:val="24"/>
        </w:rPr>
        <w:tab/>
        <w:t>Build basic theatrical scenic items (flats, platforms, stairs, molding, etc.).</w:t>
      </w:r>
    </w:p>
    <w:p w14:paraId="2A1BF159"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7.12.13</w:t>
      </w:r>
      <w:r w:rsidRPr="001B2CF8">
        <w:rPr>
          <w:rFonts w:ascii="Source Sans Pro" w:hAnsi="Source Sans Pro" w:cs="Arial"/>
          <w:sz w:val="24"/>
        </w:rPr>
        <w:tab/>
        <w:t xml:space="preserve">Organize and track materials and props through the course </w:t>
      </w:r>
      <w:r w:rsidRPr="00491406">
        <w:rPr>
          <w:rFonts w:ascii="Source Sans Pro" w:hAnsi="Source Sans Pro" w:cs="Arial"/>
          <w:sz w:val="24"/>
        </w:rPr>
        <w:t>of a production</w:t>
      </w:r>
      <w:r w:rsidRPr="001B2CF8">
        <w:rPr>
          <w:rFonts w:ascii="Source Sans Pro" w:hAnsi="Source Sans Pro" w:cs="Arial"/>
          <w:sz w:val="24"/>
        </w:rPr>
        <w:t>.</w:t>
      </w:r>
    </w:p>
    <w:p w14:paraId="0D06BF92"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7.12.14</w:t>
      </w:r>
      <w:r w:rsidRPr="001B2CF8">
        <w:rPr>
          <w:rFonts w:ascii="Source Sans Pro" w:hAnsi="Source Sans Pro" w:cs="Arial"/>
          <w:sz w:val="24"/>
        </w:rPr>
        <w:tab/>
        <w:t xml:space="preserve">Identify types of rigging systems used in theatrical spaces. </w:t>
      </w:r>
    </w:p>
    <w:p w14:paraId="3415D699" w14:textId="02F4A7F0" w:rsidR="001277F2" w:rsidRDefault="001B2CF8" w:rsidP="001B2CF8">
      <w:pPr>
        <w:ind w:left="900" w:hanging="900"/>
        <w:rPr>
          <w:rFonts w:ascii="Source Sans Pro" w:hAnsi="Source Sans Pro" w:cs="Arial"/>
          <w:sz w:val="24"/>
        </w:rPr>
      </w:pPr>
      <w:r w:rsidRPr="001B2CF8">
        <w:rPr>
          <w:rFonts w:ascii="Source Sans Pro" w:hAnsi="Source Sans Pro" w:cs="Arial"/>
          <w:sz w:val="24"/>
        </w:rPr>
        <w:t>7.12.15</w:t>
      </w:r>
      <w:r w:rsidRPr="001B2CF8">
        <w:rPr>
          <w:rFonts w:ascii="Source Sans Pro" w:hAnsi="Source Sans Pro" w:cs="Arial"/>
          <w:sz w:val="24"/>
        </w:rPr>
        <w:tab/>
        <w:t>Identify theatrical lighting fixtures and equipment.</w:t>
      </w:r>
      <w:r>
        <w:rPr>
          <w:rFonts w:ascii="Source Sans Pro" w:hAnsi="Source Sans Pro" w:cs="Arial"/>
          <w:sz w:val="24"/>
        </w:rPr>
        <w:br/>
      </w:r>
    </w:p>
    <w:p w14:paraId="5133002E" w14:textId="5B2C43A5"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13</w:t>
      </w:r>
      <w:r w:rsidRPr="00A101F7">
        <w:rPr>
          <w:rFonts w:ascii="Source Sans Pro" w:hAnsi="Source Sans Pro" w:cs="Arial"/>
          <w:b/>
          <w:bCs/>
          <w:sz w:val="24"/>
        </w:rPr>
        <w:t xml:space="preserve">. </w:t>
      </w:r>
      <w:r w:rsidRPr="00A101F7">
        <w:rPr>
          <w:rFonts w:ascii="Source Sans Pro" w:hAnsi="Source Sans Pro" w:cs="Arial"/>
          <w:b/>
          <w:bCs/>
          <w:sz w:val="24"/>
        </w:rPr>
        <w:tab/>
      </w:r>
      <w:r w:rsidR="00223DE0" w:rsidRPr="00223DE0">
        <w:rPr>
          <w:rFonts w:ascii="Source Sans Pro" w:hAnsi="Source Sans Pro" w:cs="Arial"/>
          <w:b/>
          <w:bCs/>
          <w:sz w:val="24"/>
        </w:rPr>
        <w:t>Costuming</w:t>
      </w:r>
      <w:r>
        <w:rPr>
          <w:rFonts w:ascii="Source Sans Pro" w:hAnsi="Source Sans Pro" w:cs="Arial"/>
          <w:b/>
          <w:bCs/>
          <w:sz w:val="24"/>
        </w:rPr>
        <w:tab/>
      </w:r>
    </w:p>
    <w:p w14:paraId="2C9AB3FD" w14:textId="235F1EC6" w:rsidR="00621F39" w:rsidRPr="004371AA" w:rsidRDefault="00CC7EAA" w:rsidP="00621F39">
      <w:pPr>
        <w:ind w:left="2160"/>
        <w:rPr>
          <w:rFonts w:ascii="Source Sans Pro" w:hAnsi="Source Sans Pro" w:cs="Arial"/>
          <w:sz w:val="24"/>
        </w:rPr>
      </w:pPr>
      <w:r w:rsidRPr="00CC7EAA">
        <w:rPr>
          <w:rFonts w:ascii="Source Sans Pro" w:hAnsi="Source Sans Pro" w:cs="Arial"/>
          <w:sz w:val="24"/>
        </w:rPr>
        <w:t>Create and apply wardrobe, hair style, and makeup for a performance.</w:t>
      </w:r>
    </w:p>
    <w:p w14:paraId="45F7AB2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63CD1FF"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7.13.2</w:t>
      </w:r>
      <w:r w:rsidRPr="00CC7EAA">
        <w:rPr>
          <w:rFonts w:ascii="Source Sans Pro" w:hAnsi="Source Sans Pro" w:cs="Arial"/>
          <w:sz w:val="24"/>
        </w:rPr>
        <w:tab/>
        <w:t>Create renderings to illustrate design choices based on a script analysis or production plan.</w:t>
      </w:r>
    </w:p>
    <w:p w14:paraId="640F77D0"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7.13.6</w:t>
      </w:r>
      <w:r w:rsidRPr="00CC7EAA">
        <w:rPr>
          <w:rFonts w:ascii="Source Sans Pro" w:hAnsi="Source Sans Pro" w:cs="Arial"/>
          <w:sz w:val="24"/>
        </w:rPr>
        <w:tab/>
        <w:t>Compare and contrast the various methods of acquiring costuming within the confines of a budget.</w:t>
      </w:r>
    </w:p>
    <w:p w14:paraId="4A04FC7E"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7.13.8</w:t>
      </w:r>
      <w:r w:rsidRPr="00CC7EAA">
        <w:rPr>
          <w:rFonts w:ascii="Source Sans Pro" w:hAnsi="Source Sans Pro" w:cs="Arial"/>
          <w:sz w:val="24"/>
        </w:rPr>
        <w:tab/>
        <w:t xml:space="preserve">Create well-crafted, functional garments using basic and advanced machine and hand sewing techniques. </w:t>
      </w:r>
    </w:p>
    <w:p w14:paraId="43D4AE64" w14:textId="4F609017" w:rsidR="00621F39" w:rsidRDefault="00CC7EAA" w:rsidP="00CC7EAA">
      <w:pPr>
        <w:ind w:left="900" w:hanging="900"/>
        <w:rPr>
          <w:rFonts w:ascii="Source Sans Pro" w:hAnsi="Source Sans Pro" w:cs="Arial"/>
          <w:sz w:val="24"/>
        </w:rPr>
      </w:pPr>
      <w:r w:rsidRPr="00CC7EAA">
        <w:rPr>
          <w:rFonts w:ascii="Source Sans Pro" w:hAnsi="Source Sans Pro" w:cs="Arial"/>
          <w:sz w:val="24"/>
        </w:rPr>
        <w:t>7.13.10</w:t>
      </w:r>
      <w:r w:rsidRPr="00CC7EAA">
        <w:rPr>
          <w:rFonts w:ascii="Source Sans Pro" w:hAnsi="Source Sans Pro" w:cs="Arial"/>
          <w:sz w:val="24"/>
        </w:rPr>
        <w:tab/>
        <w:t>Describe the relationship among costume, scenic, lighting, video, and sound designers.</w:t>
      </w:r>
      <w:r>
        <w:rPr>
          <w:rFonts w:ascii="Source Sans Pro" w:hAnsi="Source Sans Pro" w:cs="Arial"/>
          <w:sz w:val="24"/>
        </w:rPr>
        <w:br/>
      </w:r>
    </w:p>
    <w:p w14:paraId="7921EF5C" w14:textId="1FE03660" w:rsidR="00621F39" w:rsidRPr="00BB2B4C" w:rsidRDefault="00621F39" w:rsidP="00BB2B4C">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0CD9FD12" w14:textId="5ACDF1C6"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E41534" w14:textId="77777777" w:rsidR="00DE594F" w:rsidRDefault="00DE594F" w:rsidP="00A05352">
      <w:r>
        <w:separator/>
      </w:r>
    </w:p>
  </w:endnote>
  <w:endnote w:type="continuationSeparator" w:id="0">
    <w:p w14:paraId="2BD85CA7" w14:textId="77777777" w:rsidR="00DE594F" w:rsidRDefault="00DE594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E60172" w14:textId="77777777" w:rsidR="00DE594F" w:rsidRDefault="00DE594F" w:rsidP="00A05352">
      <w:r>
        <w:separator/>
      </w:r>
    </w:p>
  </w:footnote>
  <w:footnote w:type="continuationSeparator" w:id="0">
    <w:p w14:paraId="1A8CDFB4" w14:textId="77777777" w:rsidR="00DE594F" w:rsidRDefault="00DE594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000000">
    <w:pPr>
      <w:pStyle w:val="Header"/>
    </w:pPr>
    <w:sdt>
      <w:sdtPr>
        <w:id w:val="-780331955"/>
        <w:docPartObj>
          <w:docPartGallery w:val="Watermarks"/>
          <w:docPartUnique/>
        </w:docPartObj>
      </w:sdt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3FA2"/>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767AA"/>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6213"/>
    <w:rsid w:val="004C79A3"/>
    <w:rsid w:val="004D1BFE"/>
    <w:rsid w:val="004D5272"/>
    <w:rsid w:val="004E2282"/>
    <w:rsid w:val="004E3A9C"/>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31024"/>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2B4C"/>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3213"/>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4DC1"/>
    <w:rsid w:val="00CA60C9"/>
    <w:rsid w:val="00CA6498"/>
    <w:rsid w:val="00CC068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90369"/>
    <w:rsid w:val="00D95460"/>
    <w:rsid w:val="00DA4512"/>
    <w:rsid w:val="00DA4921"/>
    <w:rsid w:val="00DA56A3"/>
    <w:rsid w:val="00DB1D3E"/>
    <w:rsid w:val="00DC1C43"/>
    <w:rsid w:val="00DC3D5F"/>
    <w:rsid w:val="00DC5462"/>
    <w:rsid w:val="00DD0B5D"/>
    <w:rsid w:val="00DD0FA1"/>
    <w:rsid w:val="00DD33C6"/>
    <w:rsid w:val="00DD5946"/>
    <w:rsid w:val="00DE07EB"/>
    <w:rsid w:val="00DE137B"/>
    <w:rsid w:val="00DE594F"/>
    <w:rsid w:val="00DF1970"/>
    <w:rsid w:val="00E02023"/>
    <w:rsid w:val="00E0368B"/>
    <w:rsid w:val="00E121A5"/>
    <w:rsid w:val="00E1478A"/>
    <w:rsid w:val="00E15F3D"/>
    <w:rsid w:val="00E16E75"/>
    <w:rsid w:val="00E201ED"/>
    <w:rsid w:val="00E23DE4"/>
    <w:rsid w:val="00E24D6B"/>
    <w:rsid w:val="00E47995"/>
    <w:rsid w:val="00E6495F"/>
    <w:rsid w:val="00E73401"/>
    <w:rsid w:val="00E73D05"/>
    <w:rsid w:val="00E837A2"/>
    <w:rsid w:val="00E84DAC"/>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16</TotalTime>
  <Pages>9</Pages>
  <Words>2611</Words>
  <Characters>14886</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17463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8</cp:revision>
  <cp:lastPrinted>2023-10-23T19:03:00Z</cp:lastPrinted>
  <dcterms:created xsi:type="dcterms:W3CDTF">2024-08-08T17:36:00Z</dcterms:created>
  <dcterms:modified xsi:type="dcterms:W3CDTF">2024-08-08T20:27:00Z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