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694F6862" w:rsidR="00CD37A3" w:rsidRDefault="00216A90" w:rsidP="0009579D">
      <w:pPr>
        <w:pStyle w:val="Heading2"/>
        <w:rPr>
          <w:color w:val="002060"/>
        </w:rPr>
      </w:pPr>
      <w:r>
        <w:rPr>
          <w:color w:val="002060"/>
        </w:rPr>
        <w:t xml:space="preserve">Video Broadcast </w:t>
      </w:r>
      <w:r w:rsidR="00B24437">
        <w:rPr>
          <w:color w:val="002060"/>
        </w:rPr>
        <w:t>340140</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52A4CD5A" w:rsidR="00AA7480" w:rsidRDefault="00F95987" w:rsidP="00F95987">
      <w:pPr>
        <w:ind w:left="1620"/>
        <w:outlineLvl w:val="0"/>
        <w:rPr>
          <w:rFonts w:ascii="Source Sans Pro" w:hAnsi="Source Sans Pro" w:cstheme="minorHAnsi"/>
          <w:sz w:val="24"/>
        </w:rPr>
      </w:pPr>
      <w:r w:rsidRPr="00F95987">
        <w:rPr>
          <w:rFonts w:ascii="Source Sans Pro" w:hAnsi="Source Sans Pro" w:cstheme="minorHAnsi"/>
          <w:sz w:val="24"/>
        </w:rPr>
        <w:t>This course focuses on video broadcast for the journalism industry. Skills attained include interviewing, image capture, color manipulation, audio and video blend, lighting, and editing. Students critique news broadcasts and research content. They plan and shoot video for live and recorded use in a specific time slot while adhering to laws related to defamation, libel, copyright and privacy.</w:t>
      </w:r>
    </w:p>
    <w:p w14:paraId="270EA7F4" w14:textId="77777777" w:rsidR="00F95987" w:rsidRDefault="00F95987" w:rsidP="00F95987">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741A977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4CAA23A4"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1.2.6</w:t>
      </w:r>
      <w:r w:rsidRPr="00760ABD">
        <w:rPr>
          <w:rFonts w:ascii="Source Sans Pro" w:hAnsi="Source Sans Pro" w:cs="Arial"/>
          <w:sz w:val="24"/>
        </w:rPr>
        <w:tab/>
        <w:t>Use proper grammar and expression in all aspects of communication.</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E23440D"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29F69DEF" w14:textId="77777777" w:rsidR="00796FCD" w:rsidRDefault="00796FCD" w:rsidP="00796FCD">
      <w:pPr>
        <w:ind w:left="900" w:hanging="900"/>
        <w:rPr>
          <w:rFonts w:ascii="Source Sans Pro" w:hAnsi="Source Sans Pro" w:cs="Arial"/>
          <w:sz w:val="24"/>
        </w:rPr>
      </w:pPr>
      <w:r w:rsidRPr="00760ABD">
        <w:rPr>
          <w:rFonts w:ascii="Source Sans Pro" w:hAnsi="Source Sans Pro" w:cs="Arial"/>
          <w:sz w:val="24"/>
        </w:rPr>
        <w:t>1.2.14</w:t>
      </w:r>
      <w:r w:rsidRPr="00760ABD">
        <w:rPr>
          <w:rFonts w:ascii="Source Sans Pro" w:hAnsi="Source Sans Pro" w:cs="Arial"/>
          <w:sz w:val="24"/>
        </w:rPr>
        <w:tab/>
        <w:t>Use motivational strategies to accomplish goals.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6E9ED8F1"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1.3.1</w:t>
      </w:r>
      <w:r w:rsidRPr="0040088F">
        <w:rPr>
          <w:rFonts w:ascii="Source Sans Pro" w:hAnsi="Source Sans Pro" w:cs="Arial"/>
          <w:bCs/>
          <w:sz w:val="24"/>
        </w:rPr>
        <w:tab/>
        <w:t>Analyze how regulatory compliance affects business operations and organizational performance.</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0FEF713B" w14:textId="77777777" w:rsidR="00796FCD" w:rsidRPr="00A5203E" w:rsidRDefault="00796FCD" w:rsidP="00796FCD">
      <w:pPr>
        <w:ind w:left="900" w:hanging="900"/>
        <w:rPr>
          <w:rFonts w:ascii="Source Sans Pro" w:hAnsi="Source Sans Pro" w:cs="Arial"/>
          <w:bCs/>
          <w:sz w:val="24"/>
        </w:rPr>
      </w:pPr>
      <w:r w:rsidRPr="0040088F">
        <w:rPr>
          <w:rFonts w:ascii="Source Sans Pro" w:hAnsi="Source Sans Pro" w:cs="Arial"/>
          <w:bCs/>
          <w:sz w:val="24"/>
        </w:rPr>
        <w:t>1.3.9</w:t>
      </w:r>
      <w:r w:rsidRPr="0040088F">
        <w:rPr>
          <w:rFonts w:ascii="Source Sans Pro" w:hAnsi="Source Sans Pro" w:cs="Arial"/>
          <w:bCs/>
          <w:sz w:val="24"/>
        </w:rPr>
        <w:tab/>
        <w:t>Identify potential conflicts of interest (e.g., personal gain, project bidding) between personal, organizational, and professional ethical standards.</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2466ABB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10A33A2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1.4.6</w:t>
      </w:r>
      <w:r w:rsidRPr="001B08E4">
        <w:rPr>
          <w:rFonts w:ascii="Source Sans Pro" w:hAnsi="Source Sans Pro" w:cs="Arial"/>
          <w:sz w:val="24"/>
        </w:rPr>
        <w:tab/>
        <w:t>Use an electronic database to access and create business and technical information.</w:t>
      </w:r>
    </w:p>
    <w:p w14:paraId="60FB68E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1.4.7</w:t>
      </w:r>
      <w:r w:rsidRPr="001B08E4">
        <w:rPr>
          <w:rFonts w:ascii="Source Sans Pro" w:hAnsi="Source Sans Pro" w:cs="Arial"/>
          <w:sz w:val="24"/>
        </w:rPr>
        <w:tab/>
        <w:t>Use personal information management and productivity applications to optimize assigned tasks (e.g., lists, calendars, address books).</w:t>
      </w:r>
    </w:p>
    <w:p w14:paraId="27F515C1" w14:textId="77777777" w:rsidR="00796FCD" w:rsidRPr="00A101F7" w:rsidRDefault="00796FCD" w:rsidP="00796FCD">
      <w:pPr>
        <w:ind w:left="900" w:hanging="900"/>
        <w:rPr>
          <w:rFonts w:ascii="Source Sans Pro" w:hAnsi="Source Sans Pro" w:cs="Arial"/>
          <w:sz w:val="24"/>
        </w:rPr>
      </w:pPr>
      <w:r w:rsidRPr="001B08E4">
        <w:rPr>
          <w:rFonts w:ascii="Source Sans Pro" w:hAnsi="Source Sans Pro" w:cs="Arial"/>
          <w:sz w:val="24"/>
        </w:rPr>
        <w:t>1.4.8</w:t>
      </w:r>
      <w:r w:rsidRPr="001B08E4">
        <w:rPr>
          <w:rFonts w:ascii="Source Sans Pro" w:hAnsi="Source Sans Pro" w:cs="Arial"/>
          <w:sz w:val="24"/>
        </w:rPr>
        <w:tab/>
        <w:t>Use electronic media to communicate and follow network etiquette guidelines.</w:t>
      </w:r>
    </w:p>
    <w:p w14:paraId="005055CC" w14:textId="77777777" w:rsidR="00796FCD" w:rsidRPr="00A101F7" w:rsidRDefault="00796FCD" w:rsidP="00796FCD">
      <w:pPr>
        <w:ind w:left="900" w:hanging="900"/>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5186E4C4"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1.5.5</w:t>
      </w:r>
      <w:r w:rsidRPr="00F2652B">
        <w:rPr>
          <w:rFonts w:ascii="Source Sans Pro" w:hAnsi="Source Sans Pro" w:cs="Arial"/>
          <w:bCs/>
          <w:sz w:val="24"/>
        </w:rPr>
        <w:tab/>
        <w:t>Recognize the ways in which bias and discrimination may influence productivity and profitability.</w:t>
      </w:r>
    </w:p>
    <w:p w14:paraId="27A0BBC9" w14:textId="77777777" w:rsidR="00796FCD" w:rsidRDefault="00796FCD" w:rsidP="00796FCD">
      <w:pPr>
        <w:ind w:left="1620" w:hanging="1620"/>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0F114787"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1.6.6</w:t>
      </w:r>
      <w:r w:rsidRPr="004D1BFE">
        <w:rPr>
          <w:rFonts w:ascii="Source Sans Pro" w:hAnsi="Source Sans Pro" w:cs="Arial"/>
          <w:sz w:val="24"/>
        </w:rPr>
        <w:tab/>
        <w:t>Identify the target market served by the organization, the niche that the organization fills, and an outlook of the industry.</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36F8080E" w14:textId="77777777" w:rsidR="00272E3A" w:rsidRDefault="00272E3A" w:rsidP="00796FCD">
      <w:pPr>
        <w:ind w:left="1620" w:hanging="1620"/>
        <w:rPr>
          <w:rFonts w:ascii="Source Sans Pro" w:hAnsi="Source Sans Pro" w:cs="Arial"/>
          <w:b/>
          <w:sz w:val="24"/>
        </w:rPr>
      </w:pPr>
    </w:p>
    <w:p w14:paraId="65C62C8D" w14:textId="77777777" w:rsidR="00272E3A" w:rsidRDefault="00272E3A" w:rsidP="00796FCD">
      <w:pPr>
        <w:ind w:left="1620" w:hanging="1620"/>
        <w:rPr>
          <w:rFonts w:ascii="Source Sans Pro" w:hAnsi="Source Sans Pro" w:cs="Arial"/>
          <w:b/>
          <w:sz w:val="24"/>
        </w:rPr>
      </w:pPr>
    </w:p>
    <w:p w14:paraId="124712BB" w14:textId="77777777" w:rsidR="00272E3A" w:rsidRDefault="00272E3A" w:rsidP="00796FCD">
      <w:pPr>
        <w:ind w:left="1620" w:hanging="1620"/>
        <w:rPr>
          <w:rFonts w:ascii="Source Sans Pro" w:hAnsi="Source Sans Pro" w:cs="Arial"/>
          <w:b/>
          <w:sz w:val="24"/>
        </w:rPr>
      </w:pPr>
    </w:p>
    <w:p w14:paraId="44A2E2BF" w14:textId="77777777" w:rsidR="00272E3A" w:rsidRDefault="00272E3A" w:rsidP="00796FCD">
      <w:pPr>
        <w:ind w:left="1620" w:hanging="1620"/>
        <w:rPr>
          <w:rFonts w:ascii="Source Sans Pro" w:hAnsi="Source Sans Pro" w:cs="Arial"/>
          <w:b/>
          <w:sz w:val="24"/>
        </w:rPr>
      </w:pPr>
    </w:p>
    <w:p w14:paraId="165391D2" w14:textId="4BA6449C"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101F8A7A"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008B8706" w14:textId="77777777" w:rsidR="00796FCD" w:rsidRPr="007001F8" w:rsidRDefault="00796FCD" w:rsidP="00796FCD">
      <w:pPr>
        <w:ind w:left="900" w:hanging="900"/>
        <w:rPr>
          <w:rFonts w:ascii="Source Sans Pro" w:hAnsi="Source Sans Pro" w:cs="Arial"/>
          <w:bCs/>
          <w:sz w:val="24"/>
        </w:rPr>
      </w:pPr>
    </w:p>
    <w:p w14:paraId="6AA2C79D" w14:textId="6C9D06AC" w:rsidR="00796FCD" w:rsidRPr="00272E3A" w:rsidRDefault="00796FCD" w:rsidP="00272E3A">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7A672386"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3DCAE0FE" w14:textId="2EEEEB0B" w:rsidR="00796FCD" w:rsidRPr="00272E3A" w:rsidRDefault="00796FCD" w:rsidP="00272E3A">
      <w:pPr>
        <w:ind w:left="900" w:hanging="900"/>
        <w:rPr>
          <w:rFonts w:ascii="Source Sans Pro" w:hAnsi="Source Sans Pro" w:cs="Arial"/>
          <w:bCs/>
          <w:sz w:val="24"/>
        </w:rPr>
      </w:pPr>
      <w:r w:rsidRPr="00062636">
        <w:rPr>
          <w:rFonts w:ascii="Source Sans Pro" w:hAnsi="Source Sans Pro" w:cs="Arial"/>
          <w:bCs/>
          <w:sz w:val="24"/>
        </w:rPr>
        <w:t>1.10.5</w:t>
      </w:r>
      <w:r w:rsidRPr="00062636">
        <w:rPr>
          <w:rFonts w:ascii="Source Sans Pro" w:hAnsi="Source Sans Pro" w:cs="Arial"/>
          <w:bCs/>
          <w:sz w:val="24"/>
        </w:rPr>
        <w:tab/>
        <w:t>Monitor customer expectations and determine product/services satisfaction by using measurement tools.</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75694BC9" w14:textId="07463BFB" w:rsidR="007D3EA0" w:rsidRDefault="00976DE0" w:rsidP="00272E3A">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2644D445" w14:textId="59F4586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2.2.1</w:t>
      </w:r>
      <w:r w:rsidRPr="00531680">
        <w:rPr>
          <w:rFonts w:ascii="Source Sans Pro" w:hAnsi="Source Sans Pro" w:cs="Arial"/>
          <w:bCs/>
          <w:sz w:val="24"/>
        </w:rPr>
        <w:tab/>
        <w:t>Explain the science of color perception using the electromagnetic spectrum.</w:t>
      </w:r>
    </w:p>
    <w:p w14:paraId="3990246C" w14:textId="014C00F1"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2.2.2</w:t>
      </w:r>
      <w:r w:rsidRPr="00531680">
        <w:rPr>
          <w:rFonts w:ascii="Source Sans Pro" w:hAnsi="Source Sans Pro" w:cs="Arial"/>
          <w:bCs/>
          <w:sz w:val="24"/>
        </w:rPr>
        <w:tab/>
        <w:t xml:space="preserve">Choose color pairings </w:t>
      </w:r>
      <w:r w:rsidRPr="00470435">
        <w:rPr>
          <w:rFonts w:ascii="Source Sans Pro" w:hAnsi="Source Sans Pro" w:cs="Arial"/>
          <w:bCs/>
          <w:sz w:val="24"/>
        </w:rPr>
        <w:t>with regard to</w:t>
      </w:r>
      <w:r w:rsidRPr="00531680">
        <w:rPr>
          <w:rFonts w:ascii="Source Sans Pro" w:hAnsi="Source Sans Pro" w:cs="Arial"/>
          <w:bCs/>
          <w:sz w:val="24"/>
        </w:rPr>
        <w:t xml:space="preserve"> ADA compliance, color visibility, </w:t>
      </w:r>
      <w:r w:rsidR="00470435" w:rsidRPr="00470435">
        <w:rPr>
          <w:rFonts w:ascii="Source Sans Pro" w:hAnsi="Source Sans Pro" w:cs="Arial"/>
          <w:bCs/>
          <w:sz w:val="24"/>
        </w:rPr>
        <w:t>readability</w:t>
      </w:r>
      <w:r w:rsidRPr="00470435">
        <w:rPr>
          <w:rFonts w:ascii="Source Sans Pro" w:hAnsi="Source Sans Pro" w:cs="Arial"/>
          <w:bCs/>
          <w:sz w:val="24"/>
        </w:rPr>
        <w:t>,</w:t>
      </w:r>
      <w:r w:rsidRPr="00531680">
        <w:rPr>
          <w:rFonts w:ascii="Source Sans Pro" w:hAnsi="Source Sans Pro" w:cs="Arial"/>
          <w:bCs/>
          <w:sz w:val="24"/>
        </w:rPr>
        <w:t xml:space="preserve"> and accessibility.</w:t>
      </w:r>
    </w:p>
    <w:p w14:paraId="69D21667"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2.2.3</w:t>
      </w:r>
      <w:r w:rsidRPr="00531680">
        <w:rPr>
          <w:rFonts w:ascii="Source Sans Pro" w:hAnsi="Source Sans Pro" w:cs="Arial"/>
          <w:bCs/>
          <w:sz w:val="24"/>
        </w:rPr>
        <w:tab/>
        <w:t>Describe how changes to tint, shade, hue, value, intensity, and saturation relate to color theory.</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lastRenderedPageBreak/>
        <w:t>2.2.9</w:t>
      </w:r>
      <w:r w:rsidRPr="00531680">
        <w:rPr>
          <w:rFonts w:ascii="Source Sans Pro" w:hAnsi="Source Sans Pro" w:cs="Arial"/>
          <w:bCs/>
          <w:sz w:val="24"/>
        </w:rPr>
        <w:tab/>
        <w:t>Critique the use of color schemes (e.g., primary, secondary, tertiary, analogous, complementary, triads, monochromatic) in various media.</w:t>
      </w:r>
    </w:p>
    <w:p w14:paraId="651773DC" w14:textId="77777777" w:rsidR="006108F5" w:rsidRDefault="006108F5" w:rsidP="006A6F4E">
      <w:pPr>
        <w:ind w:left="900" w:hanging="900"/>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66AFC31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w:t>
      </w:r>
      <w:r w:rsidRPr="00D1297D">
        <w:rPr>
          <w:rFonts w:ascii="Source Sans Pro" w:hAnsi="Source Sans Pro" w:cs="Arial"/>
          <w:bCs/>
          <w:sz w:val="24"/>
        </w:rPr>
        <w:tab/>
        <w:t>Analyze writing content and styles of fact-, entertainment-, and marketing-based models.</w:t>
      </w:r>
    </w:p>
    <w:p w14:paraId="4F44403F"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3.1.3</w:t>
      </w:r>
      <w:r w:rsidRPr="00D1297D">
        <w:rPr>
          <w:rFonts w:ascii="Source Sans Pro" w:hAnsi="Source Sans Pro" w:cs="Arial"/>
          <w:bCs/>
          <w:sz w:val="24"/>
        </w:rPr>
        <w:tab/>
        <w:t>Assess and determine the platform for delivery (e.g., video, audio, print, digital, and social media).</w:t>
      </w:r>
    </w:p>
    <w:p w14:paraId="08619C43"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3.1.4</w:t>
      </w:r>
      <w:r w:rsidRPr="00D1297D">
        <w:rPr>
          <w:rFonts w:ascii="Source Sans Pro" w:hAnsi="Source Sans Pro" w:cs="Arial"/>
          <w:bCs/>
          <w:sz w:val="24"/>
        </w:rPr>
        <w:tab/>
        <w:t>Compare and contrast vocabulary, transition words, diction, grammar, spelling, syntax, word choice, and sentence structure within writing models.</w:t>
      </w:r>
    </w:p>
    <w:p w14:paraId="478590A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3.1.7</w:t>
      </w:r>
      <w:r w:rsidRPr="00D1297D">
        <w:rPr>
          <w:rFonts w:ascii="Source Sans Pro" w:hAnsi="Source Sans Pro" w:cs="Arial"/>
          <w:bCs/>
          <w:sz w:val="24"/>
        </w:rPr>
        <w:tab/>
        <w:t>Critique timeliness, effect, and proximity characteristics of copy.</w:t>
      </w:r>
    </w:p>
    <w:p w14:paraId="6A0C42E4" w14:textId="7DDDC4BB"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3.1.8</w:t>
      </w:r>
      <w:r w:rsidRPr="00D1297D">
        <w:rPr>
          <w:rFonts w:ascii="Source Sans Pro" w:hAnsi="Source Sans Pro" w:cs="Arial"/>
          <w:bCs/>
          <w:sz w:val="24"/>
        </w:rPr>
        <w:tab/>
        <w:t xml:space="preserve">Meet </w:t>
      </w:r>
      <w:r w:rsidR="00BD29A9" w:rsidRPr="00BD29A9">
        <w:rPr>
          <w:rFonts w:ascii="Source Sans Pro" w:hAnsi="Source Sans Pro" w:cs="Arial"/>
          <w:bCs/>
          <w:sz w:val="24"/>
        </w:rPr>
        <w:t>organization</w:t>
      </w:r>
      <w:r w:rsidRPr="00D1297D">
        <w:rPr>
          <w:rFonts w:ascii="Source Sans Pro" w:hAnsi="Source Sans Pro" w:cs="Arial"/>
          <w:bCs/>
          <w:sz w:val="24"/>
        </w:rPr>
        <w:t>-sensitive requirements such as tone, approach, and word count while following style guide parameters.</w:t>
      </w:r>
    </w:p>
    <w:p w14:paraId="3CB26D8D" w14:textId="77777777" w:rsidR="00070AC8" w:rsidRDefault="00070AC8" w:rsidP="00272E3A">
      <w:pPr>
        <w:rPr>
          <w:rFonts w:ascii="Source Sans Pro" w:hAnsi="Source Sans Pro" w:cs="Arial"/>
          <w:bCs/>
          <w:sz w:val="24"/>
        </w:rPr>
      </w:pPr>
    </w:p>
    <w:p w14:paraId="134ADC48" w14:textId="39BAC188" w:rsidR="00070AC8" w:rsidRPr="00A101F7" w:rsidRDefault="00070AC8" w:rsidP="009D1B94">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0D6568D1"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3.2.2</w:t>
      </w:r>
      <w:r w:rsidRPr="005B391A">
        <w:rPr>
          <w:rFonts w:ascii="Source Sans Pro" w:hAnsi="Source Sans Pro" w:cs="Arial"/>
          <w:bCs/>
          <w:sz w:val="24"/>
        </w:rPr>
        <w:tab/>
        <w:t>Compare and contrast writing to be read and writing to be performed.</w:t>
      </w:r>
    </w:p>
    <w:p w14:paraId="3A0C7532"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07846EB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3.2.8</w:t>
      </w:r>
      <w:r w:rsidRPr="005B391A">
        <w:rPr>
          <w:rFonts w:ascii="Source Sans Pro" w:hAnsi="Source Sans Pro" w:cs="Arial"/>
          <w:bCs/>
          <w:sz w:val="24"/>
        </w:rPr>
        <w:tab/>
        <w:t>Create fiction and non-fiction scripts for various media.</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7F3F2507" w14:textId="77777777" w:rsidR="008C43BB" w:rsidRPr="00A101F7" w:rsidRDefault="008C43BB" w:rsidP="008C43BB">
      <w:pPr>
        <w:ind w:left="1620" w:hanging="1620"/>
        <w:rPr>
          <w:rFonts w:ascii="Source Sans Pro" w:hAnsi="Source Sans Pro" w:cs="Arial"/>
          <w:bCs/>
          <w:sz w:val="24"/>
        </w:rPr>
      </w:pPr>
    </w:p>
    <w:p w14:paraId="347C68B1" w14:textId="2A01E0A0"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1CC4F5D5"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3.3.2</w:t>
      </w:r>
      <w:r w:rsidRPr="002D7ED7">
        <w:rPr>
          <w:rFonts w:ascii="Source Sans Pro" w:hAnsi="Source Sans Pro" w:cs="Arial"/>
          <w:bCs/>
          <w:sz w:val="24"/>
        </w:rPr>
        <w:tab/>
        <w:t>Write stories in basic news style using the inverted pyramid to identify who, what, when, where, why, and how.</w:t>
      </w:r>
    </w:p>
    <w:p w14:paraId="4B17BDD3"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3.3.3</w:t>
      </w:r>
      <w:r w:rsidRPr="002D7ED7">
        <w:rPr>
          <w:rFonts w:ascii="Source Sans Pro" w:hAnsi="Source Sans Pro" w:cs="Arial"/>
          <w:bCs/>
          <w:sz w:val="24"/>
        </w:rPr>
        <w:tab/>
        <w:t>Identify positions from research and resources while remaining objective.</w:t>
      </w:r>
    </w:p>
    <w:p w14:paraId="68DA327F"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3.3.4</w:t>
      </w:r>
      <w:r w:rsidRPr="002D7ED7">
        <w:rPr>
          <w:rFonts w:ascii="Source Sans Pro" w:hAnsi="Source Sans Pro" w:cs="Arial"/>
          <w:bCs/>
          <w:sz w:val="24"/>
        </w:rPr>
        <w:tab/>
        <w:t>Compare and contrast objective and subjective fact-based text.</w:t>
      </w:r>
    </w:p>
    <w:p w14:paraId="15D033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3.3.5</w:t>
      </w:r>
      <w:r w:rsidRPr="002D7ED7">
        <w:rPr>
          <w:rFonts w:ascii="Source Sans Pro" w:hAnsi="Source Sans Pro" w:cs="Arial"/>
          <w:bCs/>
          <w:sz w:val="24"/>
        </w:rPr>
        <w:tab/>
        <w:t>Seek, consider, and synthesize primary, secondary, quantitative, and qualitative research.</w:t>
      </w:r>
    </w:p>
    <w:p w14:paraId="6F44C3FB"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3.3.6</w:t>
      </w:r>
      <w:r w:rsidRPr="002D7ED7">
        <w:rPr>
          <w:rFonts w:ascii="Source Sans Pro" w:hAnsi="Source Sans Pro" w:cs="Arial"/>
          <w:bCs/>
          <w:sz w:val="24"/>
        </w:rPr>
        <w:tab/>
        <w:t>Conduct primary source interviews using face-to-face and electronic programming.</w:t>
      </w:r>
    </w:p>
    <w:p w14:paraId="3C1F71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3.3.7</w:t>
      </w:r>
      <w:r w:rsidRPr="002D7ED7">
        <w:rPr>
          <w:rFonts w:ascii="Source Sans Pro" w:hAnsi="Source Sans Pro" w:cs="Arial"/>
          <w:bCs/>
          <w:sz w:val="24"/>
        </w:rPr>
        <w:tab/>
        <w:t>Follow protocol for off-the-record information.</w:t>
      </w:r>
    </w:p>
    <w:p w14:paraId="1D42516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3.3.8</w:t>
      </w:r>
      <w:r w:rsidRPr="002D7ED7">
        <w:rPr>
          <w:rFonts w:ascii="Source Sans Pro" w:hAnsi="Source Sans Pro" w:cs="Arial"/>
          <w:bCs/>
          <w:sz w:val="24"/>
        </w:rPr>
        <w:tab/>
        <w:t>Design a story lead based on purpose and audience.</w:t>
      </w:r>
    </w:p>
    <w:p w14:paraId="1E524E3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3.3.14</w:t>
      </w:r>
      <w:r w:rsidRPr="002D7ED7">
        <w:rPr>
          <w:rFonts w:ascii="Source Sans Pro" w:hAnsi="Source Sans Pro" w:cs="Arial"/>
          <w:bCs/>
          <w:sz w:val="24"/>
        </w:rPr>
        <w:tab/>
        <w:t>Illustrate the value of a project through a media pitch.</w:t>
      </w:r>
    </w:p>
    <w:p w14:paraId="662FD90B" w14:textId="5B1A206F" w:rsidR="008C43BB"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3.3.15</w:t>
      </w:r>
      <w:r w:rsidRPr="002D7ED7">
        <w:rPr>
          <w:rFonts w:ascii="Source Sans Pro" w:hAnsi="Source Sans Pro" w:cs="Arial"/>
          <w:bCs/>
          <w:sz w:val="24"/>
        </w:rPr>
        <w:tab/>
        <w:t>Identify the time-</w:t>
      </w:r>
      <w:r w:rsidR="00715F3F" w:rsidRPr="00715F3F">
        <w:rPr>
          <w:rFonts w:ascii="Source Sans Pro" w:hAnsi="Source Sans Pro" w:cs="Arial"/>
          <w:bCs/>
          <w:sz w:val="24"/>
        </w:rPr>
        <w:t>sensitive</w:t>
      </w:r>
      <w:r w:rsidRPr="002D7ED7">
        <w:rPr>
          <w:rFonts w:ascii="Source Sans Pro" w:hAnsi="Source Sans Pro" w:cs="Arial"/>
          <w:bCs/>
          <w:sz w:val="24"/>
        </w:rPr>
        <w:t xml:space="preserve"> elements of content.</w:t>
      </w:r>
    </w:p>
    <w:p w14:paraId="288D0955" w14:textId="77777777" w:rsidR="008C43BB" w:rsidRDefault="008C43BB" w:rsidP="005C5EDF">
      <w:pPr>
        <w:ind w:left="900" w:hanging="900"/>
        <w:rPr>
          <w:rFonts w:ascii="Source Sans Pro" w:hAnsi="Source Sans Pro" w:cs="Arial"/>
          <w:sz w:val="24"/>
        </w:rPr>
      </w:pPr>
    </w:p>
    <w:p w14:paraId="52A31D06" w14:textId="1FC7596D" w:rsidR="009D0945" w:rsidRPr="009D1B94" w:rsidRDefault="009D0945" w:rsidP="009D1B94">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0F44012A" w14:textId="77777777" w:rsidR="00474765" w:rsidRPr="00A101F7" w:rsidRDefault="00474765" w:rsidP="00474765">
      <w:pPr>
        <w:ind w:left="900" w:hanging="900"/>
        <w:rPr>
          <w:rFonts w:ascii="Source Sans Pro" w:hAnsi="Source Sans Pro" w:cs="Arial"/>
          <w:sz w:val="24"/>
        </w:rPr>
      </w:pPr>
    </w:p>
    <w:p w14:paraId="1FCA1C79" w14:textId="31E95E83" w:rsidR="00281271" w:rsidRPr="009F5CFD" w:rsidRDefault="00FD5814" w:rsidP="009F5CFD">
      <w:pPr>
        <w:rPr>
          <w:rFonts w:ascii="Source Sans Pro" w:hAnsi="Source Sans Pro" w:cstheme="minorHAnsi"/>
          <w:b/>
          <w:bCs/>
          <w:color w:val="002060"/>
          <w:sz w:val="24"/>
        </w:rPr>
      </w:pPr>
      <w:r>
        <w:rPr>
          <w:rFonts w:ascii="Source Sans Pro" w:hAnsi="Source Sans Pro" w:cstheme="minorHAnsi"/>
          <w:b/>
          <w:bCs/>
          <w:color w:val="002060"/>
          <w:sz w:val="24"/>
        </w:rPr>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6C36EB7B" w14:textId="77777777" w:rsidR="0016004F" w:rsidRDefault="0016004F" w:rsidP="009D1B94">
      <w:pPr>
        <w:rPr>
          <w:rFonts w:ascii="Source Sans Pro" w:hAnsi="Source Sans Pro" w:cs="Arial"/>
          <w:sz w:val="24"/>
        </w:rPr>
      </w:pPr>
    </w:p>
    <w:p w14:paraId="052ACDE3" w14:textId="555BE72A" w:rsidR="0016004F" w:rsidRPr="00A101F7" w:rsidRDefault="0016004F" w:rsidP="0016004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A110F1">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DC3D5F" w:rsidRPr="00DC3D5F">
        <w:rPr>
          <w:rFonts w:ascii="Source Sans Pro" w:hAnsi="Source Sans Pro" w:cs="Arial"/>
          <w:b/>
          <w:bCs/>
          <w:sz w:val="24"/>
        </w:rPr>
        <w:t>Audio Capturing</w:t>
      </w:r>
    </w:p>
    <w:p w14:paraId="562924F3" w14:textId="3C7456A1" w:rsidR="0016004F" w:rsidRPr="00CD5F25" w:rsidRDefault="00CD5F25" w:rsidP="0016004F">
      <w:pPr>
        <w:ind w:left="2160"/>
        <w:rPr>
          <w:rFonts w:ascii="Source Sans Pro" w:hAnsi="Source Sans Pro" w:cs="Arial"/>
          <w:sz w:val="24"/>
        </w:rPr>
      </w:pPr>
      <w:r w:rsidRPr="00CD5F25">
        <w:rPr>
          <w:rFonts w:ascii="Source Sans Pro" w:hAnsi="Source Sans Pro" w:cs="Arial"/>
          <w:sz w:val="24"/>
        </w:rPr>
        <w:t>Apply the principles and properties of how sound is measured, converted and perceived to capture an audio recording for professional purposes.</w:t>
      </w:r>
    </w:p>
    <w:p w14:paraId="52E0D1A0" w14:textId="45E52F48" w:rsidR="00F45FB6" w:rsidRDefault="0016004F" w:rsidP="00F45FB6">
      <w:pPr>
        <w:rPr>
          <w:rFonts w:ascii="Source Sans Pro" w:hAnsi="Source Sans Pro" w:cs="Arial"/>
          <w:b/>
          <w:sz w:val="24"/>
        </w:rPr>
      </w:pPr>
      <w:r w:rsidRPr="00A101F7">
        <w:rPr>
          <w:rFonts w:ascii="Source Sans Pro" w:hAnsi="Source Sans Pro" w:cs="Arial"/>
          <w:b/>
          <w:sz w:val="24"/>
        </w:rPr>
        <w:t>Competencies</w:t>
      </w:r>
    </w:p>
    <w:p w14:paraId="7C7543F0" w14:textId="3FAFB5DE"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4.2.1</w:t>
      </w:r>
      <w:r w:rsidRPr="00FD4042">
        <w:rPr>
          <w:rFonts w:ascii="Source Sans Pro" w:hAnsi="Source Sans Pro" w:cs="Arial"/>
          <w:sz w:val="24"/>
        </w:rPr>
        <w:tab/>
        <w:t>Compare and contrast microphone properties (e.g., polar patterns, type of transducer) with their intended use (e.g., handheld</w:t>
      </w:r>
      <w:r w:rsidRPr="00490BAE">
        <w:rPr>
          <w:rFonts w:ascii="Source Sans Pro" w:hAnsi="Source Sans Pro" w:cs="Arial"/>
          <w:sz w:val="24"/>
        </w:rPr>
        <w:t>, lav,</w:t>
      </w:r>
      <w:r w:rsidRPr="00FD4042">
        <w:rPr>
          <w:rFonts w:ascii="Source Sans Pro" w:hAnsi="Source Sans Pro" w:cs="Arial"/>
          <w:sz w:val="24"/>
        </w:rPr>
        <w:t xml:space="preserve"> boom).</w:t>
      </w:r>
    </w:p>
    <w:p w14:paraId="39BC5C07"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4.2.2</w:t>
      </w:r>
      <w:r w:rsidRPr="00FD4042">
        <w:rPr>
          <w:rFonts w:ascii="Source Sans Pro" w:hAnsi="Source Sans Pro" w:cs="Arial"/>
          <w:sz w:val="24"/>
        </w:rPr>
        <w:tab/>
        <w:t>Determine microphone and monitor placement according to directional characteristics.</w:t>
      </w:r>
    </w:p>
    <w:p w14:paraId="5382CDE2" w14:textId="77777777" w:rsidR="003B0F78" w:rsidRDefault="003B0F78" w:rsidP="009D1B94">
      <w:pPr>
        <w:rPr>
          <w:rFonts w:ascii="Source Sans Pro" w:hAnsi="Source Sans Pro" w:cs="Arial"/>
          <w:sz w:val="24"/>
        </w:rPr>
      </w:pPr>
    </w:p>
    <w:p w14:paraId="7F2A0D75" w14:textId="71541679" w:rsidR="003B0F78" w:rsidRPr="00A101F7" w:rsidRDefault="003B0F78" w:rsidP="003B0F78">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194F10">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194F10">
        <w:rPr>
          <w:rFonts w:ascii="Source Sans Pro" w:hAnsi="Source Sans Pro" w:cs="Arial"/>
          <w:b/>
          <w:bCs/>
          <w:sz w:val="24"/>
        </w:rPr>
        <w:t>Lighting</w:t>
      </w:r>
    </w:p>
    <w:p w14:paraId="0B53454F" w14:textId="326DBA99" w:rsidR="003B0F78" w:rsidRDefault="00194F10" w:rsidP="00194F10">
      <w:pPr>
        <w:ind w:left="2160"/>
        <w:rPr>
          <w:rFonts w:ascii="Source Sans Pro" w:hAnsi="Source Sans Pro" w:cs="Arial"/>
          <w:sz w:val="24"/>
          <w:shd w:val="clear" w:color="auto" w:fill="FFFFFF"/>
        </w:rPr>
      </w:pPr>
      <w:r w:rsidRPr="00194F10">
        <w:rPr>
          <w:rFonts w:ascii="Source Sans Pro" w:hAnsi="Source Sans Pro" w:cs="Arial"/>
          <w:sz w:val="24"/>
          <w:shd w:val="clear" w:color="auto" w:fill="FFFFFF"/>
        </w:rPr>
        <w:t>Measure and manipulate lighting based on the characteristics and properties of light.</w:t>
      </w:r>
    </w:p>
    <w:p w14:paraId="14969F39" w14:textId="77777777" w:rsidR="003B0F78" w:rsidRDefault="003B0F78" w:rsidP="003B0F78">
      <w:pPr>
        <w:rPr>
          <w:rFonts w:ascii="Source Sans Pro" w:hAnsi="Source Sans Pro" w:cs="Arial"/>
          <w:sz w:val="24"/>
          <w:shd w:val="clear" w:color="auto" w:fill="FFFFFF"/>
        </w:rPr>
      </w:pPr>
      <w:r w:rsidRPr="00A101F7">
        <w:rPr>
          <w:rFonts w:ascii="Source Sans Pro" w:hAnsi="Source Sans Pro" w:cs="Arial"/>
          <w:b/>
          <w:sz w:val="24"/>
        </w:rPr>
        <w:t>Competencies</w:t>
      </w:r>
    </w:p>
    <w:p w14:paraId="3F417AF8"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4.4.1</w:t>
      </w:r>
      <w:r w:rsidRPr="00CC227B">
        <w:rPr>
          <w:rFonts w:ascii="Source Sans Pro" w:hAnsi="Source Sans Pro" w:cs="Arial"/>
          <w:sz w:val="24"/>
        </w:rPr>
        <w:tab/>
        <w:t>Measure light levels in camera and using hand-held devices.</w:t>
      </w:r>
    </w:p>
    <w:p w14:paraId="4E17528F"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4.4.2</w:t>
      </w:r>
      <w:r w:rsidRPr="00CC227B">
        <w:rPr>
          <w:rFonts w:ascii="Source Sans Pro" w:hAnsi="Source Sans Pro" w:cs="Arial"/>
          <w:sz w:val="24"/>
        </w:rPr>
        <w:tab/>
        <w:t>Determine the color temperature that is appropriate for the environment.</w:t>
      </w:r>
    </w:p>
    <w:p w14:paraId="6FC72950"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4.4.3</w:t>
      </w:r>
      <w:r w:rsidRPr="00CC227B">
        <w:rPr>
          <w:rFonts w:ascii="Source Sans Pro" w:hAnsi="Source Sans Pro" w:cs="Arial"/>
          <w:sz w:val="24"/>
        </w:rPr>
        <w:tab/>
        <w:t>Manipulate and direct light using ratios, gels, filters, diffusion, and gobos.</w:t>
      </w:r>
    </w:p>
    <w:p w14:paraId="01FA6CBC" w14:textId="4688DB72" w:rsidR="003B0F78" w:rsidRDefault="00CC227B" w:rsidP="00CC227B">
      <w:pPr>
        <w:ind w:left="900" w:hanging="900"/>
        <w:rPr>
          <w:rFonts w:ascii="Source Sans Pro" w:hAnsi="Source Sans Pro" w:cs="Arial"/>
          <w:sz w:val="24"/>
        </w:rPr>
      </w:pPr>
      <w:r w:rsidRPr="00CC227B">
        <w:rPr>
          <w:rFonts w:ascii="Source Sans Pro" w:hAnsi="Source Sans Pro" w:cs="Arial"/>
          <w:sz w:val="24"/>
        </w:rPr>
        <w:t>4.4.4</w:t>
      </w:r>
      <w:r w:rsidRPr="00CC227B">
        <w:rPr>
          <w:rFonts w:ascii="Source Sans Pro" w:hAnsi="Source Sans Pro" w:cs="Arial"/>
          <w:sz w:val="24"/>
        </w:rPr>
        <w:tab/>
        <w:t>Implement lighting techniques (e.g., four-point, bounce, high-key, low-key, cross-key, mixed) to produce specific effects.</w:t>
      </w:r>
    </w:p>
    <w:p w14:paraId="2DB33BD1" w14:textId="77777777" w:rsidR="00CA6498" w:rsidRDefault="00CA6498" w:rsidP="009F5CFD">
      <w:pPr>
        <w:rPr>
          <w:rFonts w:ascii="Source Sans Pro" w:hAnsi="Source Sans Pro" w:cs="Arial"/>
          <w:sz w:val="24"/>
        </w:rPr>
      </w:pPr>
    </w:p>
    <w:p w14:paraId="0BAD5191" w14:textId="418D5392" w:rsidR="00CA6498" w:rsidRPr="009D1B94" w:rsidRDefault="00CA6498" w:rsidP="009D1B94">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6</w:t>
      </w:r>
      <w:r w:rsidRPr="00A101F7">
        <w:rPr>
          <w:rFonts w:ascii="Source Sans Pro" w:hAnsi="Source Sans Pro" w:cs="Arial"/>
          <w:b/>
          <w:bCs/>
          <w:sz w:val="24"/>
        </w:rPr>
        <w:t xml:space="preserve">.  </w:t>
      </w:r>
      <w:r w:rsidRPr="00A101F7">
        <w:rPr>
          <w:rFonts w:ascii="Source Sans Pro" w:hAnsi="Source Sans Pro" w:cs="Arial"/>
          <w:b/>
          <w:bCs/>
          <w:sz w:val="24"/>
        </w:rPr>
        <w:tab/>
      </w:r>
      <w:r w:rsidR="00EC5202" w:rsidRPr="00EC5202">
        <w:rPr>
          <w:rFonts w:ascii="Source Sans Pro" w:hAnsi="Source Sans Pro" w:cs="Arial"/>
          <w:b/>
          <w:bCs/>
          <w:sz w:val="24"/>
        </w:rPr>
        <w:t>Videography</w:t>
      </w:r>
    </w:p>
    <w:p w14:paraId="131ED3A9" w14:textId="10A87FBA" w:rsidR="00CA6498" w:rsidRDefault="00B857B4" w:rsidP="00CA6498">
      <w:pPr>
        <w:ind w:left="2160"/>
        <w:rPr>
          <w:rFonts w:ascii="Source Sans Pro" w:hAnsi="Source Sans Pro" w:cs="Arial"/>
          <w:sz w:val="24"/>
          <w:shd w:val="clear" w:color="auto" w:fill="FFFFFF"/>
        </w:rPr>
      </w:pPr>
      <w:r w:rsidRPr="00B857B4">
        <w:rPr>
          <w:rFonts w:ascii="Source Sans Pro" w:hAnsi="Source Sans Pro" w:cs="Arial"/>
          <w:sz w:val="24"/>
          <w:shd w:val="clear" w:color="auto" w:fill="FFFFFF"/>
        </w:rPr>
        <w:t>Shoot video for professional and archival purposes.</w:t>
      </w:r>
    </w:p>
    <w:p w14:paraId="41FFC174" w14:textId="20AAC5C6" w:rsidR="00CA6498" w:rsidRDefault="00CA6498" w:rsidP="00CA6498">
      <w:pPr>
        <w:ind w:left="900" w:hanging="900"/>
        <w:rPr>
          <w:rFonts w:ascii="Source Sans Pro" w:hAnsi="Source Sans Pro" w:cs="Arial"/>
          <w:sz w:val="24"/>
        </w:rPr>
      </w:pPr>
      <w:r w:rsidRPr="00A101F7">
        <w:rPr>
          <w:rFonts w:ascii="Source Sans Pro" w:hAnsi="Source Sans Pro" w:cs="Arial"/>
          <w:b/>
          <w:sz w:val="24"/>
        </w:rPr>
        <w:t>Competencies</w:t>
      </w:r>
    </w:p>
    <w:p w14:paraId="78CA654D"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4.6.1</w:t>
      </w:r>
      <w:r w:rsidRPr="0048003A">
        <w:rPr>
          <w:rFonts w:ascii="Source Sans Pro" w:hAnsi="Source Sans Pro" w:cs="Arial"/>
          <w:sz w:val="24"/>
        </w:rPr>
        <w:tab/>
        <w:t>Analyze the capabilities of different video devices.</w:t>
      </w:r>
    </w:p>
    <w:p w14:paraId="079D2094"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4.6.2</w:t>
      </w:r>
      <w:r w:rsidRPr="0048003A">
        <w:rPr>
          <w:rFonts w:ascii="Source Sans Pro" w:hAnsi="Source Sans Pro" w:cs="Arial"/>
          <w:sz w:val="24"/>
        </w:rPr>
        <w:tab/>
        <w:t>Select, prepare, clean, and maintain equipment for a production.</w:t>
      </w:r>
    </w:p>
    <w:p w14:paraId="31F78CEE"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4.6.3</w:t>
      </w:r>
      <w:r w:rsidRPr="0048003A">
        <w:rPr>
          <w:rFonts w:ascii="Source Sans Pro" w:hAnsi="Source Sans Pro" w:cs="Arial"/>
          <w:sz w:val="24"/>
        </w:rPr>
        <w:tab/>
        <w:t>Achieve proper exposure and depth of field using gain, white balance, focus, focal length, audio controls, bars, and tone.</w:t>
      </w:r>
    </w:p>
    <w:p w14:paraId="00E66506"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4.6.4</w:t>
      </w:r>
      <w:r w:rsidRPr="0048003A">
        <w:rPr>
          <w:rFonts w:ascii="Source Sans Pro" w:hAnsi="Source Sans Pro" w:cs="Arial"/>
          <w:sz w:val="24"/>
        </w:rPr>
        <w:tab/>
        <w:t>Select file format, frame rate, and resolution.</w:t>
      </w:r>
    </w:p>
    <w:p w14:paraId="21BE5380"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4.6.5</w:t>
      </w:r>
      <w:r w:rsidRPr="0048003A">
        <w:rPr>
          <w:rFonts w:ascii="Source Sans Pro" w:hAnsi="Source Sans Pro" w:cs="Arial"/>
          <w:sz w:val="24"/>
        </w:rPr>
        <w:tab/>
        <w:t>Frame shots for proper composition, including extreme long, long, medium, close-up, extreme closeup, two-shot, over-the-shoulder, head room, nose room, and lead room.</w:t>
      </w:r>
    </w:p>
    <w:p w14:paraId="1D961172"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4.6.6</w:t>
      </w:r>
      <w:r w:rsidRPr="0048003A">
        <w:rPr>
          <w:rFonts w:ascii="Source Sans Pro" w:hAnsi="Source Sans Pro" w:cs="Arial"/>
          <w:sz w:val="24"/>
        </w:rPr>
        <w:tab/>
        <w:t>Use storyboards to apply screen directions (e.g., motion, index, graphic)</w:t>
      </w:r>
    </w:p>
    <w:p w14:paraId="21280D62"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lastRenderedPageBreak/>
        <w:t>4.6.7</w:t>
      </w:r>
      <w:r w:rsidRPr="0048003A">
        <w:rPr>
          <w:rFonts w:ascii="Source Sans Pro" w:hAnsi="Source Sans Pro" w:cs="Arial"/>
          <w:sz w:val="24"/>
        </w:rPr>
        <w:tab/>
        <w:t>Create steady shots and smooth camera movements using handheld techniques, tripods, and other stabilizing equipment.</w:t>
      </w:r>
    </w:p>
    <w:p w14:paraId="189624F6"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4.6.8</w:t>
      </w:r>
      <w:r w:rsidRPr="0048003A">
        <w:rPr>
          <w:rFonts w:ascii="Source Sans Pro" w:hAnsi="Source Sans Pro" w:cs="Arial"/>
          <w:sz w:val="24"/>
        </w:rPr>
        <w:tab/>
        <w:t>Create slow and fast motion effects by adjusting shutter speeds and frame rates.</w:t>
      </w:r>
    </w:p>
    <w:p w14:paraId="49717A8B" w14:textId="53149D9D" w:rsidR="00054D92" w:rsidRDefault="0048003A" w:rsidP="0048003A">
      <w:pPr>
        <w:ind w:left="900" w:hanging="900"/>
        <w:rPr>
          <w:rFonts w:ascii="Source Sans Pro" w:hAnsi="Source Sans Pro" w:cs="Arial"/>
          <w:sz w:val="24"/>
        </w:rPr>
      </w:pPr>
      <w:r w:rsidRPr="0048003A">
        <w:rPr>
          <w:rFonts w:ascii="Source Sans Pro" w:hAnsi="Source Sans Pro" w:cs="Arial"/>
          <w:sz w:val="24"/>
        </w:rPr>
        <w:t>4.6.9</w:t>
      </w:r>
      <w:r w:rsidRPr="0048003A">
        <w:rPr>
          <w:rFonts w:ascii="Source Sans Pro" w:hAnsi="Source Sans Pro" w:cs="Arial"/>
          <w:sz w:val="24"/>
        </w:rPr>
        <w:tab/>
        <w:t>Log video during shooting.</w:t>
      </w:r>
    </w:p>
    <w:p w14:paraId="582CB75A" w14:textId="77777777" w:rsidR="009D1B94" w:rsidRDefault="009D1B94" w:rsidP="009F5CFD">
      <w:pPr>
        <w:rPr>
          <w:rFonts w:ascii="Source Sans Pro" w:hAnsi="Source Sans Pro" w:cs="Arial"/>
          <w:b/>
          <w:sz w:val="24"/>
        </w:rPr>
      </w:pPr>
    </w:p>
    <w:p w14:paraId="57AB9EF9" w14:textId="65CBD80F" w:rsidR="00615E3A" w:rsidRPr="00A101F7" w:rsidRDefault="00615E3A" w:rsidP="00615E3A">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sidR="00050BB9" w:rsidRPr="00050BB9">
        <w:rPr>
          <w:rFonts w:ascii="Source Sans Pro" w:hAnsi="Source Sans Pro" w:cs="Arial"/>
          <w:b/>
          <w:bCs/>
          <w:sz w:val="24"/>
        </w:rPr>
        <w:t>Audio/Video Editing</w:t>
      </w:r>
    </w:p>
    <w:p w14:paraId="488493AD" w14:textId="77777777" w:rsidR="00CC69FC" w:rsidRDefault="00CA362B" w:rsidP="00CC69FC">
      <w:pPr>
        <w:ind w:left="1440" w:firstLine="720"/>
        <w:rPr>
          <w:rFonts w:ascii="Source Sans Pro" w:hAnsi="Source Sans Pro" w:cs="Arial"/>
          <w:sz w:val="24"/>
          <w:shd w:val="clear" w:color="auto" w:fill="FFFFFF"/>
        </w:rPr>
      </w:pPr>
      <w:r w:rsidRPr="00CA362B">
        <w:rPr>
          <w:rFonts w:ascii="Source Sans Pro" w:hAnsi="Source Sans Pro" w:cs="Arial"/>
          <w:sz w:val="24"/>
          <w:shd w:val="clear" w:color="auto" w:fill="FFFFFF"/>
        </w:rPr>
        <w:t>Edit post-production audio or video for commercial purposes.</w:t>
      </w:r>
    </w:p>
    <w:p w14:paraId="384F5CE5" w14:textId="4C7A496C" w:rsidR="00615E3A" w:rsidRDefault="00615E3A" w:rsidP="00CC69FC">
      <w:pPr>
        <w:rPr>
          <w:rFonts w:ascii="Source Sans Pro" w:hAnsi="Source Sans Pro" w:cs="Arial"/>
          <w:sz w:val="24"/>
        </w:rPr>
      </w:pPr>
      <w:r w:rsidRPr="00A101F7">
        <w:rPr>
          <w:rFonts w:ascii="Source Sans Pro" w:hAnsi="Source Sans Pro" w:cs="Arial"/>
          <w:b/>
          <w:sz w:val="24"/>
        </w:rPr>
        <w:t>Competencies</w:t>
      </w:r>
    </w:p>
    <w:p w14:paraId="1534AD7D"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4.7.1</w:t>
      </w:r>
      <w:r w:rsidRPr="00C91C81">
        <w:rPr>
          <w:rFonts w:ascii="Source Sans Pro" w:hAnsi="Source Sans Pro" w:cs="Arial"/>
          <w:sz w:val="24"/>
        </w:rPr>
        <w:tab/>
        <w:t>Compare and contrast linear and nonlinear digital editing systems for audio/video.</w:t>
      </w:r>
    </w:p>
    <w:p w14:paraId="20F047E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4.7.2</w:t>
      </w:r>
      <w:r w:rsidRPr="00C91C81">
        <w:rPr>
          <w:rFonts w:ascii="Source Sans Pro" w:hAnsi="Source Sans Pro" w:cs="Arial"/>
          <w:sz w:val="24"/>
        </w:rPr>
        <w:tab/>
        <w:t>Import and log media for editing.</w:t>
      </w:r>
    </w:p>
    <w:p w14:paraId="3D02A12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4.7.3</w:t>
      </w:r>
      <w:r w:rsidRPr="00C91C81">
        <w:rPr>
          <w:rFonts w:ascii="Source Sans Pro" w:hAnsi="Source Sans Pro" w:cs="Arial"/>
          <w:sz w:val="24"/>
        </w:rPr>
        <w:tab/>
        <w:t>Manage files of digital clips.</w:t>
      </w:r>
    </w:p>
    <w:p w14:paraId="28EC951B"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4.7.4</w:t>
      </w:r>
      <w:r w:rsidRPr="00C91C81">
        <w:rPr>
          <w:rFonts w:ascii="Source Sans Pro" w:hAnsi="Source Sans Pro" w:cs="Arial"/>
          <w:sz w:val="24"/>
        </w:rPr>
        <w:tab/>
        <w:t>Use storyboard techniques to place media on a timeline.</w:t>
      </w:r>
    </w:p>
    <w:p w14:paraId="1720FB09"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4.7.5</w:t>
      </w:r>
      <w:r w:rsidRPr="00C91C81">
        <w:rPr>
          <w:rFonts w:ascii="Source Sans Pro" w:hAnsi="Source Sans Pro" w:cs="Arial"/>
          <w:sz w:val="24"/>
        </w:rPr>
        <w:tab/>
        <w:t>Correct color, condense and enhanc</w:t>
      </w:r>
      <w:r w:rsidRPr="00490BAE">
        <w:rPr>
          <w:rFonts w:ascii="Source Sans Pro" w:hAnsi="Source Sans Pro" w:cs="Arial"/>
          <w:sz w:val="24"/>
        </w:rPr>
        <w:t>e a video</w:t>
      </w:r>
      <w:r w:rsidRPr="00C91C81">
        <w:rPr>
          <w:rFonts w:ascii="Source Sans Pro" w:hAnsi="Source Sans Pro" w:cs="Arial"/>
          <w:sz w:val="24"/>
        </w:rPr>
        <w:t xml:space="preserve"> production.</w:t>
      </w:r>
    </w:p>
    <w:p w14:paraId="674B5405"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4.7.6</w:t>
      </w:r>
      <w:r w:rsidRPr="00C91C81">
        <w:rPr>
          <w:rFonts w:ascii="Source Sans Pro" w:hAnsi="Source Sans Pro" w:cs="Arial"/>
          <w:sz w:val="24"/>
        </w:rPr>
        <w:tab/>
        <w:t>Edit audio or video online and offline with transitions, cutting points, order of shots, and continuity.</w:t>
      </w:r>
    </w:p>
    <w:p w14:paraId="4FE33628"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4.7.7</w:t>
      </w:r>
      <w:r w:rsidRPr="00C91C81">
        <w:rPr>
          <w:rFonts w:ascii="Source Sans Pro" w:hAnsi="Source Sans Pro" w:cs="Arial"/>
          <w:sz w:val="24"/>
        </w:rPr>
        <w:tab/>
        <w:t>Add special effects to a video through filters, keying, and image control.</w:t>
      </w:r>
    </w:p>
    <w:p w14:paraId="00552008"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4.7.9</w:t>
      </w:r>
      <w:r w:rsidRPr="00C91C81">
        <w:rPr>
          <w:rFonts w:ascii="Source Sans Pro" w:hAnsi="Source Sans Pro" w:cs="Arial"/>
          <w:sz w:val="24"/>
        </w:rPr>
        <w:tab/>
        <w:t>Create graphics for video products (e.g., titles, still images).</w:t>
      </w:r>
    </w:p>
    <w:p w14:paraId="24F25785" w14:textId="5CBA822F" w:rsidR="0048003A" w:rsidRDefault="00C91C81" w:rsidP="00C91C81">
      <w:pPr>
        <w:ind w:left="900" w:hanging="900"/>
        <w:rPr>
          <w:rFonts w:ascii="Source Sans Pro" w:hAnsi="Source Sans Pro" w:cs="Arial"/>
          <w:sz w:val="24"/>
        </w:rPr>
      </w:pPr>
      <w:r w:rsidRPr="00C91C81">
        <w:rPr>
          <w:rFonts w:ascii="Source Sans Pro" w:hAnsi="Source Sans Pro" w:cs="Arial"/>
          <w:sz w:val="24"/>
        </w:rPr>
        <w:t>4.7.10</w:t>
      </w:r>
      <w:r w:rsidRPr="00C91C81">
        <w:rPr>
          <w:rFonts w:ascii="Source Sans Pro" w:hAnsi="Source Sans Pro" w:cs="Arial"/>
          <w:sz w:val="24"/>
        </w:rPr>
        <w:tab/>
        <w:t>Export and upload media for desired specifications and for appropriate platforms.</w:t>
      </w:r>
    </w:p>
    <w:p w14:paraId="40556B40" w14:textId="77777777" w:rsidR="00C91C81" w:rsidRDefault="00C91C81" w:rsidP="00C91C81">
      <w:pPr>
        <w:ind w:left="900" w:hanging="900"/>
        <w:rPr>
          <w:rFonts w:ascii="Source Sans Pro" w:hAnsi="Source Sans Pro" w:cs="Arial"/>
          <w:sz w:val="24"/>
        </w:rPr>
      </w:pPr>
    </w:p>
    <w:p w14:paraId="282AD49C" w14:textId="346E0E88" w:rsidR="00AE6790" w:rsidRPr="009F5CFD" w:rsidRDefault="007B3FB2" w:rsidP="00AE6790">
      <w:pPr>
        <w:rPr>
          <w:rFonts w:ascii="Source Sans Pro" w:hAnsi="Source Sans Pro" w:cstheme="minorHAnsi"/>
          <w:b/>
          <w:bCs/>
          <w:color w:val="002060"/>
          <w:sz w:val="24"/>
        </w:rPr>
      </w:pPr>
      <w:r>
        <w:rPr>
          <w:rFonts w:ascii="Source Sans Pro" w:hAnsi="Source Sans Pro" w:cstheme="minorHAnsi"/>
          <w:b/>
          <w:bCs/>
          <w:color w:val="002060"/>
          <w:sz w:val="24"/>
        </w:rPr>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39661CE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6.1.5</w:t>
      </w:r>
      <w:r w:rsidRPr="006E2840">
        <w:rPr>
          <w:rFonts w:ascii="Source Sans Pro" w:hAnsi="Source Sans Pro" w:cs="Arial"/>
          <w:sz w:val="24"/>
        </w:rPr>
        <w:tab/>
        <w:t>Identify the hardware capabilities of various devices and how processor speed, Random Access Memory (RAM), monitor resolution, and media storage affect the development and use of digital projects.</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36AA7F83" w14:textId="29DA5ED3" w:rsidR="000A1030" w:rsidRPr="000A1030" w:rsidRDefault="006E2840" w:rsidP="009F5CFD">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2FD637AF"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DD037B9" w14:textId="2DEE739E" w:rsidR="000A1030" w:rsidRDefault="000A1030" w:rsidP="000A1030">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7B3F13B4" w14:textId="402F8062" w:rsidR="00C258D1" w:rsidRDefault="002E2E92" w:rsidP="00D020F0">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33C88DD6" w14:textId="5CBFEC56" w:rsidR="00492326" w:rsidRPr="00D020F0" w:rsidRDefault="00D50E04" w:rsidP="00D020F0">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p>
    <w:p w14:paraId="6B6445AA" w14:textId="542C0B4B" w:rsidR="00621F39" w:rsidRPr="00902EDA" w:rsidRDefault="00621F39" w:rsidP="00562E39">
      <w:pPr>
        <w:ind w:left="900" w:hanging="900"/>
        <w:rPr>
          <w:rFonts w:ascii="Source Sans Pro" w:hAnsi="Source Sans Pro" w:cs="Arial"/>
          <w:bCs/>
          <w:sz w:val="24"/>
        </w:rPr>
      </w:pPr>
    </w:p>
    <w:p w14:paraId="55FFF6A3" w14:textId="3492D0F7"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0CD9FD12" w14:textId="3BEC19CB" w:rsidR="00750831" w:rsidRPr="00A101F7" w:rsidRDefault="00750831" w:rsidP="00D020F0">
      <w:pPr>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D020F0">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6524E"/>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16A90"/>
    <w:rsid w:val="0022376A"/>
    <w:rsid w:val="00223DE0"/>
    <w:rsid w:val="00227529"/>
    <w:rsid w:val="00230EC0"/>
    <w:rsid w:val="002372D9"/>
    <w:rsid w:val="00241E96"/>
    <w:rsid w:val="00247215"/>
    <w:rsid w:val="0024734C"/>
    <w:rsid w:val="00247C67"/>
    <w:rsid w:val="002538D0"/>
    <w:rsid w:val="00256B68"/>
    <w:rsid w:val="0025793E"/>
    <w:rsid w:val="00267CFA"/>
    <w:rsid w:val="00272E3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12CB"/>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1B94"/>
    <w:rsid w:val="009D457A"/>
    <w:rsid w:val="009D6B47"/>
    <w:rsid w:val="009E0AB0"/>
    <w:rsid w:val="009E1B78"/>
    <w:rsid w:val="009E2D5C"/>
    <w:rsid w:val="009E64C5"/>
    <w:rsid w:val="009F0A2A"/>
    <w:rsid w:val="009F2D8A"/>
    <w:rsid w:val="009F5CFD"/>
    <w:rsid w:val="00A01ED3"/>
    <w:rsid w:val="00A05352"/>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24437"/>
    <w:rsid w:val="00B33743"/>
    <w:rsid w:val="00B33797"/>
    <w:rsid w:val="00B35586"/>
    <w:rsid w:val="00B41FC8"/>
    <w:rsid w:val="00B50B95"/>
    <w:rsid w:val="00B516A9"/>
    <w:rsid w:val="00B56380"/>
    <w:rsid w:val="00B57DD5"/>
    <w:rsid w:val="00B603E6"/>
    <w:rsid w:val="00B6109F"/>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0F6A"/>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CF15C5"/>
    <w:rsid w:val="00D005AA"/>
    <w:rsid w:val="00D01FA2"/>
    <w:rsid w:val="00D020F0"/>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5987"/>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15</TotalTime>
  <Pages>8</Pages>
  <Words>2034</Words>
  <Characters>13522</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15525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9</cp:revision>
  <cp:lastPrinted>2023-10-23T19:03:00Z</cp:lastPrinted>
  <dcterms:created xsi:type="dcterms:W3CDTF">2024-08-19T15:12:00Z</dcterms:created>
  <dcterms:modified xsi:type="dcterms:W3CDTF">2024-08-20T14:39:00Z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