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E579A1" w14:textId="77777777" w:rsidR="007A2849" w:rsidRDefault="0009579D" w:rsidP="007A2849">
      <w:pPr>
        <w:pStyle w:val="Heading2"/>
        <w:rPr>
          <w:color w:val="002060"/>
        </w:rPr>
      </w:pPr>
      <w:r w:rsidRPr="00715F3F">
        <w:rPr>
          <w:color w:val="002060"/>
        </w:rPr>
        <w:t>Arts and Communication Standards</w:t>
      </w:r>
      <w:r w:rsidR="00C42479" w:rsidRPr="00715F3F">
        <w:rPr>
          <w:color w:val="002060"/>
        </w:rPr>
        <w:t xml:space="preserve"> Career Field</w:t>
      </w:r>
      <w:r w:rsidR="007A2849">
        <w:rPr>
          <w:color w:val="002060"/>
        </w:rPr>
        <w:t xml:space="preserve"> </w:t>
      </w:r>
    </w:p>
    <w:p w14:paraId="4BA96A71" w14:textId="4EC71E62" w:rsidR="00676047" w:rsidRPr="007A2849" w:rsidRDefault="007A2849" w:rsidP="007A2849">
      <w:pPr>
        <w:pStyle w:val="Heading2"/>
        <w:rPr>
          <w:color w:val="002060"/>
        </w:rPr>
      </w:pPr>
      <w:r>
        <w:rPr>
          <w:color w:val="002060"/>
        </w:rPr>
        <w:t>Social Media Communications</w:t>
      </w:r>
    </w:p>
    <w:p w14:paraId="00C416F8" w14:textId="5578BD0C" w:rsidR="00A101F7" w:rsidRDefault="00A101F7" w:rsidP="00715F3F">
      <w:pPr>
        <w:rPr>
          <w:rFonts w:ascii="Source Sans Pro" w:eastAsia="Times New Roman" w:hAnsi="Source Sans Pro" w:cs="Arial"/>
          <w:sz w:val="24"/>
        </w:rPr>
      </w:pPr>
    </w:p>
    <w:p w14:paraId="03A1B7BA" w14:textId="77777777" w:rsidR="00A77145" w:rsidRPr="00DB1920" w:rsidRDefault="00A77145" w:rsidP="00A77145">
      <w:pPr>
        <w:rPr>
          <w:rFonts w:ascii="Source Sans Pro" w:eastAsia="Times New Roman" w:hAnsi="Source Sans Pro" w:cs="Arial"/>
          <w:b/>
          <w:bCs/>
          <w:sz w:val="24"/>
        </w:rPr>
      </w:pPr>
      <w:r w:rsidRPr="00DB1920">
        <w:rPr>
          <w:rFonts w:ascii="Source Sans Pro" w:eastAsia="Times New Roman" w:hAnsi="Source Sans Pro" w:cs="Arial"/>
          <w:b/>
          <w:bCs/>
          <w:sz w:val="24"/>
        </w:rPr>
        <w:t>Course Description:</w:t>
      </w:r>
    </w:p>
    <w:p w14:paraId="6E120D5F" w14:textId="0FE98597" w:rsidR="00A77145" w:rsidRDefault="00525456" w:rsidP="00A77145">
      <w:pPr>
        <w:ind w:left="2160"/>
        <w:rPr>
          <w:rFonts w:ascii="Source Sans Pro" w:eastAsia="Times New Roman" w:hAnsi="Source Sans Pro" w:cs="Arial"/>
          <w:sz w:val="24"/>
        </w:rPr>
      </w:pPr>
      <w:r>
        <w:rPr>
          <w:rFonts w:ascii="Source Sans Pro" w:eastAsia="Times New Roman" w:hAnsi="Source Sans Pro" w:cs="Arial"/>
          <w:sz w:val="24"/>
        </w:rPr>
        <w:t xml:space="preserve">In this course, students will learn </w:t>
      </w:r>
      <w:r w:rsidR="00844AC7">
        <w:rPr>
          <w:rFonts w:ascii="Source Sans Pro" w:eastAsia="Times New Roman" w:hAnsi="Source Sans Pro" w:cs="Arial"/>
          <w:sz w:val="24"/>
        </w:rPr>
        <w:t xml:space="preserve">concepts and principles used in social media communications. </w:t>
      </w:r>
      <w:r w:rsidR="00494F18">
        <w:rPr>
          <w:rFonts w:ascii="Source Sans Pro" w:eastAsia="Times New Roman" w:hAnsi="Source Sans Pro" w:cs="Arial"/>
          <w:sz w:val="24"/>
        </w:rPr>
        <w:t xml:space="preserve">Students will learn data-driven marketing and communications strategies </w:t>
      </w:r>
      <w:r w:rsidR="00671DB6">
        <w:rPr>
          <w:rFonts w:ascii="Source Sans Pro" w:eastAsia="Times New Roman" w:hAnsi="Source Sans Pro" w:cs="Arial"/>
          <w:sz w:val="24"/>
        </w:rPr>
        <w:t xml:space="preserve">and how to apply them to various forms of social media. </w:t>
      </w:r>
      <w:r w:rsidR="008A312F">
        <w:rPr>
          <w:rFonts w:ascii="Source Sans Pro" w:eastAsia="Times New Roman" w:hAnsi="Source Sans Pro" w:cs="Arial"/>
          <w:sz w:val="24"/>
        </w:rPr>
        <w:t xml:space="preserve">Students will discuss social, </w:t>
      </w:r>
      <w:r w:rsidR="00CD0F9F">
        <w:rPr>
          <w:rFonts w:ascii="Source Sans Pro" w:eastAsia="Times New Roman" w:hAnsi="Source Sans Pro" w:cs="Arial"/>
          <w:sz w:val="24"/>
        </w:rPr>
        <w:t xml:space="preserve">historical, </w:t>
      </w:r>
      <w:r w:rsidR="008A312F">
        <w:rPr>
          <w:rFonts w:ascii="Source Sans Pro" w:eastAsia="Times New Roman" w:hAnsi="Source Sans Pro" w:cs="Arial"/>
          <w:sz w:val="24"/>
        </w:rPr>
        <w:t>ethical,</w:t>
      </w:r>
      <w:r w:rsidR="00CD0F9F">
        <w:rPr>
          <w:rFonts w:ascii="Source Sans Pro" w:eastAsia="Times New Roman" w:hAnsi="Source Sans Pro" w:cs="Arial"/>
          <w:sz w:val="24"/>
        </w:rPr>
        <w:t xml:space="preserve"> and economic dimensions of social media.</w:t>
      </w:r>
    </w:p>
    <w:p w14:paraId="4AAF1F20" w14:textId="77777777" w:rsidR="00A77145" w:rsidRDefault="00A77145" w:rsidP="00A32A77">
      <w:pPr>
        <w:ind w:left="1620" w:hanging="1620"/>
        <w:outlineLvl w:val="0"/>
        <w:rPr>
          <w:rFonts w:ascii="Source Sans Pro" w:hAnsi="Source Sans Pro" w:cstheme="minorHAnsi"/>
          <w:b/>
          <w:bCs/>
          <w:color w:val="002060"/>
          <w:sz w:val="24"/>
        </w:rPr>
      </w:pPr>
    </w:p>
    <w:p w14:paraId="200890A4" w14:textId="77777777" w:rsidR="00A77145" w:rsidRDefault="00A77145" w:rsidP="00A32A77">
      <w:pPr>
        <w:ind w:left="1620" w:hanging="1620"/>
        <w:outlineLvl w:val="0"/>
        <w:rPr>
          <w:rFonts w:ascii="Source Sans Pro" w:hAnsi="Source Sans Pro" w:cstheme="minorHAnsi"/>
          <w:b/>
          <w:bCs/>
          <w:color w:val="002060"/>
          <w:sz w:val="24"/>
        </w:rPr>
      </w:pPr>
    </w:p>
    <w:p w14:paraId="6416642D" w14:textId="3B49F9FF" w:rsidR="00A32A77" w:rsidRPr="00A101F7" w:rsidRDefault="00A101F7" w:rsidP="00A32A7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000E6694" w:rsidRPr="000E6694">
        <w:rPr>
          <w:rFonts w:ascii="Source Sans Pro" w:hAnsi="Source Sans Pro" w:cstheme="minorHAnsi"/>
          <w:b/>
          <w:bCs/>
          <w:color w:val="002060"/>
          <w:sz w:val="24"/>
        </w:rPr>
        <w:t>Business Operations / 21st Century Skills</w:t>
      </w:r>
    </w:p>
    <w:p w14:paraId="4167A607" w14:textId="0E41AEF8" w:rsidR="00DC5462" w:rsidRPr="0058474F" w:rsidRDefault="002D31D1" w:rsidP="0058474F">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5670CA68" w14:textId="77777777" w:rsidR="00760ABD" w:rsidRDefault="00760ABD" w:rsidP="00760ABD">
      <w:pPr>
        <w:ind w:left="900" w:hanging="900"/>
        <w:rPr>
          <w:rFonts w:ascii="Source Sans Pro" w:hAnsi="Source Sans Pro" w:cs="Arial"/>
          <w:sz w:val="24"/>
        </w:rPr>
      </w:pPr>
    </w:p>
    <w:p w14:paraId="2043F8D8" w14:textId="7EE02E8F" w:rsidR="00A5203E" w:rsidRPr="00A101F7" w:rsidRDefault="00A5203E" w:rsidP="00A5203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B06F7" w:rsidRPr="00FB06F7">
        <w:rPr>
          <w:rFonts w:ascii="Source Sans Pro" w:hAnsi="Source Sans Pro" w:cs="Arial"/>
          <w:b/>
          <w:bCs/>
          <w:sz w:val="24"/>
        </w:rPr>
        <w:t>Business Ethics and Law</w:t>
      </w:r>
    </w:p>
    <w:p w14:paraId="7FDBA11D" w14:textId="0720DFFB" w:rsidR="00A5203E" w:rsidRDefault="006A6CD2" w:rsidP="006A6CD2">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C8AADD" w14:textId="76D45AD3" w:rsidR="0040088F" w:rsidRPr="00B8347B" w:rsidRDefault="00B8347B" w:rsidP="00B8347B">
      <w:pPr>
        <w:ind w:left="-90"/>
        <w:rPr>
          <w:rFonts w:ascii="Source Sans Pro" w:hAnsi="Source Sans Pro" w:cs="Arial"/>
          <w:b/>
          <w:sz w:val="24"/>
        </w:rPr>
      </w:pPr>
      <w:r w:rsidRPr="00B8347B">
        <w:rPr>
          <w:rFonts w:ascii="Source Sans Pro" w:hAnsi="Source Sans Pro" w:cs="Arial"/>
          <w:b/>
          <w:sz w:val="24"/>
        </w:rPr>
        <w:t>Competencies</w:t>
      </w:r>
    </w:p>
    <w:p w14:paraId="3931E87A"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1.3.1</w:t>
      </w:r>
      <w:r w:rsidRPr="0040088F">
        <w:rPr>
          <w:rFonts w:ascii="Source Sans Pro" w:hAnsi="Source Sans Pro" w:cs="Arial"/>
          <w:bCs/>
          <w:sz w:val="24"/>
        </w:rPr>
        <w:tab/>
        <w:t>Analyze how regulatory compliance affects business operations and organizational performance.</w:t>
      </w:r>
    </w:p>
    <w:p w14:paraId="4AB05840"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367779"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46925032"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1.3.4</w:t>
      </w:r>
      <w:r w:rsidRPr="0040088F">
        <w:rPr>
          <w:rFonts w:ascii="Source Sans Pro" w:hAnsi="Source Sans Pro" w:cs="Arial"/>
          <w:bCs/>
          <w:sz w:val="24"/>
        </w:rPr>
        <w:tab/>
        <w:t>Identify how federal and state consumer protection laws affect products and services.</w:t>
      </w:r>
    </w:p>
    <w:p w14:paraId="168867FC"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1.3.6</w:t>
      </w:r>
      <w:r w:rsidRPr="0040088F">
        <w:rPr>
          <w:rFonts w:ascii="Source Sans Pro" w:hAnsi="Source Sans Pro" w:cs="Arial"/>
          <w:bCs/>
          <w:sz w:val="24"/>
        </w:rPr>
        <w:tab/>
        <w:t>Identify deceptive practices (e.g., bait and switch, identity theft, unlawful door</w:t>
      </w:r>
      <w:r w:rsidRPr="0040088F">
        <w:rPr>
          <w:rFonts w:ascii="Cambria Math" w:hAnsi="Cambria Math" w:cs="Cambria Math"/>
          <w:bCs/>
          <w:sz w:val="24"/>
        </w:rPr>
        <w:t>‐</w:t>
      </w:r>
      <w:r w:rsidRPr="0040088F">
        <w:rPr>
          <w:rFonts w:ascii="Source Sans Pro" w:hAnsi="Source Sans Pro" w:cs="Arial"/>
          <w:bCs/>
          <w:sz w:val="24"/>
        </w:rPr>
        <w:t>to</w:t>
      </w:r>
      <w:r w:rsidRPr="0040088F">
        <w:rPr>
          <w:rFonts w:ascii="Cambria Math" w:hAnsi="Cambria Math" w:cs="Cambria Math"/>
          <w:bCs/>
          <w:sz w:val="24"/>
        </w:rPr>
        <w:t>‐</w:t>
      </w:r>
      <w:r w:rsidRPr="0040088F">
        <w:rPr>
          <w:rFonts w:ascii="Source Sans Pro" w:hAnsi="Source Sans Pro" w:cs="Arial"/>
          <w:bCs/>
          <w:sz w:val="24"/>
        </w:rPr>
        <w:t>door sales, deceptive service estimates, fraudulent misrepresentations) and their overall impact on organizational performance.</w:t>
      </w:r>
    </w:p>
    <w:p w14:paraId="0A09E253"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383C5156"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4CD5E6A6" w14:textId="7D091925" w:rsidR="0040088F" w:rsidRPr="00A5203E" w:rsidRDefault="0040088F" w:rsidP="00E91585">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08B26E7A" w14:textId="77777777" w:rsidR="00F62D1F" w:rsidRPr="00A101F7" w:rsidRDefault="00F62D1F" w:rsidP="002746E7">
      <w:pPr>
        <w:rPr>
          <w:rFonts w:ascii="Source Sans Pro" w:hAnsi="Source Sans Pro" w:cs="Arial"/>
          <w:sz w:val="24"/>
        </w:rPr>
      </w:pPr>
    </w:p>
    <w:p w14:paraId="5085AE94" w14:textId="30073CFA" w:rsidR="009220B3" w:rsidRPr="00A101F7" w:rsidRDefault="009220B3" w:rsidP="009220B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sidR="00503684">
        <w:rPr>
          <w:rFonts w:ascii="Source Sans Pro" w:hAnsi="Source Sans Pro" w:cs="Arial"/>
          <w:b/>
          <w:bCs/>
          <w:sz w:val="24"/>
        </w:rPr>
        <w:t>Sales and Marketing</w:t>
      </w:r>
    </w:p>
    <w:p w14:paraId="33873D3B" w14:textId="78A3B036" w:rsidR="009220B3" w:rsidRDefault="00503684" w:rsidP="00503684">
      <w:pPr>
        <w:ind w:left="2160"/>
        <w:rPr>
          <w:rFonts w:ascii="Source Sans Pro" w:hAnsi="Source Sans Pro" w:cs="Arial"/>
          <w:bCs/>
          <w:sz w:val="24"/>
        </w:rPr>
      </w:pPr>
      <w:r w:rsidRPr="00503684">
        <w:rPr>
          <w:rFonts w:ascii="Source Sans Pro" w:hAnsi="Source Sans Pro" w:cs="Arial"/>
          <w:bCs/>
          <w:sz w:val="24"/>
        </w:rPr>
        <w:lastRenderedPageBreak/>
        <w:t>Manage pricing, place, promotion, packaging, positioning, and public relations to improve quality customer service.</w:t>
      </w:r>
    </w:p>
    <w:p w14:paraId="13FAC1B8" w14:textId="044E6808" w:rsidR="00062636" w:rsidRPr="005D7DD7" w:rsidRDefault="005D7DD7" w:rsidP="005D7DD7">
      <w:pPr>
        <w:rPr>
          <w:rFonts w:ascii="Source Sans Pro" w:hAnsi="Source Sans Pro" w:cs="Arial"/>
          <w:b/>
          <w:sz w:val="24"/>
        </w:rPr>
      </w:pPr>
      <w:r w:rsidRPr="005D7DD7">
        <w:rPr>
          <w:rFonts w:ascii="Source Sans Pro" w:hAnsi="Source Sans Pro" w:cs="Arial"/>
          <w:b/>
          <w:sz w:val="24"/>
        </w:rPr>
        <w:t>Competencies</w:t>
      </w:r>
    </w:p>
    <w:p w14:paraId="674B286A"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1.10.1</w:t>
      </w:r>
      <w:r w:rsidRPr="00062636">
        <w:rPr>
          <w:rFonts w:ascii="Source Sans Pro" w:hAnsi="Source Sans Pro" w:cs="Arial"/>
          <w:bCs/>
          <w:sz w:val="24"/>
        </w:rPr>
        <w:tab/>
        <w:t>Identify how the roles of sales, advertising, and public relations contribute to a company’s brand.</w:t>
      </w:r>
    </w:p>
    <w:p w14:paraId="495A5EA5"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001C1B61"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1.10.4</w:t>
      </w:r>
      <w:r w:rsidRPr="00062636">
        <w:rPr>
          <w:rFonts w:ascii="Source Sans Pro" w:hAnsi="Source Sans Pro" w:cs="Arial"/>
          <w:bCs/>
          <w:sz w:val="24"/>
        </w:rPr>
        <w:tab/>
        <w:t>Identify the company policies and procedures for initiating product and service improvements.</w:t>
      </w:r>
    </w:p>
    <w:p w14:paraId="51531082"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1.10.5</w:t>
      </w:r>
      <w:r w:rsidRPr="00062636">
        <w:rPr>
          <w:rFonts w:ascii="Source Sans Pro" w:hAnsi="Source Sans Pro" w:cs="Arial"/>
          <w:bCs/>
          <w:sz w:val="24"/>
        </w:rPr>
        <w:tab/>
        <w:t>Monitor customer expectations and determine product/services satisfaction by using measurement tools.</w:t>
      </w:r>
    </w:p>
    <w:p w14:paraId="61D261F2"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1.10.7</w:t>
      </w:r>
      <w:r w:rsidRPr="00062636">
        <w:rPr>
          <w:rFonts w:ascii="Source Sans Pro" w:hAnsi="Source Sans Pro" w:cs="Arial"/>
          <w:bCs/>
          <w:sz w:val="24"/>
        </w:rPr>
        <w:tab/>
        <w:t>Describe the importance and diversity of distribution channels (i.e., direct, indirect) to sell a product.</w:t>
      </w:r>
    </w:p>
    <w:p w14:paraId="5F046265"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1.10.8</w:t>
      </w:r>
      <w:r w:rsidRPr="00062636">
        <w:rPr>
          <w:rFonts w:ascii="Source Sans Pro" w:hAnsi="Source Sans Pro" w:cs="Arial"/>
          <w:bCs/>
          <w:sz w:val="24"/>
        </w:rPr>
        <w:tab/>
        <w:t>Use promotional techniques to maximize sales revenues (e.g., advertising, sales promotions, publicity, public relations).</w:t>
      </w:r>
    </w:p>
    <w:p w14:paraId="463FA298" w14:textId="77777777" w:rsidR="00062636" w:rsidRPr="00062636" w:rsidRDefault="00062636" w:rsidP="00062636">
      <w:pPr>
        <w:ind w:left="900" w:hanging="900"/>
        <w:rPr>
          <w:rFonts w:ascii="Source Sans Pro" w:hAnsi="Source Sans Pro" w:cs="Arial"/>
          <w:bCs/>
          <w:sz w:val="24"/>
        </w:rPr>
      </w:pPr>
      <w:r w:rsidRPr="00062636">
        <w:rPr>
          <w:rFonts w:ascii="Source Sans Pro" w:hAnsi="Source Sans Pro" w:cs="Arial"/>
          <w:bCs/>
          <w:sz w:val="24"/>
        </w:rPr>
        <w:t>1.10.9</w:t>
      </w:r>
      <w:r w:rsidRPr="00062636">
        <w:rPr>
          <w:rFonts w:ascii="Source Sans Pro" w:hAnsi="Source Sans Pro" w:cs="Arial"/>
          <w:bCs/>
          <w:sz w:val="24"/>
        </w:rPr>
        <w:tab/>
        <w:t>Describe how product mix (e.g., product line, product items) maximize sales revenues, market, share, and profit margin.</w:t>
      </w:r>
    </w:p>
    <w:p w14:paraId="22A16C59" w14:textId="77777777" w:rsidR="005C2381" w:rsidRDefault="005C2381" w:rsidP="005A3A24">
      <w:pPr>
        <w:rPr>
          <w:rFonts w:ascii="Source Sans Pro" w:hAnsi="Source Sans Pro" w:cs="Arial"/>
          <w:b/>
          <w:sz w:val="24"/>
        </w:rPr>
      </w:pPr>
    </w:p>
    <w:p w14:paraId="64520751" w14:textId="5F0E1D02" w:rsidR="003337C3" w:rsidRPr="00A101F7" w:rsidRDefault="003337C3" w:rsidP="003337C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1.12. </w:t>
      </w:r>
      <w:r w:rsidRPr="00A101F7">
        <w:rPr>
          <w:rFonts w:ascii="Source Sans Pro" w:hAnsi="Source Sans Pro" w:cs="Arial"/>
          <w:b/>
          <w:bCs/>
          <w:sz w:val="24"/>
        </w:rPr>
        <w:tab/>
      </w:r>
      <w:r w:rsidR="00BD0AD5" w:rsidRPr="00BD0AD5">
        <w:rPr>
          <w:rFonts w:ascii="Source Sans Pro" w:hAnsi="Source Sans Pro" w:cs="Arial"/>
          <w:b/>
          <w:bCs/>
          <w:sz w:val="24"/>
        </w:rPr>
        <w:t>Cyber Hygiene</w:t>
      </w:r>
    </w:p>
    <w:p w14:paraId="35D5642B" w14:textId="124C3E16" w:rsidR="003337C3" w:rsidRPr="00A101F7" w:rsidRDefault="00FD5814" w:rsidP="00781161">
      <w:pPr>
        <w:ind w:left="1620"/>
        <w:rPr>
          <w:rFonts w:ascii="Source Sans Pro" w:hAnsi="Source Sans Pro" w:cs="Arial"/>
          <w:bCs/>
          <w:sz w:val="24"/>
        </w:rPr>
      </w:pPr>
      <w:r>
        <w:rPr>
          <w:rFonts w:ascii="Source Sans Pro" w:hAnsi="Source Sans Pro" w:cs="Arial"/>
          <w:bCs/>
          <w:sz w:val="24"/>
        </w:rPr>
        <w:tab/>
      </w:r>
      <w:r w:rsidR="007A18A1" w:rsidRPr="007A18A1">
        <w:rPr>
          <w:rFonts w:ascii="Source Sans Pro" w:hAnsi="Source Sans Pro" w:cs="Arial"/>
          <w:bCs/>
          <w:sz w:val="24"/>
        </w:rPr>
        <w:t>Apply digital information security principles to keep information secure.</w:t>
      </w:r>
    </w:p>
    <w:p w14:paraId="56709904" w14:textId="77777777" w:rsidR="003337C3" w:rsidRPr="00A101F7" w:rsidRDefault="003337C3" w:rsidP="003337C3">
      <w:pPr>
        <w:rPr>
          <w:rFonts w:ascii="Source Sans Pro" w:hAnsi="Source Sans Pro" w:cs="Arial"/>
          <w:b/>
          <w:sz w:val="24"/>
        </w:rPr>
      </w:pPr>
      <w:bookmarkStart w:id="0" w:name="_Hlk172622503"/>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21F8702F" w14:textId="77777777" w:rsidR="00CD0C70" w:rsidRPr="00CD0C70" w:rsidRDefault="00CD0C70" w:rsidP="00CD0C70">
      <w:pPr>
        <w:ind w:left="900" w:hanging="900"/>
        <w:rPr>
          <w:rFonts w:ascii="Source Sans Pro" w:hAnsi="Source Sans Pro" w:cs="Arial"/>
          <w:sz w:val="24"/>
        </w:rPr>
      </w:pPr>
      <w:r w:rsidRPr="00CD0C70">
        <w:rPr>
          <w:rFonts w:ascii="Source Sans Pro" w:hAnsi="Source Sans Pro" w:cs="Arial"/>
          <w:sz w:val="24"/>
        </w:rPr>
        <w:t>1.12.1</w:t>
      </w:r>
      <w:r w:rsidRPr="00CD0C70">
        <w:rPr>
          <w:rFonts w:ascii="Source Sans Pro" w:hAnsi="Source Sans Pro" w:cs="Arial"/>
          <w:sz w:val="24"/>
        </w:rPr>
        <w:tab/>
        <w:t>Identify the purpose and practices of Cyber Hygiene.</w:t>
      </w:r>
    </w:p>
    <w:p w14:paraId="52F48CBF" w14:textId="77777777" w:rsidR="00CD0C70" w:rsidRPr="00CD0C70" w:rsidRDefault="00CD0C70" w:rsidP="00CD0C70">
      <w:pPr>
        <w:ind w:left="900" w:hanging="900"/>
        <w:rPr>
          <w:rFonts w:ascii="Source Sans Pro" w:hAnsi="Source Sans Pro" w:cs="Arial"/>
          <w:sz w:val="24"/>
        </w:rPr>
      </w:pPr>
      <w:r w:rsidRPr="00CD0C70">
        <w:rPr>
          <w:rFonts w:ascii="Source Sans Pro" w:hAnsi="Source Sans Pro" w:cs="Arial"/>
          <w:sz w:val="24"/>
        </w:rPr>
        <w:t>1.12.2</w:t>
      </w:r>
      <w:r w:rsidRPr="00CD0C70">
        <w:rPr>
          <w:rFonts w:ascii="Source Sans Pro" w:hAnsi="Source Sans Pro" w:cs="Arial"/>
          <w:sz w:val="24"/>
        </w:rPr>
        <w:tab/>
        <w:t>Differentiate between appropriate and inappropriate information.</w:t>
      </w:r>
    </w:p>
    <w:p w14:paraId="0AC854C8" w14:textId="77777777" w:rsidR="00CD0C70" w:rsidRPr="00CD0C70" w:rsidRDefault="00CD0C70" w:rsidP="00CD0C70">
      <w:pPr>
        <w:ind w:left="900" w:hanging="900"/>
        <w:rPr>
          <w:rFonts w:ascii="Source Sans Pro" w:hAnsi="Source Sans Pro" w:cs="Arial"/>
          <w:sz w:val="24"/>
        </w:rPr>
      </w:pPr>
      <w:r w:rsidRPr="00CD0C70">
        <w:rPr>
          <w:rFonts w:ascii="Source Sans Pro" w:hAnsi="Source Sans Pro" w:cs="Arial"/>
          <w:sz w:val="24"/>
        </w:rPr>
        <w:t>1.12.3</w:t>
      </w:r>
      <w:r w:rsidRPr="00CD0C70">
        <w:rPr>
          <w:rFonts w:ascii="Source Sans Pro" w:hAnsi="Source Sans Pro" w:cs="Arial"/>
          <w:sz w:val="24"/>
        </w:rPr>
        <w:tab/>
        <w:t>Interpret security policies through job specific training and training updates.</w:t>
      </w:r>
    </w:p>
    <w:p w14:paraId="42692485" w14:textId="77777777" w:rsidR="00CD0C70" w:rsidRPr="00CD0C70" w:rsidRDefault="00CD0C70" w:rsidP="00CD0C70">
      <w:pPr>
        <w:ind w:left="900" w:hanging="900"/>
        <w:rPr>
          <w:rFonts w:ascii="Source Sans Pro" w:hAnsi="Source Sans Pro" w:cs="Arial"/>
          <w:sz w:val="24"/>
        </w:rPr>
      </w:pPr>
      <w:r w:rsidRPr="00CD0C70">
        <w:rPr>
          <w:rFonts w:ascii="Source Sans Pro" w:hAnsi="Source Sans Pro" w:cs="Arial"/>
          <w:sz w:val="24"/>
        </w:rPr>
        <w:t>1.12.4</w:t>
      </w:r>
      <w:r w:rsidRPr="00CD0C70">
        <w:rPr>
          <w:rFonts w:ascii="Source Sans Pro" w:hAnsi="Source Sans Pro" w:cs="Arial"/>
          <w:sz w:val="24"/>
        </w:rPr>
        <w:tab/>
        <w:t>Apply secure password behavior.</w:t>
      </w:r>
    </w:p>
    <w:p w14:paraId="58E0A244" w14:textId="56AACE11" w:rsidR="00FD5814" w:rsidRDefault="00CD0C70" w:rsidP="00CD0C70">
      <w:pPr>
        <w:ind w:left="900" w:hanging="900"/>
        <w:rPr>
          <w:rFonts w:ascii="Source Sans Pro" w:hAnsi="Source Sans Pro" w:cs="Arial"/>
          <w:sz w:val="24"/>
        </w:rPr>
      </w:pPr>
      <w:r w:rsidRPr="00CD0C70">
        <w:rPr>
          <w:rFonts w:ascii="Source Sans Pro" w:hAnsi="Source Sans Pro" w:cs="Arial"/>
          <w:sz w:val="24"/>
        </w:rPr>
        <w:t>1.12.5</w:t>
      </w:r>
      <w:r w:rsidRPr="00CD0C70">
        <w:rPr>
          <w:rFonts w:ascii="Source Sans Pro" w:hAnsi="Source Sans Pro" w:cs="Arial"/>
          <w:sz w:val="24"/>
        </w:rPr>
        <w:tab/>
        <w:t>Apply physical and virtual situational awareness (e.g., clean desk policies, shoulder surfing, social engineering, tailgating).</w:t>
      </w:r>
    </w:p>
    <w:p w14:paraId="68CBDF02" w14:textId="77777777" w:rsidR="00CD0C70" w:rsidRDefault="00CD0C70" w:rsidP="00CD0C70">
      <w:pPr>
        <w:ind w:left="900" w:hanging="900"/>
        <w:rPr>
          <w:rFonts w:ascii="Source Sans Pro" w:hAnsi="Source Sans Pro" w:cs="Arial"/>
          <w:sz w:val="24"/>
        </w:rPr>
      </w:pPr>
    </w:p>
    <w:p w14:paraId="5C8DC568" w14:textId="0A9C6ED4" w:rsidR="005C5EDF" w:rsidRPr="005A3A24" w:rsidRDefault="00FD5814" w:rsidP="005A3A24">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lastRenderedPageBreak/>
        <w:t>2.1.4</w:t>
      </w:r>
      <w:r w:rsidRPr="00976DE0">
        <w:rPr>
          <w:rFonts w:ascii="Source Sans Pro" w:hAnsi="Source Sans Pro" w:cs="Arial"/>
          <w:bCs/>
          <w:sz w:val="24"/>
        </w:rPr>
        <w:tab/>
        <w:t>Identify, compare, and contrast unity and variety within a design (e.g., formal/symmetrical, informal/asymmetrical, and radial balance)</w:t>
      </w:r>
    </w:p>
    <w:p w14:paraId="37DF91E5"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2.1.6</w:t>
      </w:r>
      <w:r w:rsidRPr="00976DE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Cs/>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6877BCE" w14:textId="77777777" w:rsidR="005A3A24" w:rsidRDefault="005A3A24" w:rsidP="00976DE0">
      <w:pPr>
        <w:ind w:left="900" w:hanging="900"/>
        <w:rPr>
          <w:rFonts w:ascii="Source Sans Pro" w:hAnsi="Source Sans Pro" w:cs="Arial"/>
          <w:bCs/>
          <w:sz w:val="24"/>
        </w:rPr>
      </w:pPr>
    </w:p>
    <w:p w14:paraId="59AB5758" w14:textId="77777777" w:rsidR="005A3A24" w:rsidRDefault="005A3A24" w:rsidP="00976DE0">
      <w:pPr>
        <w:ind w:left="900" w:hanging="900"/>
        <w:rPr>
          <w:rFonts w:ascii="Source Sans Pro" w:hAnsi="Source Sans Pro" w:cs="Arial"/>
          <w:b/>
          <w:sz w:val="24"/>
        </w:rPr>
      </w:pP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651773DC" w14:textId="77777777" w:rsidR="006108F5" w:rsidRDefault="006108F5" w:rsidP="005A3A24">
      <w:pPr>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3290B08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2.4.2</w:t>
      </w:r>
      <w:r w:rsidRPr="00B603E6">
        <w:rPr>
          <w:rFonts w:ascii="Source Sans Pro" w:hAnsi="Source Sans Pro" w:cs="Arial"/>
          <w:sz w:val="24"/>
        </w:rPr>
        <w:tab/>
        <w:t>Apply the proper color profile for the final output.</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082F219A"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2.4.10</w:t>
      </w:r>
      <w:r w:rsidRPr="00B603E6">
        <w:rPr>
          <w:rFonts w:ascii="Source Sans Pro" w:hAnsi="Source Sans Pro" w:cs="Arial"/>
          <w:sz w:val="24"/>
        </w:rPr>
        <w:tab/>
        <w:t>Determine how the technical characteristics of the print medium affect content and style.</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3CBDEEC4" w14:textId="0E1FC735" w:rsidR="009F0B3D" w:rsidRPr="0092741F" w:rsidRDefault="009F0B3D" w:rsidP="009F0B3D">
      <w:pPr>
        <w:ind w:left="1620" w:hanging="1620"/>
        <w:rPr>
          <w:b/>
          <w:bCs/>
        </w:rPr>
      </w:pPr>
      <w:r w:rsidRPr="0092741F">
        <w:rPr>
          <w:b/>
        </w:rPr>
        <w:t xml:space="preserve">Outcome:  </w:t>
      </w:r>
      <w:r>
        <w:rPr>
          <w:b/>
        </w:rPr>
        <w:t>2.</w:t>
      </w:r>
      <w:r w:rsidR="00D57F0F">
        <w:rPr>
          <w:b/>
        </w:rPr>
        <w:t>6</w:t>
      </w:r>
      <w:r>
        <w:rPr>
          <w:b/>
        </w:rPr>
        <w:t>.</w:t>
      </w:r>
      <w:r w:rsidRPr="0092741F">
        <w:rPr>
          <w:b/>
          <w:bCs/>
        </w:rPr>
        <w:t xml:space="preserve">  </w:t>
      </w:r>
      <w:r w:rsidRPr="0092741F">
        <w:rPr>
          <w:b/>
          <w:bCs/>
        </w:rPr>
        <w:tab/>
      </w:r>
      <w:r>
        <w:rPr>
          <w:b/>
          <w:bCs/>
        </w:rPr>
        <w:t>UX/UI Design</w:t>
      </w:r>
    </w:p>
    <w:p w14:paraId="5D7DAD8B" w14:textId="77777777" w:rsidR="009F0B3D" w:rsidRDefault="009F0B3D" w:rsidP="00126C82">
      <w:pPr>
        <w:ind w:left="1440" w:firstLine="720"/>
        <w:rPr>
          <w:bCs/>
        </w:rPr>
      </w:pPr>
      <w:r w:rsidRPr="008E6F94">
        <w:rPr>
          <w:bCs/>
        </w:rPr>
        <w:t>Develop basic skills and knowledge</w:t>
      </w:r>
      <w:r>
        <w:rPr>
          <w:bCs/>
        </w:rPr>
        <w:t xml:space="preserve"> of</w:t>
      </w:r>
      <w:r w:rsidRPr="008E6F94">
        <w:rPr>
          <w:bCs/>
        </w:rPr>
        <w:t xml:space="preserve"> the UX/UI </w:t>
      </w:r>
      <w:r>
        <w:rPr>
          <w:bCs/>
        </w:rPr>
        <w:t>d</w:t>
      </w:r>
      <w:r w:rsidRPr="008E6F94">
        <w:rPr>
          <w:bCs/>
        </w:rPr>
        <w:t xml:space="preserve">esign </w:t>
      </w:r>
      <w:r>
        <w:rPr>
          <w:bCs/>
        </w:rPr>
        <w:t>p</w:t>
      </w:r>
      <w:r w:rsidRPr="008E6F94">
        <w:rPr>
          <w:bCs/>
        </w:rPr>
        <w:t>rocess.</w:t>
      </w:r>
    </w:p>
    <w:p w14:paraId="39778D41" w14:textId="77777777" w:rsidR="009F0B3D" w:rsidRPr="0092741F" w:rsidRDefault="009F0B3D" w:rsidP="009F0B3D">
      <w:pPr>
        <w:rPr>
          <w:b/>
        </w:rPr>
      </w:pPr>
      <w:r w:rsidRPr="0092741F">
        <w:rPr>
          <w:b/>
        </w:rPr>
        <w:t xml:space="preserve">Competencies </w:t>
      </w:r>
    </w:p>
    <w:p w14:paraId="627CFAC2" w14:textId="096E38A2" w:rsidR="009F0B3D" w:rsidRDefault="009F0B3D" w:rsidP="009F0B3D">
      <w:pPr>
        <w:tabs>
          <w:tab w:val="left" w:pos="1440"/>
        </w:tabs>
        <w:ind w:left="900" w:hanging="900"/>
      </w:pPr>
      <w:r>
        <w:t>2.</w:t>
      </w:r>
      <w:r w:rsidR="00D57F0F">
        <w:t>6</w:t>
      </w:r>
      <w:r>
        <w:t>.2.</w:t>
      </w:r>
      <w:r>
        <w:tab/>
      </w:r>
      <w:r w:rsidRPr="00E9048F">
        <w:t>Conduct and analyze research (focus testing, beta testing) with the end user in mind</w:t>
      </w:r>
      <w:r w:rsidRPr="00885E8D">
        <w:t>.</w:t>
      </w:r>
    </w:p>
    <w:p w14:paraId="026A0D62" w14:textId="2CC4B40A" w:rsidR="009F0B3D" w:rsidRDefault="009F0B3D" w:rsidP="009F0B3D">
      <w:pPr>
        <w:tabs>
          <w:tab w:val="left" w:pos="1440"/>
        </w:tabs>
        <w:ind w:left="900" w:hanging="900"/>
      </w:pPr>
      <w:r>
        <w:t>2.</w:t>
      </w:r>
      <w:r w:rsidR="00D57F0F">
        <w:t>6</w:t>
      </w:r>
      <w:r>
        <w:t>.5.</w:t>
      </w:r>
      <w:r>
        <w:tab/>
      </w:r>
      <w:r w:rsidRPr="0088148F">
        <w:t>Conduct and analyze competition research.</w:t>
      </w:r>
      <w:r>
        <w:tab/>
      </w:r>
    </w:p>
    <w:p w14:paraId="5256668C" w14:textId="3A4FB079" w:rsidR="009F0B3D" w:rsidRDefault="009F0B3D" w:rsidP="009F0B3D">
      <w:pPr>
        <w:tabs>
          <w:tab w:val="left" w:pos="1440"/>
        </w:tabs>
        <w:ind w:left="900" w:hanging="900"/>
      </w:pPr>
      <w:r>
        <w:t>2.</w:t>
      </w:r>
      <w:r w:rsidR="00D57F0F">
        <w:t>6</w:t>
      </w:r>
      <w:r>
        <w:t>.12.</w:t>
      </w:r>
      <w:r>
        <w:tab/>
      </w:r>
      <w:r w:rsidRPr="005E107C">
        <w:t>Describe how attention, memory, perception, conditioning, and learning define the user experience and affects their actions.</w:t>
      </w:r>
    </w:p>
    <w:p w14:paraId="7299CA01" w14:textId="77777777" w:rsidR="00715F3F" w:rsidRDefault="00715F3F">
      <w:pPr>
        <w:rPr>
          <w:rFonts w:ascii="Source Sans Pro" w:hAnsi="Source Sans Pro" w:cs="Arial"/>
          <w:b/>
          <w:sz w:val="24"/>
        </w:rPr>
      </w:pPr>
      <w:r>
        <w:rPr>
          <w:rFonts w:ascii="Source Sans Pro" w:hAnsi="Source Sans Pro" w:cs="Arial"/>
          <w:b/>
          <w:sz w:val="24"/>
        </w:rPr>
        <w:br w:type="page"/>
      </w: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66AFC31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23B474FB" w14:textId="7B3F44EE"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3.1.5</w:t>
      </w:r>
      <w:r w:rsidRPr="00D1297D">
        <w:rPr>
          <w:rFonts w:ascii="Source Sans Pro" w:hAnsi="Source Sans Pro" w:cs="Arial"/>
          <w:bCs/>
          <w:sz w:val="24"/>
        </w:rPr>
        <w:tab/>
        <w:t>Create</w:t>
      </w:r>
      <w:r w:rsidR="00BD29A9">
        <w:rPr>
          <w:rFonts w:ascii="Source Sans Pro" w:hAnsi="Source Sans Pro" w:cs="Arial"/>
          <w:bCs/>
          <w:sz w:val="24"/>
        </w:rPr>
        <w:t xml:space="preserve"> </w:t>
      </w:r>
      <w:r w:rsidR="00BD29A9" w:rsidRPr="00677202">
        <w:rPr>
          <w:rFonts w:ascii="Source Sans Pro" w:hAnsi="Source Sans Pro" w:cs="Arial"/>
          <w:bCs/>
          <w:sz w:val="24"/>
        </w:rPr>
        <w:t>and</w:t>
      </w:r>
      <w:r w:rsidRPr="00D1297D">
        <w:rPr>
          <w:rFonts w:ascii="Source Sans Pro" w:hAnsi="Source Sans Pro" w:cs="Arial"/>
          <w:bCs/>
          <w:sz w:val="24"/>
        </w:rPr>
        <w:t xml:space="preserve"> </w:t>
      </w:r>
      <w:r w:rsidRPr="00BD29A9">
        <w:rPr>
          <w:rFonts w:ascii="Source Sans Pro" w:hAnsi="Source Sans Pro" w:cs="Arial"/>
          <w:bCs/>
          <w:sz w:val="24"/>
        </w:rPr>
        <w:t>copy</w:t>
      </w:r>
      <w:r w:rsidRPr="00D1297D">
        <w:rPr>
          <w:rFonts w:ascii="Source Sans Pro" w:hAnsi="Source Sans Pro" w:cs="Arial"/>
          <w:bCs/>
          <w:sz w:val="24"/>
        </w:rPr>
        <w:t xml:space="preserve"> that emphasizes the central theme through supporting ideas or facts.</w:t>
      </w:r>
    </w:p>
    <w:p w14:paraId="5CF89554"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3.1.6</w:t>
      </w:r>
      <w:r w:rsidRPr="00D1297D">
        <w:rPr>
          <w:rFonts w:ascii="Source Sans Pro" w:hAnsi="Source Sans Pro" w:cs="Arial"/>
          <w:bCs/>
          <w:sz w:val="24"/>
        </w:rPr>
        <w:tab/>
        <w:t>Adapt writing for the literacy level of the audience, including the use of readability software.</w:t>
      </w:r>
    </w:p>
    <w:p w14:paraId="478590A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3.1.7</w:t>
      </w:r>
      <w:r w:rsidRPr="00D1297D">
        <w:rPr>
          <w:rFonts w:ascii="Source Sans Pro" w:hAnsi="Source Sans Pro" w:cs="Arial"/>
          <w:bCs/>
          <w:sz w:val="24"/>
        </w:rPr>
        <w:tab/>
        <w:t>Critique timeliness, effect, and proximity characteristics of copy.</w:t>
      </w:r>
    </w:p>
    <w:p w14:paraId="6A0C42E4" w14:textId="7DDDC4BB"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3.1.8</w:t>
      </w:r>
      <w:r w:rsidRPr="00D1297D">
        <w:rPr>
          <w:rFonts w:ascii="Source Sans Pro" w:hAnsi="Source Sans Pro" w:cs="Arial"/>
          <w:bCs/>
          <w:sz w:val="24"/>
        </w:rPr>
        <w:tab/>
        <w:t xml:space="preserve">Meet </w:t>
      </w:r>
      <w:r w:rsidR="00BD29A9" w:rsidRPr="00BD29A9">
        <w:rPr>
          <w:rFonts w:ascii="Source Sans Pro" w:hAnsi="Source Sans Pro" w:cs="Arial"/>
          <w:bCs/>
          <w:sz w:val="24"/>
        </w:rPr>
        <w:t>organization</w:t>
      </w:r>
      <w:r w:rsidRPr="00D1297D">
        <w:rPr>
          <w:rFonts w:ascii="Source Sans Pro" w:hAnsi="Source Sans Pro" w:cs="Arial"/>
          <w:bCs/>
          <w:sz w:val="24"/>
        </w:rPr>
        <w:t>-sensitive requirements such as tone, approach, and word count while following style guide parameters.</w:t>
      </w:r>
    </w:p>
    <w:p w14:paraId="736F234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3.1.9</w:t>
      </w:r>
      <w:r w:rsidRPr="00D1297D">
        <w:rPr>
          <w:rFonts w:ascii="Source Sans Pro" w:hAnsi="Source Sans Pro" w:cs="Arial"/>
          <w:bCs/>
          <w:sz w:val="24"/>
        </w:rPr>
        <w:tab/>
        <w:t>Adapt the format (e.g., web, column) and body style (e.g., inverted-pyramid, hourglass, narrative) based on technical requirements and the purpose for writing.</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671404B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27EE6255" w14:textId="0606DFF8" w:rsidR="008C43BB" w:rsidRDefault="00D1297D" w:rsidP="003A0BFC">
      <w:pPr>
        <w:ind w:left="900" w:hanging="900"/>
        <w:rPr>
          <w:rFonts w:ascii="Source Sans Pro" w:hAnsi="Source Sans Pro" w:cs="Arial"/>
          <w:bCs/>
          <w:sz w:val="24"/>
        </w:rPr>
      </w:pPr>
      <w:r w:rsidRPr="00D1297D">
        <w:rPr>
          <w:rFonts w:ascii="Source Sans Pro" w:hAnsi="Source Sans Pro" w:cs="Arial"/>
          <w:bCs/>
          <w:sz w:val="24"/>
        </w:rPr>
        <w:t>3.1.12</w:t>
      </w:r>
      <w:r w:rsidRPr="00D1297D">
        <w:rPr>
          <w:rFonts w:ascii="Source Sans Pro" w:hAnsi="Source Sans Pro" w:cs="Arial"/>
          <w:bCs/>
          <w:sz w:val="24"/>
        </w:rPr>
        <w:tab/>
        <w:t>Critique the impact of your writing and incorporate editor feedback in a revision.</w:t>
      </w:r>
    </w:p>
    <w:p w14:paraId="3CB26D8D" w14:textId="77777777" w:rsidR="00070AC8" w:rsidRDefault="00070AC8" w:rsidP="00D1297D">
      <w:pPr>
        <w:ind w:left="1620" w:hanging="1620"/>
        <w:rPr>
          <w:rFonts w:ascii="Source Sans Pro" w:hAnsi="Source Sans Pro" w:cs="Arial"/>
          <w:bCs/>
          <w:sz w:val="24"/>
        </w:rPr>
      </w:pPr>
    </w:p>
    <w:p w14:paraId="1DE1EF40" w14:textId="77777777" w:rsidR="00715F3F" w:rsidRDefault="00715F3F">
      <w:pPr>
        <w:rPr>
          <w:rFonts w:ascii="Source Sans Pro" w:hAnsi="Source Sans Pro" w:cs="Arial"/>
          <w:b/>
          <w:sz w:val="24"/>
        </w:rPr>
      </w:pPr>
      <w:r>
        <w:rPr>
          <w:rFonts w:ascii="Source Sans Pro" w:hAnsi="Source Sans Pro" w:cs="Arial"/>
          <w:b/>
          <w:sz w:val="24"/>
        </w:rPr>
        <w:br w:type="page"/>
      </w:r>
    </w:p>
    <w:p w14:paraId="134ADC48" w14:textId="10E78B91" w:rsidR="00070AC8" w:rsidRPr="00A101F7" w:rsidRDefault="00070AC8" w:rsidP="00070AC8">
      <w:pPr>
        <w:ind w:left="1620" w:hanging="1620"/>
        <w:rPr>
          <w:rFonts w:ascii="Source Sans Pro" w:hAnsi="Source Sans Pro" w:cs="Arial"/>
          <w:b/>
          <w:sz w:val="24"/>
        </w:rPr>
      </w:pPr>
      <w:r w:rsidRPr="00A101F7">
        <w:rPr>
          <w:rFonts w:ascii="Source Sans Pro" w:hAnsi="Source Sans Pro" w:cs="Arial"/>
          <w:b/>
          <w:sz w:val="24"/>
        </w:rPr>
        <w:lastRenderedPageBreak/>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0F7296B6"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3.2.5</w:t>
      </w:r>
      <w:r w:rsidRPr="005B391A">
        <w:rPr>
          <w:rFonts w:ascii="Source Sans Pro" w:hAnsi="Source Sans Pro" w:cs="Arial"/>
          <w:bCs/>
          <w:sz w:val="24"/>
        </w:rPr>
        <w:tab/>
        <w:t>Create copy with appropriate tone, content, emotion, and psychology for the speaker or performer.</w:t>
      </w:r>
    </w:p>
    <w:p w14:paraId="07846EB8"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3.2.8</w:t>
      </w:r>
      <w:r w:rsidRPr="005B391A">
        <w:rPr>
          <w:rFonts w:ascii="Source Sans Pro" w:hAnsi="Source Sans Pro" w:cs="Arial"/>
          <w:bCs/>
          <w:sz w:val="24"/>
        </w:rPr>
        <w:tab/>
        <w:t>Create fiction and non-fiction scripts for various media.</w:t>
      </w:r>
    </w:p>
    <w:p w14:paraId="7E984B1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3.2.9</w:t>
      </w:r>
      <w:r w:rsidRPr="005B391A">
        <w:rPr>
          <w:rFonts w:ascii="Source Sans Pro" w:hAnsi="Source Sans Pro" w:cs="Arial"/>
          <w:bCs/>
          <w:sz w:val="24"/>
        </w:rPr>
        <w:tab/>
        <w:t>Develop provocative and persuasive audio essays.</w:t>
      </w:r>
    </w:p>
    <w:p w14:paraId="33852DFC"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3.2.10</w:t>
      </w:r>
      <w:r w:rsidRPr="005B391A">
        <w:rPr>
          <w:rFonts w:ascii="Source Sans Pro" w:hAnsi="Source Sans Pro" w:cs="Arial"/>
          <w:bCs/>
          <w:sz w:val="24"/>
        </w:rPr>
        <w:tab/>
        <w:t>Determine how the script dictates various elements including setting, music, and blocking.</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7F3F2507" w14:textId="77777777" w:rsidR="008C43BB" w:rsidRPr="00A101F7" w:rsidRDefault="008C43BB" w:rsidP="008C43BB">
      <w:pPr>
        <w:ind w:left="1620" w:hanging="1620"/>
        <w:rPr>
          <w:rFonts w:ascii="Source Sans Pro" w:hAnsi="Source Sans Pro" w:cs="Arial"/>
          <w:bCs/>
          <w:sz w:val="24"/>
        </w:rPr>
      </w:pPr>
    </w:p>
    <w:p w14:paraId="347C68B1" w14:textId="2A01E0A0" w:rsidR="008C43BB" w:rsidRPr="00A101F7" w:rsidRDefault="008C43BB" w:rsidP="008C43BB">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7CF34C59" w14:textId="4A244438"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w:t>
      </w:r>
      <w:r w:rsidRPr="002D7ED7">
        <w:rPr>
          <w:rFonts w:ascii="Source Sans Pro" w:hAnsi="Source Sans Pro" w:cs="Arial"/>
          <w:bCs/>
          <w:sz w:val="24"/>
        </w:rPr>
        <w:tab/>
        <w:t>Determine what information is newsworthy.</w:t>
      </w:r>
    </w:p>
    <w:p w14:paraId="1CC4F5D5"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3.3.2</w:t>
      </w:r>
      <w:r w:rsidRPr="002D7ED7">
        <w:rPr>
          <w:rFonts w:ascii="Source Sans Pro" w:hAnsi="Source Sans Pro" w:cs="Arial"/>
          <w:bCs/>
          <w:sz w:val="24"/>
        </w:rPr>
        <w:tab/>
        <w:t>Write stories in basic news style using the inverted pyramid to identify who, what, when, where, why, and how.</w:t>
      </w:r>
    </w:p>
    <w:p w14:paraId="4B17BDD3"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3.3.3</w:t>
      </w:r>
      <w:r w:rsidRPr="002D7ED7">
        <w:rPr>
          <w:rFonts w:ascii="Source Sans Pro" w:hAnsi="Source Sans Pro" w:cs="Arial"/>
          <w:bCs/>
          <w:sz w:val="24"/>
        </w:rPr>
        <w:tab/>
        <w:t>Identify positions from research and resources while remaining objective.</w:t>
      </w:r>
    </w:p>
    <w:p w14:paraId="68DA327F"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3.3.4</w:t>
      </w:r>
      <w:r w:rsidRPr="002D7ED7">
        <w:rPr>
          <w:rFonts w:ascii="Source Sans Pro" w:hAnsi="Source Sans Pro" w:cs="Arial"/>
          <w:bCs/>
          <w:sz w:val="24"/>
        </w:rPr>
        <w:tab/>
        <w:t>Compare and contrast objective and subjective fact-based text.</w:t>
      </w:r>
    </w:p>
    <w:p w14:paraId="15D033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3.3.5</w:t>
      </w:r>
      <w:r w:rsidRPr="002D7ED7">
        <w:rPr>
          <w:rFonts w:ascii="Source Sans Pro" w:hAnsi="Source Sans Pro" w:cs="Arial"/>
          <w:bCs/>
          <w:sz w:val="24"/>
        </w:rPr>
        <w:tab/>
        <w:t>Seek, consider, and synthesize primary, secondary, quantitative, and qualitative research.</w:t>
      </w:r>
    </w:p>
    <w:p w14:paraId="6F44C3FB"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3.3.6</w:t>
      </w:r>
      <w:r w:rsidRPr="002D7ED7">
        <w:rPr>
          <w:rFonts w:ascii="Source Sans Pro" w:hAnsi="Source Sans Pro" w:cs="Arial"/>
          <w:bCs/>
          <w:sz w:val="24"/>
        </w:rPr>
        <w:tab/>
        <w:t>Conduct primary source interviews using face-to-face and electronic programming.</w:t>
      </w:r>
    </w:p>
    <w:p w14:paraId="3C1F71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3.3.7</w:t>
      </w:r>
      <w:r w:rsidRPr="002D7ED7">
        <w:rPr>
          <w:rFonts w:ascii="Source Sans Pro" w:hAnsi="Source Sans Pro" w:cs="Arial"/>
          <w:bCs/>
          <w:sz w:val="24"/>
        </w:rPr>
        <w:tab/>
        <w:t>Follow protocol for off-the-record information.</w:t>
      </w:r>
    </w:p>
    <w:p w14:paraId="1D42516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3.3.8</w:t>
      </w:r>
      <w:r w:rsidRPr="002D7ED7">
        <w:rPr>
          <w:rFonts w:ascii="Source Sans Pro" w:hAnsi="Source Sans Pro" w:cs="Arial"/>
          <w:bCs/>
          <w:sz w:val="24"/>
        </w:rPr>
        <w:tab/>
        <w:t>Design a story lead based on purpose and audience.</w:t>
      </w:r>
    </w:p>
    <w:p w14:paraId="1439B24A"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3.3.9</w:t>
      </w:r>
      <w:r w:rsidRPr="002D7ED7">
        <w:rPr>
          <w:rFonts w:ascii="Source Sans Pro" w:hAnsi="Source Sans Pro" w:cs="Arial"/>
          <w:bCs/>
          <w:sz w:val="24"/>
        </w:rPr>
        <w:tab/>
        <w:t>Create informational text for multiple purposes, including editorial, press releases, biographies, narratives, public service announcements, and social media.</w:t>
      </w:r>
    </w:p>
    <w:p w14:paraId="04797A82"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3.3.10</w:t>
      </w:r>
      <w:r w:rsidRPr="002D7ED7">
        <w:rPr>
          <w:rFonts w:ascii="Source Sans Pro" w:hAnsi="Source Sans Pro" w:cs="Arial"/>
          <w:bCs/>
          <w:sz w:val="24"/>
        </w:rPr>
        <w:tab/>
        <w:t>Apply direct, indirect, and partial quotes.</w:t>
      </w:r>
    </w:p>
    <w:p w14:paraId="435D747D"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3.3.11</w:t>
      </w:r>
      <w:r w:rsidRPr="002D7ED7">
        <w:rPr>
          <w:rFonts w:ascii="Source Sans Pro" w:hAnsi="Source Sans Pro" w:cs="Arial"/>
          <w:bCs/>
          <w:sz w:val="24"/>
        </w:rPr>
        <w:tab/>
        <w:t>Create content format, length, and flow based on purpose, audience, and channel.</w:t>
      </w:r>
    </w:p>
    <w:p w14:paraId="734AC024"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3.3.12</w:t>
      </w:r>
      <w:r w:rsidRPr="002D7ED7">
        <w:rPr>
          <w:rFonts w:ascii="Source Sans Pro" w:hAnsi="Source Sans Pro" w:cs="Arial"/>
          <w:bCs/>
          <w:sz w:val="24"/>
        </w:rPr>
        <w:tab/>
        <w:t>Create specialized stories.</w:t>
      </w:r>
    </w:p>
    <w:p w14:paraId="15BA120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3.3.13</w:t>
      </w:r>
      <w:r w:rsidRPr="002D7ED7">
        <w:rPr>
          <w:rFonts w:ascii="Source Sans Pro" w:hAnsi="Source Sans Pro" w:cs="Arial"/>
          <w:bCs/>
          <w:sz w:val="24"/>
        </w:rPr>
        <w:tab/>
        <w:t>Engage symmetrical and asymmetrical strategies in the creation and revision of content.</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5B1A206F" w:rsidR="008C43BB"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3.3.15</w:t>
      </w:r>
      <w:r w:rsidRPr="002D7ED7">
        <w:rPr>
          <w:rFonts w:ascii="Source Sans Pro" w:hAnsi="Source Sans Pro" w:cs="Arial"/>
          <w:bCs/>
          <w:sz w:val="24"/>
        </w:rPr>
        <w:tab/>
        <w:t>Identify the time-</w:t>
      </w:r>
      <w:r w:rsidR="00715F3F" w:rsidRPr="00715F3F">
        <w:rPr>
          <w:rFonts w:ascii="Source Sans Pro" w:hAnsi="Source Sans Pro" w:cs="Arial"/>
          <w:bCs/>
          <w:sz w:val="24"/>
        </w:rPr>
        <w:t>sensitive</w:t>
      </w:r>
      <w:r w:rsidRPr="002D7ED7">
        <w:rPr>
          <w:rFonts w:ascii="Source Sans Pro" w:hAnsi="Source Sans Pro" w:cs="Arial"/>
          <w:bCs/>
          <w:sz w:val="24"/>
        </w:rPr>
        <w:t xml:space="preserve"> elements of content.</w:t>
      </w:r>
    </w:p>
    <w:p w14:paraId="288D0955" w14:textId="77777777" w:rsidR="008C43BB" w:rsidRDefault="008C43BB" w:rsidP="005C5EDF">
      <w:pPr>
        <w:ind w:left="900" w:hanging="900"/>
        <w:rPr>
          <w:rFonts w:ascii="Source Sans Pro" w:hAnsi="Source Sans Pro" w:cs="Arial"/>
          <w:sz w:val="24"/>
        </w:rPr>
      </w:pPr>
    </w:p>
    <w:p w14:paraId="1D64DA04" w14:textId="77777777" w:rsidR="00E873AD" w:rsidRDefault="00E873AD">
      <w:pPr>
        <w:rPr>
          <w:rFonts w:ascii="Source Sans Pro" w:hAnsi="Source Sans Pro" w:cs="Arial"/>
          <w:b/>
          <w:sz w:val="24"/>
        </w:rPr>
      </w:pPr>
      <w:r>
        <w:rPr>
          <w:rFonts w:ascii="Source Sans Pro" w:hAnsi="Source Sans Pro" w:cs="Arial"/>
          <w:b/>
          <w:sz w:val="24"/>
        </w:rPr>
        <w:br w:type="page"/>
      </w:r>
    </w:p>
    <w:p w14:paraId="2D78BB13" w14:textId="5379B251" w:rsidR="00DE137B" w:rsidRPr="00A101F7" w:rsidRDefault="00DE137B" w:rsidP="00DE137B">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271B663E"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3.4.2</w:t>
      </w:r>
      <w:r w:rsidRPr="004C79A3">
        <w:rPr>
          <w:rFonts w:ascii="Source Sans Pro" w:hAnsi="Source Sans Pro" w:cs="Arial"/>
          <w:bCs/>
          <w:sz w:val="24"/>
        </w:rPr>
        <w:tab/>
        <w:t>Determine the wants and needs of the target audience.</w:t>
      </w:r>
    </w:p>
    <w:p w14:paraId="612E2E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3.4.3</w:t>
      </w:r>
      <w:r w:rsidRPr="004C79A3">
        <w:rPr>
          <w:rFonts w:ascii="Source Sans Pro" w:hAnsi="Source Sans Pro" w:cs="Arial"/>
          <w:bCs/>
          <w:sz w:val="24"/>
        </w:rPr>
        <w:tab/>
        <w:t>Communicate brand image and product value.</w:t>
      </w:r>
    </w:p>
    <w:p w14:paraId="43C211CB"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3.4.4</w:t>
      </w:r>
      <w:r w:rsidRPr="004C79A3">
        <w:rPr>
          <w:rFonts w:ascii="Source Sans Pro" w:hAnsi="Source Sans Pro" w:cs="Arial"/>
          <w:bCs/>
          <w:sz w:val="24"/>
        </w:rPr>
        <w:tab/>
        <w:t>Create subjective text to market products through various information channels to reach target audiences with compelling brand messages</w:t>
      </w:r>
    </w:p>
    <w:p w14:paraId="07317C41"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3.4.5</w:t>
      </w:r>
      <w:r w:rsidRPr="004C79A3">
        <w:rPr>
          <w:rFonts w:ascii="Source Sans Pro" w:hAnsi="Source Sans Pro" w:cs="Arial"/>
          <w:bCs/>
          <w:sz w:val="24"/>
        </w:rPr>
        <w:tab/>
        <w:t>Synthesize ideas for primary and secondary messages.</w:t>
      </w:r>
    </w:p>
    <w:p w14:paraId="1078857C"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3.4.6</w:t>
      </w:r>
      <w:r w:rsidRPr="004C79A3">
        <w:rPr>
          <w:rFonts w:ascii="Source Sans Pro" w:hAnsi="Source Sans Pro" w:cs="Arial"/>
          <w:bCs/>
          <w:sz w:val="24"/>
        </w:rPr>
        <w:tab/>
        <w:t>Apply the product, price, promotion, and placement components of marketing.</w:t>
      </w:r>
    </w:p>
    <w:p w14:paraId="7AA59E8A"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3.4.7</w:t>
      </w:r>
      <w:r w:rsidRPr="004C79A3">
        <w:rPr>
          <w:rFonts w:ascii="Source Sans Pro" w:hAnsi="Source Sans Pro" w:cs="Arial"/>
          <w:bCs/>
          <w:sz w:val="24"/>
        </w:rPr>
        <w:tab/>
        <w:t>Implement the voice of the customer in branding.</w:t>
      </w:r>
    </w:p>
    <w:p w14:paraId="3EC012B0"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3.4.8</w:t>
      </w:r>
      <w:r w:rsidRPr="004C79A3">
        <w:rPr>
          <w:rFonts w:ascii="Source Sans Pro" w:hAnsi="Source Sans Pro" w:cs="Arial"/>
          <w:bCs/>
          <w:sz w:val="24"/>
        </w:rPr>
        <w:tab/>
        <w:t>Create and revise messages for word-of-mouth, advertising, digital platforms, and social media channels.</w:t>
      </w:r>
    </w:p>
    <w:p w14:paraId="6999BBD5"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3.4.9</w:t>
      </w:r>
      <w:r w:rsidRPr="004C79A3">
        <w:rPr>
          <w:rFonts w:ascii="Source Sans Pro" w:hAnsi="Source Sans Pro" w:cs="Arial"/>
          <w:bCs/>
          <w:sz w:val="24"/>
        </w:rPr>
        <w:tab/>
        <w:t>Evaluate advertising to measure quantifiable achievement of goals and objectives, including analytics, where applicable.</w:t>
      </w:r>
    </w:p>
    <w:p w14:paraId="3BA5E42F" w14:textId="49C7C8AC" w:rsidR="002B0E82" w:rsidRDefault="004C79A3" w:rsidP="004C79A3">
      <w:pPr>
        <w:ind w:left="900" w:hanging="900"/>
        <w:rPr>
          <w:rFonts w:ascii="Source Sans Pro" w:hAnsi="Source Sans Pro" w:cs="Arial"/>
          <w:bCs/>
          <w:sz w:val="24"/>
        </w:rPr>
      </w:pPr>
      <w:r w:rsidRPr="004C79A3">
        <w:rPr>
          <w:rFonts w:ascii="Source Sans Pro" w:hAnsi="Source Sans Pro" w:cs="Arial"/>
          <w:bCs/>
          <w:sz w:val="24"/>
        </w:rPr>
        <w:t>3.4.10</w:t>
      </w:r>
      <w:r w:rsidRPr="004C79A3">
        <w:rPr>
          <w:rFonts w:ascii="Source Sans Pro" w:hAnsi="Source Sans Pro" w:cs="Arial"/>
          <w:bCs/>
          <w:sz w:val="24"/>
        </w:rPr>
        <w:tab/>
        <w:t>Apply channels of direct mail, online, email, web, and social media strategies.</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033DAE1C"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w:t>
      </w:r>
      <w:r w:rsidRPr="00474765">
        <w:rPr>
          <w:rFonts w:ascii="Source Sans Pro" w:hAnsi="Source Sans Pro" w:cs="Arial"/>
          <w:sz w:val="24"/>
        </w:rPr>
        <w:tab/>
        <w:t>Describe the similarities and differences between social media platforms.</w:t>
      </w:r>
    </w:p>
    <w:p w14:paraId="704D084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3.5.2</w:t>
      </w:r>
      <w:r w:rsidRPr="00474765">
        <w:rPr>
          <w:rFonts w:ascii="Source Sans Pro" w:hAnsi="Source Sans Pro" w:cs="Arial"/>
          <w:sz w:val="24"/>
        </w:rPr>
        <w:tab/>
        <w:t>Describe the evolution of social media.</w:t>
      </w:r>
    </w:p>
    <w:p w14:paraId="5643166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3.5.3</w:t>
      </w:r>
      <w:r w:rsidRPr="00474765">
        <w:rPr>
          <w:rFonts w:ascii="Source Sans Pro" w:hAnsi="Source Sans Pro" w:cs="Arial"/>
          <w:sz w:val="24"/>
        </w:rPr>
        <w:tab/>
        <w:t>Compare the use of social media for business vs. personal use.</w:t>
      </w:r>
    </w:p>
    <w:p w14:paraId="66C02D49"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3.5.4</w:t>
      </w:r>
      <w:r w:rsidRPr="00474765">
        <w:rPr>
          <w:rFonts w:ascii="Source Sans Pro" w:hAnsi="Source Sans Pro" w:cs="Arial"/>
          <w:sz w:val="24"/>
        </w:rPr>
        <w:tab/>
        <w:t>Understand social trends and cultural perspectives and how they manifest on social media.</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1E471608"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3.5.6</w:t>
      </w:r>
      <w:r w:rsidRPr="00474765">
        <w:rPr>
          <w:rFonts w:ascii="Source Sans Pro" w:hAnsi="Source Sans Pro" w:cs="Arial"/>
          <w:sz w:val="24"/>
        </w:rPr>
        <w:tab/>
        <w:t>Describe how online communities form and are shaped by social media platforms.</w:t>
      </w:r>
    </w:p>
    <w:p w14:paraId="2824FE7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3.5.7</w:t>
      </w:r>
      <w:r w:rsidRPr="00474765">
        <w:rPr>
          <w:rFonts w:ascii="Source Sans Pro" w:hAnsi="Source Sans Pro" w:cs="Arial"/>
          <w:sz w:val="24"/>
        </w:rPr>
        <w:tab/>
        <w:t>Perform a social media audit.</w:t>
      </w:r>
    </w:p>
    <w:p w14:paraId="2E42A84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3.5.8</w:t>
      </w:r>
      <w:r w:rsidRPr="00474765">
        <w:rPr>
          <w:rFonts w:ascii="Source Sans Pro" w:hAnsi="Source Sans Pro" w:cs="Arial"/>
          <w:sz w:val="24"/>
        </w:rPr>
        <w:tab/>
        <w:t xml:space="preserve">Analyze the results of a social media audit and create an improvement strategy. </w:t>
      </w:r>
    </w:p>
    <w:p w14:paraId="4E3E29C5"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3.5.9</w:t>
      </w:r>
      <w:r w:rsidRPr="00474765">
        <w:rPr>
          <w:rFonts w:ascii="Source Sans Pro" w:hAnsi="Source Sans Pro" w:cs="Arial"/>
          <w:sz w:val="24"/>
        </w:rPr>
        <w:tab/>
        <w:t xml:space="preserve">Analyze engagement metrics (e.g. follower count, posting frequency, referral traffic). </w:t>
      </w:r>
    </w:p>
    <w:p w14:paraId="41D54814"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3.5.10</w:t>
      </w:r>
      <w:r w:rsidRPr="00474765">
        <w:rPr>
          <w:rFonts w:ascii="Source Sans Pro" w:hAnsi="Source Sans Pro" w:cs="Arial"/>
          <w:sz w:val="24"/>
        </w:rPr>
        <w:tab/>
        <w:t>Develop a social media engagement strategy.</w:t>
      </w:r>
    </w:p>
    <w:p w14:paraId="2E3AF51E"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3.5.11</w:t>
      </w:r>
      <w:r w:rsidRPr="00474765">
        <w:rPr>
          <w:rFonts w:ascii="Source Sans Pro" w:hAnsi="Source Sans Pro" w:cs="Arial"/>
          <w:sz w:val="24"/>
        </w:rPr>
        <w:tab/>
        <w:t>Develop, generate, and share content for a social media marketing campaign.</w:t>
      </w:r>
    </w:p>
    <w:p w14:paraId="26DA4F2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3.5.12</w:t>
      </w:r>
      <w:r w:rsidRPr="00474765">
        <w:rPr>
          <w:rFonts w:ascii="Source Sans Pro" w:hAnsi="Source Sans Pro" w:cs="Arial"/>
          <w:sz w:val="24"/>
        </w:rPr>
        <w:tab/>
        <w:t>Describe how organizations use social games to meet branding objectives (i.e. product placement).</w:t>
      </w:r>
    </w:p>
    <w:p w14:paraId="2B530E2C" w14:textId="5C58EEB9" w:rsidR="00DA4512" w:rsidRDefault="00474765" w:rsidP="00474765">
      <w:pPr>
        <w:ind w:left="900" w:hanging="900"/>
        <w:rPr>
          <w:rFonts w:ascii="Source Sans Pro" w:hAnsi="Source Sans Pro" w:cs="Arial"/>
          <w:sz w:val="24"/>
        </w:rPr>
      </w:pPr>
      <w:r w:rsidRPr="00474765">
        <w:rPr>
          <w:rFonts w:ascii="Source Sans Pro" w:hAnsi="Source Sans Pro" w:cs="Arial"/>
          <w:sz w:val="24"/>
        </w:rPr>
        <w:t>3.5.13</w:t>
      </w:r>
      <w:r w:rsidRPr="00474765">
        <w:rPr>
          <w:rFonts w:ascii="Source Sans Pro" w:hAnsi="Source Sans Pro" w:cs="Arial"/>
          <w:sz w:val="24"/>
        </w:rPr>
        <w:tab/>
        <w:t xml:space="preserve">Describe the role of </w:t>
      </w:r>
      <w:r w:rsidR="00677202" w:rsidRPr="00677202">
        <w:rPr>
          <w:rFonts w:ascii="Source Sans Pro" w:hAnsi="Source Sans Pro" w:cs="Arial"/>
          <w:sz w:val="24"/>
        </w:rPr>
        <w:t>social</w:t>
      </w:r>
      <w:r w:rsidRPr="00474765">
        <w:rPr>
          <w:rFonts w:ascii="Source Sans Pro" w:hAnsi="Source Sans Pro" w:cs="Arial"/>
          <w:sz w:val="24"/>
        </w:rPr>
        <w:t xml:space="preserve"> media metrics and explain how to calculate your social media return on investment (e.g. paid vs. organic posts, influencers).</w:t>
      </w:r>
    </w:p>
    <w:p w14:paraId="0F44012A" w14:textId="77777777" w:rsidR="00474765" w:rsidRPr="00A101F7" w:rsidRDefault="00474765" w:rsidP="00474765">
      <w:pPr>
        <w:ind w:left="900" w:hanging="900"/>
        <w:rPr>
          <w:rFonts w:ascii="Source Sans Pro" w:hAnsi="Source Sans Pro" w:cs="Arial"/>
          <w:sz w:val="24"/>
        </w:rPr>
      </w:pPr>
    </w:p>
    <w:p w14:paraId="0A44E693" w14:textId="6743D72D" w:rsidR="00247C67" w:rsidRPr="00992BB2" w:rsidRDefault="00247C67" w:rsidP="00992BB2">
      <w:pPr>
        <w:rPr>
          <w:rFonts w:ascii="Source Sans Pro" w:hAnsi="Source Sans Pro" w:cstheme="minorHAnsi"/>
          <w:b/>
          <w:bCs/>
          <w:color w:val="002060"/>
          <w:sz w:val="24"/>
        </w:rPr>
      </w:pPr>
    </w:p>
    <w:p w14:paraId="0CD9FD12" w14:textId="2AFD611C" w:rsidR="00750831" w:rsidRPr="00A101F7" w:rsidRDefault="00750831" w:rsidP="003E6C97">
      <w:pPr>
        <w:ind w:left="900" w:hanging="900"/>
        <w:rPr>
          <w:rFonts w:ascii="Source Sans Pro" w:hAnsi="Source Sans Pro" w:cs="Arial"/>
          <w:sz w:val="24"/>
        </w:rPr>
      </w:pP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798550" w14:textId="77777777" w:rsidR="0044059A" w:rsidRDefault="0044059A" w:rsidP="00A05352">
      <w:r>
        <w:separator/>
      </w:r>
    </w:p>
  </w:endnote>
  <w:endnote w:type="continuationSeparator" w:id="0">
    <w:p w14:paraId="33706E1A" w14:textId="77777777" w:rsidR="0044059A" w:rsidRDefault="0044059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CA0E71" w14:textId="77777777" w:rsidR="0044059A" w:rsidRDefault="0044059A" w:rsidP="00A05352">
      <w:r>
        <w:separator/>
      </w:r>
    </w:p>
  </w:footnote>
  <w:footnote w:type="continuationSeparator" w:id="0">
    <w:p w14:paraId="5D6D6A67" w14:textId="77777777" w:rsidR="0044059A" w:rsidRDefault="0044059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CD0F9F">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6C82"/>
    <w:rsid w:val="001277F2"/>
    <w:rsid w:val="001400F7"/>
    <w:rsid w:val="00141A95"/>
    <w:rsid w:val="00152F64"/>
    <w:rsid w:val="00156E03"/>
    <w:rsid w:val="0016004F"/>
    <w:rsid w:val="00164DF4"/>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4A9C"/>
    <w:rsid w:val="001D62BB"/>
    <w:rsid w:val="001E0AE3"/>
    <w:rsid w:val="00210489"/>
    <w:rsid w:val="00213C51"/>
    <w:rsid w:val="002164D2"/>
    <w:rsid w:val="0022376A"/>
    <w:rsid w:val="00223DE0"/>
    <w:rsid w:val="00227529"/>
    <w:rsid w:val="00230EC0"/>
    <w:rsid w:val="00241E96"/>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20374"/>
    <w:rsid w:val="00330433"/>
    <w:rsid w:val="0033261F"/>
    <w:rsid w:val="003326BF"/>
    <w:rsid w:val="003337C3"/>
    <w:rsid w:val="00334C7D"/>
    <w:rsid w:val="00337776"/>
    <w:rsid w:val="003377D0"/>
    <w:rsid w:val="003443ED"/>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94F18"/>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45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8474F"/>
    <w:rsid w:val="00590AE0"/>
    <w:rsid w:val="00594DF3"/>
    <w:rsid w:val="00596202"/>
    <w:rsid w:val="005A3A24"/>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1DB6"/>
    <w:rsid w:val="00676047"/>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A18A1"/>
    <w:rsid w:val="007A261D"/>
    <w:rsid w:val="007A2849"/>
    <w:rsid w:val="007A4364"/>
    <w:rsid w:val="007A5C02"/>
    <w:rsid w:val="007A5C4C"/>
    <w:rsid w:val="007B1735"/>
    <w:rsid w:val="007B3FB2"/>
    <w:rsid w:val="007C1BBC"/>
    <w:rsid w:val="007C1E59"/>
    <w:rsid w:val="007C670D"/>
    <w:rsid w:val="007C7CCB"/>
    <w:rsid w:val="007D324D"/>
    <w:rsid w:val="007E4828"/>
    <w:rsid w:val="007F0D36"/>
    <w:rsid w:val="007F0F0D"/>
    <w:rsid w:val="007F6A2A"/>
    <w:rsid w:val="008017BD"/>
    <w:rsid w:val="0080513C"/>
    <w:rsid w:val="00814A3E"/>
    <w:rsid w:val="00824136"/>
    <w:rsid w:val="008241DD"/>
    <w:rsid w:val="0083056F"/>
    <w:rsid w:val="00833B64"/>
    <w:rsid w:val="00834417"/>
    <w:rsid w:val="00842EB0"/>
    <w:rsid w:val="00844AC7"/>
    <w:rsid w:val="008452AC"/>
    <w:rsid w:val="0085340A"/>
    <w:rsid w:val="00862548"/>
    <w:rsid w:val="0086342E"/>
    <w:rsid w:val="008647BE"/>
    <w:rsid w:val="0087596E"/>
    <w:rsid w:val="00876DD1"/>
    <w:rsid w:val="00885158"/>
    <w:rsid w:val="00891137"/>
    <w:rsid w:val="00892E11"/>
    <w:rsid w:val="0089355F"/>
    <w:rsid w:val="008A312F"/>
    <w:rsid w:val="008B438B"/>
    <w:rsid w:val="008C3748"/>
    <w:rsid w:val="008C43BB"/>
    <w:rsid w:val="008D396B"/>
    <w:rsid w:val="008D7E0F"/>
    <w:rsid w:val="00902EDA"/>
    <w:rsid w:val="00905090"/>
    <w:rsid w:val="00912B4A"/>
    <w:rsid w:val="009220B3"/>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2BB2"/>
    <w:rsid w:val="00997863"/>
    <w:rsid w:val="009A57D9"/>
    <w:rsid w:val="009A77EF"/>
    <w:rsid w:val="009B090F"/>
    <w:rsid w:val="009C417E"/>
    <w:rsid w:val="009D0945"/>
    <w:rsid w:val="009D457A"/>
    <w:rsid w:val="009E0AB0"/>
    <w:rsid w:val="009E2D5C"/>
    <w:rsid w:val="009E64C5"/>
    <w:rsid w:val="009F0A2A"/>
    <w:rsid w:val="009F0B3D"/>
    <w:rsid w:val="009F2D8A"/>
    <w:rsid w:val="00A05352"/>
    <w:rsid w:val="00A101F7"/>
    <w:rsid w:val="00A110F1"/>
    <w:rsid w:val="00A140ED"/>
    <w:rsid w:val="00A14C54"/>
    <w:rsid w:val="00A32A77"/>
    <w:rsid w:val="00A3744D"/>
    <w:rsid w:val="00A45851"/>
    <w:rsid w:val="00A51010"/>
    <w:rsid w:val="00A5203E"/>
    <w:rsid w:val="00A52613"/>
    <w:rsid w:val="00A55CAB"/>
    <w:rsid w:val="00A56BE9"/>
    <w:rsid w:val="00A75305"/>
    <w:rsid w:val="00A77145"/>
    <w:rsid w:val="00A91BBA"/>
    <w:rsid w:val="00AA0719"/>
    <w:rsid w:val="00AA7D04"/>
    <w:rsid w:val="00AB2787"/>
    <w:rsid w:val="00AB48F6"/>
    <w:rsid w:val="00AB4C8E"/>
    <w:rsid w:val="00AB5858"/>
    <w:rsid w:val="00AB7149"/>
    <w:rsid w:val="00AC4A27"/>
    <w:rsid w:val="00AD07DB"/>
    <w:rsid w:val="00AD1AE8"/>
    <w:rsid w:val="00AE03DD"/>
    <w:rsid w:val="00AE2F71"/>
    <w:rsid w:val="00AE3BA5"/>
    <w:rsid w:val="00AE6790"/>
    <w:rsid w:val="00AF3D77"/>
    <w:rsid w:val="00B0278C"/>
    <w:rsid w:val="00B03138"/>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77945"/>
    <w:rsid w:val="00C8440B"/>
    <w:rsid w:val="00C91C81"/>
    <w:rsid w:val="00C93DB5"/>
    <w:rsid w:val="00C958BB"/>
    <w:rsid w:val="00CA362B"/>
    <w:rsid w:val="00CA4DC1"/>
    <w:rsid w:val="00CA60C9"/>
    <w:rsid w:val="00CA6498"/>
    <w:rsid w:val="00CC227B"/>
    <w:rsid w:val="00CC43D6"/>
    <w:rsid w:val="00CC69FC"/>
    <w:rsid w:val="00CC6EF1"/>
    <w:rsid w:val="00CC7EAA"/>
    <w:rsid w:val="00CD0C70"/>
    <w:rsid w:val="00CD0F9F"/>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57F0F"/>
    <w:rsid w:val="00D67CDD"/>
    <w:rsid w:val="00D90369"/>
    <w:rsid w:val="00D95460"/>
    <w:rsid w:val="00DA4512"/>
    <w:rsid w:val="00DA4921"/>
    <w:rsid w:val="00DA56A3"/>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www.w3.org/XML/1998/namespace"/>
    <ds:schemaRef ds:uri="http://purl.org/dc/elements/1.1/"/>
    <ds:schemaRef ds:uri="http://schemas.microsoft.com/office/infopath/2007/PartnerControls"/>
    <ds:schemaRef ds:uri="http://purl.org/dc/dcmitype/"/>
    <ds:schemaRef ds:uri="http://schemas.microsoft.com/office/2006/documentManagement/types"/>
    <ds:schemaRef ds:uri="66eaf07b-c65c-473d-92a0-cd8f808fc83a"/>
    <ds:schemaRef ds:uri="http://purl.org/dc/terms/"/>
    <ds:schemaRef ds:uri="http://schemas.openxmlformats.org/package/2006/metadata/core-properties"/>
    <ds:schemaRef ds:uri="06a0b0f5-ab3f-4382-8730-459fb424e421"/>
    <ds:schemaRef ds:uri="9e7345f5-23e2-40da-a527-d1432b04cf8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39</TotalTime>
  <Pages>6</Pages>
  <Words>1634</Words>
  <Characters>10559</Characters>
  <Application>Microsoft Office Word</Application>
  <DocSecurity>0</DocSecurity>
  <Lines>239</Lines>
  <Paragraphs>167</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12026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17</cp:revision>
  <cp:lastPrinted>2023-10-23T19:03:00Z</cp:lastPrinted>
  <dcterms:created xsi:type="dcterms:W3CDTF">2024-08-08T15:19:00Z</dcterms:created>
  <dcterms:modified xsi:type="dcterms:W3CDTF">2024-08-08T16:09:00Z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