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F745A0" w14:textId="77777777" w:rsidR="002445FF" w:rsidRPr="00CF690B" w:rsidRDefault="002445FF" w:rsidP="002445FF">
      <w:pPr>
        <w:pStyle w:val="Heading2"/>
        <w:jc w:val="center"/>
        <w:rPr>
          <w:color w:val="002060"/>
        </w:rPr>
      </w:pPr>
      <w:r w:rsidRPr="00CF690B">
        <w:rPr>
          <w:color w:val="002060"/>
        </w:rPr>
        <w:t>Business and Administrative Services Career Field</w:t>
      </w:r>
    </w:p>
    <w:p w14:paraId="3836E677" w14:textId="2A7F0904" w:rsidR="002445FF" w:rsidRDefault="002A47C4" w:rsidP="002445FF">
      <w:pPr>
        <w:pStyle w:val="Heading2"/>
        <w:jc w:val="center"/>
        <w:rPr>
          <w:color w:val="002060"/>
        </w:rPr>
      </w:pPr>
      <w:r>
        <w:rPr>
          <w:color w:val="002060"/>
        </w:rPr>
        <w:t>M</w:t>
      </w:r>
      <w:r w:rsidR="00BE6344">
        <w:rPr>
          <w:color w:val="002060"/>
        </w:rPr>
        <w:t>erchandising and Buying</w:t>
      </w:r>
    </w:p>
    <w:p w14:paraId="44C1F39F" w14:textId="773FE7B3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  <w:r w:rsidRPr="00CF690B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Subject Code: 14</w:t>
      </w:r>
      <w:r w:rsidR="002A47C4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4</w:t>
      </w:r>
      <w:r w:rsidR="00BE6344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025</w:t>
      </w:r>
    </w:p>
    <w:p w14:paraId="5FABF07A" w14:textId="77777777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  <w:r w:rsidRPr="00CF690B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Outcome &amp; Competency Descriptions</w:t>
      </w:r>
    </w:p>
    <w:p w14:paraId="623570BA" w14:textId="77777777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</w:p>
    <w:p w14:paraId="37328BCD" w14:textId="77777777" w:rsidR="002445FF" w:rsidRPr="007C465E" w:rsidRDefault="002445FF" w:rsidP="007C465E">
      <w:pPr>
        <w:pStyle w:val="NoSpacing"/>
        <w:rPr>
          <w:b/>
          <w:bCs/>
        </w:rPr>
      </w:pPr>
      <w:r w:rsidRPr="007C465E">
        <w:rPr>
          <w:b/>
          <w:bCs/>
          <w:lang w:bidi="en-US"/>
        </w:rPr>
        <w:t>Course Description:</w:t>
      </w:r>
      <w:r w:rsidRPr="007C465E">
        <w:rPr>
          <w:b/>
          <w:bCs/>
        </w:rPr>
        <w:t xml:space="preserve"> </w:t>
      </w:r>
    </w:p>
    <w:p w14:paraId="150F025F" w14:textId="77777777" w:rsidR="007C465E" w:rsidRPr="007C465E" w:rsidRDefault="007C465E" w:rsidP="007C465E">
      <w:pPr>
        <w:pStyle w:val="NoSpacing"/>
        <w:rPr>
          <w:rFonts w:cs="Arial"/>
        </w:rPr>
      </w:pPr>
      <w:r w:rsidRPr="007C465E">
        <w:rPr>
          <w:rFonts w:cs="Arial"/>
        </w:rPr>
        <w:t xml:space="preserve">Merchandising and Buying explores how businesses determine what to buy, when to buy, how much to buy and from whom to buy products for </w:t>
      </w:r>
      <w:proofErr w:type="gramStart"/>
      <w:r w:rsidRPr="007C465E">
        <w:rPr>
          <w:rFonts w:cs="Arial"/>
        </w:rPr>
        <w:t>resale</w:t>
      </w:r>
      <w:proofErr w:type="gramEnd"/>
      <w:r w:rsidRPr="007C465E">
        <w:rPr>
          <w:rFonts w:cs="Arial"/>
        </w:rPr>
        <w:t>. Learners will develop knowledge and skills to develop a product mix, apply display and visual merchandising techniques and implement sales support activities. This course also includes learning outcomes in corporate social responsibility, relationship management and supply chain management.</w:t>
      </w:r>
    </w:p>
    <w:p w14:paraId="6EF19F16" w14:textId="77777777" w:rsidR="002445FF" w:rsidRDefault="002445FF" w:rsidP="002445FF">
      <w:pPr>
        <w:pStyle w:val="NoSpacing"/>
      </w:pPr>
    </w:p>
    <w:p w14:paraId="39520EAA" w14:textId="77777777" w:rsidR="002445FF" w:rsidRPr="00904DC4" w:rsidRDefault="002445FF" w:rsidP="002445FF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1.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>Business Operations/21st Century Skills</w:t>
      </w:r>
    </w:p>
    <w:p w14:paraId="5DF53F2F" w14:textId="77777777" w:rsidR="00A632BF" w:rsidRPr="002445FF" w:rsidRDefault="00A632BF" w:rsidP="00A632BF">
      <w:pPr>
        <w:pStyle w:val="NoSpacing"/>
        <w:ind w:left="2160"/>
        <w:rPr>
          <w:b/>
          <w:bCs/>
          <w:strike/>
        </w:rPr>
      </w:pPr>
      <w:r w:rsidRPr="002445FF">
        <w:rPr>
          <w:bCs/>
        </w:rPr>
        <w:t xml:space="preserve">Learners apply principles of economics, business management, marketing and employability in an entrepreneur, manager and employee role to the leadership, planning, developing and </w:t>
      </w:r>
      <w:proofErr w:type="gramStart"/>
      <w:r w:rsidRPr="002445FF">
        <w:rPr>
          <w:bCs/>
        </w:rPr>
        <w:t>analyzing of</w:t>
      </w:r>
      <w:proofErr w:type="gramEnd"/>
      <w:r w:rsidRPr="002445FF">
        <w:rPr>
          <w:bCs/>
        </w:rPr>
        <w:t xml:space="preserve"> business enterprises related to the career field.</w:t>
      </w:r>
    </w:p>
    <w:p w14:paraId="5F735DCC" w14:textId="77777777" w:rsidR="000121F6" w:rsidRPr="00904DC4" w:rsidRDefault="000121F6" w:rsidP="0031657F">
      <w:pPr>
        <w:spacing w:after="120"/>
        <w:ind w:left="2160"/>
        <w:outlineLvl w:val="0"/>
        <w:rPr>
          <w:rFonts w:ascii="Source Sans Pro" w:hAnsi="Source Sans Pro" w:cs="Arial"/>
          <w:sz w:val="24"/>
        </w:rPr>
      </w:pPr>
    </w:p>
    <w:p w14:paraId="7F60A62A" w14:textId="787A7FCB" w:rsidR="00B0685C" w:rsidRPr="00AD3EB6" w:rsidRDefault="00B0685C" w:rsidP="00AD3EB6">
      <w:pPr>
        <w:pStyle w:val="NoSpacing"/>
        <w:rPr>
          <w:b/>
          <w:bCs/>
        </w:rPr>
      </w:pPr>
      <w:r w:rsidRPr="00AD3EB6">
        <w:rPr>
          <w:b/>
          <w:bCs/>
        </w:rPr>
        <w:t>Outcome</w:t>
      </w:r>
      <w:r w:rsidR="00AD3EB6">
        <w:rPr>
          <w:b/>
          <w:bCs/>
        </w:rPr>
        <w:t>:</w:t>
      </w:r>
      <w:r w:rsidRPr="00AD3EB6">
        <w:rPr>
          <w:b/>
          <w:bCs/>
        </w:rPr>
        <w:t xml:space="preserve"> 1.1</w:t>
      </w:r>
      <w:r w:rsidR="00AD3EB6">
        <w:rPr>
          <w:b/>
          <w:bCs/>
        </w:rPr>
        <w:t>.</w:t>
      </w:r>
      <w:r w:rsidRPr="00AD3EB6">
        <w:rPr>
          <w:b/>
          <w:bCs/>
        </w:rPr>
        <w:tab/>
        <w:t>Employability Skills</w:t>
      </w:r>
    </w:p>
    <w:p w14:paraId="3203D1E5" w14:textId="0930C29C" w:rsidR="00AD3EB6" w:rsidRPr="00823077" w:rsidRDefault="00B0685C" w:rsidP="00823077">
      <w:pPr>
        <w:pStyle w:val="NoSpacing"/>
        <w:ind w:left="2160"/>
      </w:pPr>
      <w:r w:rsidRPr="00AD3EB6">
        <w:t>Develop career awareness and employability skills (e.g., face</w:t>
      </w:r>
      <w:r w:rsidRPr="00AD3EB6">
        <w:rPr>
          <w:rFonts w:ascii="Cambria Math" w:hAnsi="Cambria Math" w:cs="Cambria Math"/>
        </w:rPr>
        <w:t>‐</w:t>
      </w:r>
      <w:r w:rsidRPr="00AD3EB6">
        <w:t>to</w:t>
      </w:r>
      <w:r w:rsidRPr="00AD3EB6">
        <w:rPr>
          <w:rFonts w:ascii="Cambria Math" w:hAnsi="Cambria Math" w:cs="Cambria Math"/>
        </w:rPr>
        <w:t>‐</w:t>
      </w:r>
      <w:r w:rsidRPr="00AD3EB6">
        <w:t>face, online) needed for gaining and maintaining employment in diverse business settings.</w:t>
      </w:r>
    </w:p>
    <w:p w14:paraId="79957DAD" w14:textId="77777777" w:rsidR="00F82D08" w:rsidRPr="00823077" w:rsidRDefault="00F82D08" w:rsidP="00823077">
      <w:pPr>
        <w:pStyle w:val="NoSpacing"/>
      </w:pPr>
    </w:p>
    <w:p w14:paraId="6C68AEFE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070E346C" w14:textId="35247958" w:rsidR="00F82D08" w:rsidRDefault="00F82D08" w:rsidP="00823077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1.1.2</w:t>
      </w:r>
      <w:r w:rsidR="00823077">
        <w:rPr>
          <w:rFonts w:cs="Arial"/>
        </w:rPr>
        <w:t>.</w:t>
      </w:r>
      <w:r w:rsidRPr="00823077">
        <w:rPr>
          <w:rFonts w:cs="Arial"/>
        </w:rPr>
        <w:tab/>
        <w:t>Identify the scope of career opportunities and the requirements for education, training, certification, licensure, and experience.</w:t>
      </w:r>
    </w:p>
    <w:p w14:paraId="0B568EA9" w14:textId="77777777" w:rsidR="00823077" w:rsidRPr="00823077" w:rsidRDefault="00823077" w:rsidP="00823077">
      <w:pPr>
        <w:pStyle w:val="NoSpacing"/>
        <w:ind w:left="720" w:hanging="720"/>
        <w:rPr>
          <w:rFonts w:cs="Arial"/>
        </w:rPr>
      </w:pPr>
    </w:p>
    <w:p w14:paraId="46FDC74F" w14:textId="5B7776A6" w:rsidR="00F82D08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823077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1.2</w:t>
      </w:r>
      <w:r w:rsidR="00823077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Leadership and Communications</w:t>
      </w:r>
    </w:p>
    <w:p w14:paraId="10D404C2" w14:textId="77777777" w:rsidR="00F82D08" w:rsidRDefault="00F82D08" w:rsidP="00823077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>Process, maintain, evaluate and disseminate information in a business. Develop leadership and team building to promote collaboration.</w:t>
      </w:r>
    </w:p>
    <w:p w14:paraId="60DDB98E" w14:textId="77777777" w:rsidR="00823077" w:rsidRPr="00823077" w:rsidRDefault="00823077" w:rsidP="00823077">
      <w:pPr>
        <w:pStyle w:val="NoSpacing"/>
        <w:ind w:left="2160"/>
        <w:rPr>
          <w:rFonts w:cs="Arial"/>
          <w:bCs/>
        </w:rPr>
      </w:pPr>
    </w:p>
    <w:p w14:paraId="30C73EE6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66C4CEC6" w14:textId="0DCDE94F" w:rsidR="00F82D08" w:rsidRPr="00823077" w:rsidRDefault="00F82D08" w:rsidP="00921E21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1.2.3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and use verbal, nonverbal, and active listening skills to communicate effectively.</w:t>
      </w:r>
    </w:p>
    <w:p w14:paraId="273D7E3D" w14:textId="2F7C3EFC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1.2.4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Use negotiation and conflict-resolution skills to reach solutions.</w:t>
      </w:r>
    </w:p>
    <w:p w14:paraId="7D20AABF" w14:textId="7E726A42" w:rsidR="00F82D08" w:rsidRPr="00823077" w:rsidRDefault="00F82D08" w:rsidP="00921E21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1.2.5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Communicate information (e.g., directions, ideas, vision, workplace expectations for an intended audience and purpose.</w:t>
      </w:r>
    </w:p>
    <w:p w14:paraId="69435141" w14:textId="0663704C" w:rsidR="00F82D08" w:rsidRPr="00823077" w:rsidRDefault="00F82D08" w:rsidP="00921E21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1.2.7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Use problem-solving and consensus-building techniques to draw conclusions and determine </w:t>
      </w:r>
      <w:proofErr w:type="gramStart"/>
      <w:r w:rsidRPr="00823077">
        <w:rPr>
          <w:rFonts w:cs="Arial"/>
          <w:bCs/>
        </w:rPr>
        <w:t>next</w:t>
      </w:r>
      <w:proofErr w:type="gramEnd"/>
      <w:r w:rsidRPr="00823077">
        <w:rPr>
          <w:rFonts w:cs="Arial"/>
          <w:bCs/>
        </w:rPr>
        <w:t xml:space="preserve"> steps.</w:t>
      </w:r>
    </w:p>
    <w:p w14:paraId="56910BCB" w14:textId="2FD7D313" w:rsidR="00F82D08" w:rsidRPr="00823077" w:rsidRDefault="00F82D08" w:rsidP="00921E21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1.2.10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Use interpersonal skills to provide group leadership, promote collaboration, and work in a team.</w:t>
      </w:r>
    </w:p>
    <w:p w14:paraId="157E5B24" w14:textId="05C953FA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1.2.12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Use technical writing skills to complete forms and create reports.</w:t>
      </w:r>
    </w:p>
    <w:p w14:paraId="2B7B393D" w14:textId="17A749A8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lastRenderedPageBreak/>
        <w:t>1.2.13</w:t>
      </w:r>
      <w:r w:rsidR="00921E21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stakeholders and solicit their opinions.</w:t>
      </w:r>
    </w:p>
    <w:p w14:paraId="32DFE13A" w14:textId="7F300C3D" w:rsidR="00F82D08" w:rsidRPr="00EF6F1F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1.2.14</w:t>
      </w:r>
      <w:r w:rsidR="00EF6F1F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Use motivational strategies to accomplish goals.     </w:t>
      </w:r>
    </w:p>
    <w:p w14:paraId="3E358963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</w:p>
    <w:p w14:paraId="26E46991" w14:textId="734AA86C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EF6F1F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1.4</w:t>
      </w:r>
      <w:r w:rsidR="00EF6F1F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Knowledge Management and Information Technology</w:t>
      </w:r>
    </w:p>
    <w:p w14:paraId="23B2A7E9" w14:textId="77777777" w:rsidR="00F82D08" w:rsidRDefault="00F82D08" w:rsidP="00EF6F1F">
      <w:pPr>
        <w:pStyle w:val="NoSpacing"/>
        <w:ind w:left="2160"/>
        <w:rPr>
          <w:rFonts w:cs="Arial"/>
          <w:color w:val="0D0D0D" w:themeColor="text1" w:themeTint="F2"/>
        </w:rPr>
      </w:pPr>
      <w:r w:rsidRPr="00823077">
        <w:rPr>
          <w:rFonts w:cs="Arial"/>
          <w:color w:val="0D0D0D" w:themeColor="text1" w:themeTint="F2"/>
        </w:rPr>
        <w:t>Demonstrate current and emerging strategies and technologies used to collect, analyze, record and share information in business operations.</w:t>
      </w:r>
    </w:p>
    <w:p w14:paraId="5DF79942" w14:textId="77777777" w:rsidR="00EF6F1F" w:rsidRPr="00823077" w:rsidRDefault="00EF6F1F" w:rsidP="00EF6F1F">
      <w:pPr>
        <w:pStyle w:val="NoSpacing"/>
        <w:ind w:left="2160"/>
        <w:rPr>
          <w:rFonts w:cs="Arial"/>
          <w:color w:val="0D0D0D" w:themeColor="text1" w:themeTint="F2"/>
        </w:rPr>
      </w:pPr>
    </w:p>
    <w:p w14:paraId="44EA5A59" w14:textId="6E27F964" w:rsidR="00EF6F1F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12F77536" w14:textId="7EBF6E9C" w:rsidR="00F82D08" w:rsidRDefault="00F82D08" w:rsidP="00EF6F1F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1.4.2</w:t>
      </w:r>
      <w:r w:rsidR="00EF6F1F">
        <w:rPr>
          <w:rFonts w:cs="Arial"/>
        </w:rPr>
        <w:t>.</w:t>
      </w:r>
      <w:r w:rsidRPr="00823077">
        <w:rPr>
          <w:rFonts w:cs="Arial"/>
        </w:rPr>
        <w:tab/>
        <w:t>Select and use software applications to locate, record, analyze and present information (e.g., word processing, electronic mail, spreadsheet, databases, presentation, Internet search engines).</w:t>
      </w:r>
    </w:p>
    <w:p w14:paraId="7FDA62FB" w14:textId="77777777" w:rsidR="00EF6F1F" w:rsidRDefault="00EF6F1F" w:rsidP="00EF6F1F">
      <w:pPr>
        <w:pStyle w:val="NoSpacing"/>
        <w:ind w:left="720" w:hanging="720"/>
        <w:rPr>
          <w:rFonts w:cs="Arial"/>
        </w:rPr>
      </w:pPr>
    </w:p>
    <w:p w14:paraId="522CACBE" w14:textId="3DEB8F28" w:rsidR="00EF6F1F" w:rsidRPr="00904DC4" w:rsidRDefault="00EF6F1F" w:rsidP="00EF6F1F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2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 xml:space="preserve">Business </w:t>
      </w:r>
      <w:r>
        <w:rPr>
          <w:rFonts w:cstheme="minorHAnsi"/>
          <w:b/>
          <w:bCs/>
          <w:color w:val="002060"/>
        </w:rPr>
        <w:t>Foundations</w:t>
      </w:r>
    </w:p>
    <w:p w14:paraId="4FE73932" w14:textId="361F353B" w:rsidR="00F82D08" w:rsidRDefault="00EF6F1F" w:rsidP="00635EBF">
      <w:pPr>
        <w:pStyle w:val="NoSpacing"/>
        <w:ind w:left="2160"/>
        <w:rPr>
          <w:rFonts w:cs="Arial"/>
          <w:color w:val="0D0D0D" w:themeColor="text1" w:themeTint="F2"/>
        </w:rPr>
      </w:pPr>
      <w:r w:rsidRPr="002445FF">
        <w:rPr>
          <w:bCs/>
        </w:rPr>
        <w:t xml:space="preserve">Learners </w:t>
      </w:r>
      <w:r w:rsidR="00F82D08" w:rsidRPr="00823077">
        <w:rPr>
          <w:rFonts w:cs="Arial"/>
          <w:color w:val="0D0D0D" w:themeColor="text1" w:themeTint="F2"/>
        </w:rPr>
        <w:t>acquire foundational knowledge of business activities supported by economic principles, business processes and global business considerations.</w:t>
      </w:r>
    </w:p>
    <w:p w14:paraId="3E9B10B2" w14:textId="77777777" w:rsidR="00635EBF" w:rsidRPr="00635EBF" w:rsidRDefault="00635EBF" w:rsidP="00635EBF">
      <w:pPr>
        <w:pStyle w:val="NoSpacing"/>
        <w:ind w:left="2160"/>
        <w:rPr>
          <w:rFonts w:cs="Arial"/>
        </w:rPr>
      </w:pPr>
    </w:p>
    <w:p w14:paraId="748A01D6" w14:textId="68F80425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635EBF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2.3</w:t>
      </w:r>
      <w:r w:rsidR="00635EBF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Global Business</w:t>
      </w:r>
    </w:p>
    <w:p w14:paraId="6D75644D" w14:textId="77777777" w:rsidR="00F82D08" w:rsidRDefault="00F82D08" w:rsidP="00553ADE">
      <w:pPr>
        <w:pStyle w:val="NoSpacing"/>
        <w:ind w:left="2160"/>
        <w:rPr>
          <w:rFonts w:cs="Arial"/>
          <w:color w:val="0D0D0D" w:themeColor="text1" w:themeTint="F2"/>
        </w:rPr>
      </w:pPr>
      <w:r w:rsidRPr="00823077">
        <w:rPr>
          <w:rFonts w:cs="Arial"/>
          <w:color w:val="0D0D0D" w:themeColor="text1" w:themeTint="F2"/>
        </w:rPr>
        <w:t>Relate global business functions to internal business operations, activities and strategies.</w:t>
      </w:r>
    </w:p>
    <w:p w14:paraId="17C38C32" w14:textId="77777777" w:rsidR="00553ADE" w:rsidRPr="00823077" w:rsidRDefault="00553ADE" w:rsidP="00553ADE">
      <w:pPr>
        <w:pStyle w:val="NoSpacing"/>
        <w:ind w:left="2160"/>
        <w:rPr>
          <w:rFonts w:cs="Arial"/>
          <w:color w:val="0D0D0D" w:themeColor="text1" w:themeTint="F2"/>
        </w:rPr>
      </w:pPr>
    </w:p>
    <w:p w14:paraId="4B95DE06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4F73765A" w14:textId="3FE667DE" w:rsidR="00F82D08" w:rsidRPr="00823077" w:rsidRDefault="00F82D08" w:rsidP="001036F3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2.3.1</w:t>
      </w:r>
      <w:r w:rsidR="001036F3">
        <w:rPr>
          <w:rFonts w:cs="Arial"/>
        </w:rPr>
        <w:t>.</w:t>
      </w:r>
      <w:r w:rsidRPr="00823077">
        <w:rPr>
          <w:rFonts w:cs="Arial"/>
        </w:rPr>
        <w:tab/>
        <w:t>Describe the global environment in which businesses operate and identify leading economies.</w:t>
      </w:r>
    </w:p>
    <w:p w14:paraId="1B90434C" w14:textId="052B7376" w:rsidR="00F82D08" w:rsidRPr="00823077" w:rsidRDefault="00F82D08" w:rsidP="001036F3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2.3.2</w:t>
      </w:r>
      <w:r w:rsidR="001036F3">
        <w:rPr>
          <w:rFonts w:cs="Arial"/>
        </w:rPr>
        <w:t>.</w:t>
      </w:r>
      <w:r w:rsidRPr="00823077">
        <w:rPr>
          <w:rFonts w:cs="Arial"/>
        </w:rPr>
        <w:tab/>
        <w:t>Explain the impact of a country's geography, cultural history and social-political environments on global trade.</w:t>
      </w:r>
    </w:p>
    <w:p w14:paraId="087283F8" w14:textId="6EF9381A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2.3.6</w:t>
      </w:r>
      <w:r w:rsidR="001036F3">
        <w:rPr>
          <w:rFonts w:cs="Arial"/>
        </w:rPr>
        <w:t>.</w:t>
      </w:r>
      <w:r w:rsidRPr="00823077">
        <w:rPr>
          <w:rFonts w:cs="Arial"/>
        </w:rPr>
        <w:tab/>
        <w:t xml:space="preserve">Describe product standards’ issues associated with global trade. </w:t>
      </w:r>
    </w:p>
    <w:p w14:paraId="2C3D6DE7" w14:textId="69EA2D29" w:rsidR="00F82D08" w:rsidRDefault="00F82D08" w:rsidP="001036F3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2.3.7</w:t>
      </w:r>
      <w:r w:rsidR="001036F3">
        <w:rPr>
          <w:rFonts w:cs="Arial"/>
        </w:rPr>
        <w:t>.</w:t>
      </w:r>
      <w:r w:rsidRPr="00823077">
        <w:rPr>
          <w:rFonts w:cs="Arial"/>
        </w:rPr>
        <w:tab/>
        <w:t>Describe costs associated with global business, methods used to analyze those costs and the role of outsourcing and offshoring in cost management.</w:t>
      </w:r>
    </w:p>
    <w:p w14:paraId="669C6222" w14:textId="77777777" w:rsidR="001036F3" w:rsidRDefault="001036F3" w:rsidP="001036F3">
      <w:pPr>
        <w:pStyle w:val="NoSpacing"/>
        <w:ind w:left="720" w:hanging="720"/>
        <w:rPr>
          <w:rFonts w:cs="Arial"/>
        </w:rPr>
      </w:pPr>
    </w:p>
    <w:p w14:paraId="1BB38D25" w14:textId="6CA26EA5" w:rsidR="001036F3" w:rsidRPr="00904DC4" w:rsidRDefault="001036F3" w:rsidP="001036F3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3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 xml:space="preserve">Business </w:t>
      </w:r>
      <w:r>
        <w:rPr>
          <w:rFonts w:cstheme="minorHAnsi"/>
          <w:b/>
          <w:bCs/>
          <w:color w:val="002060"/>
        </w:rPr>
        <w:t>Communications</w:t>
      </w:r>
    </w:p>
    <w:p w14:paraId="7D40B067" w14:textId="572DBF57" w:rsidR="00F82D08" w:rsidRDefault="001036F3" w:rsidP="001036F3">
      <w:pPr>
        <w:pStyle w:val="NoSpacing"/>
        <w:ind w:left="2160"/>
        <w:rPr>
          <w:rFonts w:cs="Arial"/>
          <w:bCs/>
        </w:rPr>
      </w:pPr>
      <w:r w:rsidRPr="002445FF">
        <w:rPr>
          <w:bCs/>
        </w:rPr>
        <w:t xml:space="preserve">Learners </w:t>
      </w:r>
      <w:r w:rsidR="00F82D08" w:rsidRPr="00823077">
        <w:rPr>
          <w:rFonts w:cs="Arial"/>
          <w:bCs/>
        </w:rPr>
        <w:t>communicate with internal and external stakeholders by applying relationship management techniques and business communication processes and strategies.</w:t>
      </w:r>
    </w:p>
    <w:p w14:paraId="063948AD" w14:textId="77777777" w:rsidR="001036F3" w:rsidRPr="001036F3" w:rsidRDefault="001036F3" w:rsidP="001036F3">
      <w:pPr>
        <w:pStyle w:val="NoSpacing"/>
        <w:ind w:left="2160"/>
        <w:rPr>
          <w:rFonts w:cs="Arial"/>
        </w:rPr>
      </w:pPr>
    </w:p>
    <w:p w14:paraId="35BC5821" w14:textId="1725BF4C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1036F3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3.1</w:t>
      </w:r>
      <w:r w:rsidR="001036F3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Customer Relations</w:t>
      </w:r>
    </w:p>
    <w:p w14:paraId="158DB572" w14:textId="77777777" w:rsidR="00F82D08" w:rsidRDefault="00F82D08" w:rsidP="001036F3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>Develop, maintain and grow positive internal and external customer relationships.</w:t>
      </w:r>
    </w:p>
    <w:p w14:paraId="10D7FB91" w14:textId="77777777" w:rsidR="001036F3" w:rsidRPr="00823077" w:rsidRDefault="001036F3" w:rsidP="001036F3">
      <w:pPr>
        <w:pStyle w:val="NoSpacing"/>
        <w:ind w:left="2160"/>
        <w:rPr>
          <w:rFonts w:cs="Arial"/>
          <w:bCs/>
        </w:rPr>
      </w:pPr>
    </w:p>
    <w:p w14:paraId="78768684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6136751" w14:textId="48DA9835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3.1.2</w:t>
      </w:r>
      <w:r w:rsidR="001036F3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how the use of technology can impact customer relationships.</w:t>
      </w:r>
    </w:p>
    <w:p w14:paraId="616F87E2" w14:textId="050DFB61" w:rsidR="00F82D08" w:rsidRPr="00823077" w:rsidRDefault="00F82D08" w:rsidP="001036F3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3.1.4</w:t>
      </w:r>
      <w:r w:rsidR="001036F3">
        <w:rPr>
          <w:rFonts w:cs="Arial"/>
          <w:bCs/>
        </w:rPr>
        <w:t>.</w:t>
      </w:r>
      <w:r w:rsidRPr="00823077">
        <w:rPr>
          <w:rFonts w:cs="Arial"/>
          <w:bCs/>
        </w:rPr>
        <w:tab/>
        <w:t>Explain how customer relationships impact acceptance of business policies, recommendations and requirements of service.</w:t>
      </w:r>
    </w:p>
    <w:p w14:paraId="0EBCD3E1" w14:textId="04716EB7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3.1.6</w:t>
      </w:r>
      <w:r w:rsidR="001036F3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Describe how a business's image and culture reflect the </w:t>
      </w:r>
      <w:proofErr w:type="gramStart"/>
      <w:r w:rsidRPr="00823077">
        <w:rPr>
          <w:rFonts w:cs="Arial"/>
          <w:bCs/>
        </w:rPr>
        <w:t>brand</w:t>
      </w:r>
      <w:proofErr w:type="gramEnd"/>
      <w:r w:rsidRPr="00823077">
        <w:rPr>
          <w:rFonts w:cs="Arial"/>
          <w:bCs/>
        </w:rPr>
        <w:t xml:space="preserve"> promise.</w:t>
      </w:r>
    </w:p>
    <w:p w14:paraId="7D190BFE" w14:textId="0EB117FC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lastRenderedPageBreak/>
        <w:t>3.1.7</w:t>
      </w:r>
      <w:r w:rsidR="001036F3">
        <w:rPr>
          <w:rFonts w:cs="Arial"/>
          <w:bCs/>
        </w:rPr>
        <w:t>.</w:t>
      </w:r>
      <w:r w:rsidRPr="00823077">
        <w:rPr>
          <w:rFonts w:cs="Arial"/>
          <w:bCs/>
        </w:rPr>
        <w:tab/>
        <w:t>Communicate how the brand promise is reflected in the business's image and culture.</w:t>
      </w:r>
    </w:p>
    <w:p w14:paraId="44EE0463" w14:textId="3AF1C62F" w:rsidR="00F82D08" w:rsidRDefault="00F82D08" w:rsidP="001036F3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3.1.8</w:t>
      </w:r>
      <w:r w:rsidR="001036F3">
        <w:rPr>
          <w:rFonts w:cs="Arial"/>
          <w:bCs/>
        </w:rPr>
        <w:t>.</w:t>
      </w:r>
      <w:r w:rsidRPr="00823077">
        <w:rPr>
          <w:rFonts w:cs="Arial"/>
          <w:bCs/>
        </w:rPr>
        <w:tab/>
        <w:t>Explain the role and function of customer relationship management and its impact on business processes.</w:t>
      </w:r>
    </w:p>
    <w:p w14:paraId="3E151624" w14:textId="77777777" w:rsidR="001036F3" w:rsidRPr="00823077" w:rsidRDefault="001036F3" w:rsidP="001036F3">
      <w:pPr>
        <w:pStyle w:val="NoSpacing"/>
        <w:ind w:left="720" w:hanging="720"/>
        <w:rPr>
          <w:rFonts w:cs="Arial"/>
          <w:bCs/>
        </w:rPr>
      </w:pPr>
    </w:p>
    <w:p w14:paraId="7A2B2034" w14:textId="60101232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1036F3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3.2</w:t>
      </w:r>
      <w:r w:rsidR="001036F3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Relationship Management</w:t>
      </w:r>
    </w:p>
    <w:p w14:paraId="637F6DB7" w14:textId="77777777" w:rsidR="00F82D08" w:rsidRDefault="00F82D08" w:rsidP="00425319">
      <w:pPr>
        <w:pStyle w:val="NoSpacing"/>
        <w:ind w:left="1440" w:firstLine="720"/>
        <w:rPr>
          <w:rFonts w:cs="Arial"/>
          <w:bCs/>
        </w:rPr>
      </w:pPr>
      <w:r w:rsidRPr="00823077">
        <w:rPr>
          <w:rFonts w:cs="Arial"/>
          <w:bCs/>
        </w:rPr>
        <w:t>Manage internal and external business relationships.</w:t>
      </w:r>
    </w:p>
    <w:p w14:paraId="245BBC65" w14:textId="77777777" w:rsidR="00425319" w:rsidRPr="00823077" w:rsidRDefault="00425319" w:rsidP="00425319">
      <w:pPr>
        <w:pStyle w:val="NoSpacing"/>
        <w:ind w:left="1440" w:firstLine="720"/>
        <w:rPr>
          <w:rFonts w:cs="Arial"/>
          <w:bCs/>
        </w:rPr>
      </w:pPr>
    </w:p>
    <w:p w14:paraId="2AA0E504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97E94A1" w14:textId="6E57240A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3.2.4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Manage crises in relationships.</w:t>
      </w:r>
    </w:p>
    <w:p w14:paraId="0818DDF3" w14:textId="200E7A10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3.2.6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how sharing best practices impacts business relationships.</w:t>
      </w:r>
    </w:p>
    <w:p w14:paraId="49C5BA91" w14:textId="77777777" w:rsidR="00425319" w:rsidRPr="00823077" w:rsidRDefault="00425319" w:rsidP="00823077">
      <w:pPr>
        <w:pStyle w:val="NoSpacing"/>
        <w:rPr>
          <w:rFonts w:cs="Arial"/>
          <w:bCs/>
        </w:rPr>
      </w:pPr>
    </w:p>
    <w:p w14:paraId="107A3362" w14:textId="46B7B66D" w:rsidR="00425319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425319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3.3</w:t>
      </w:r>
      <w:r w:rsidR="00425319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Business Communications Management</w:t>
      </w:r>
    </w:p>
    <w:p w14:paraId="62876E8E" w14:textId="77777777" w:rsidR="00F82D08" w:rsidRDefault="00F82D08" w:rsidP="00425319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>Plan, create and evaluate internal and external business communications.</w:t>
      </w:r>
    </w:p>
    <w:p w14:paraId="3995C726" w14:textId="77777777" w:rsidR="00425319" w:rsidRPr="00823077" w:rsidRDefault="00425319" w:rsidP="00425319">
      <w:pPr>
        <w:pStyle w:val="NoSpacing"/>
        <w:ind w:left="2160"/>
        <w:rPr>
          <w:rFonts w:cs="Arial"/>
          <w:bCs/>
        </w:rPr>
      </w:pPr>
    </w:p>
    <w:p w14:paraId="00A932B4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60AD331" w14:textId="4205C08A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3.3.3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Implement strategies to solicit and provide feedback.</w:t>
      </w:r>
    </w:p>
    <w:p w14:paraId="1854FAA9" w14:textId="71B84FC3" w:rsidR="00F82D08" w:rsidRPr="00823077" w:rsidRDefault="00F82D08" w:rsidP="00425319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3.3.6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Develop, implement, monitor, adjust and repurpose content for an intended audience and purpose.</w:t>
      </w:r>
    </w:p>
    <w:p w14:paraId="0F20EE27" w14:textId="46D8DFAE" w:rsidR="00F82D08" w:rsidRDefault="00F82D08" w:rsidP="00425319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3.3.11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strategies to promote diversity, equity and inclusion in business communication.</w:t>
      </w:r>
    </w:p>
    <w:p w14:paraId="5C42804B" w14:textId="77777777" w:rsidR="00425319" w:rsidRPr="00823077" w:rsidRDefault="00425319" w:rsidP="00425319">
      <w:pPr>
        <w:pStyle w:val="NoSpacing"/>
        <w:ind w:left="720" w:hanging="720"/>
        <w:rPr>
          <w:rFonts w:cs="Arial"/>
          <w:bCs/>
        </w:rPr>
      </w:pPr>
    </w:p>
    <w:p w14:paraId="7D5D0FF4" w14:textId="0E334134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425319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3.4</w:t>
      </w:r>
      <w:r w:rsidR="00425319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</w:r>
      <w:r w:rsidRPr="00823077">
        <w:rPr>
          <w:rFonts w:cs="Arial"/>
          <w:b/>
          <w:color w:val="0D0D0D" w:themeColor="text1" w:themeTint="F2"/>
        </w:rPr>
        <w:t>Marketing Communications</w:t>
      </w:r>
    </w:p>
    <w:p w14:paraId="7639EFE9" w14:textId="77777777" w:rsidR="00F82D08" w:rsidRDefault="00F82D08" w:rsidP="00425319">
      <w:pPr>
        <w:pStyle w:val="NoSpacing"/>
        <w:ind w:left="1440" w:firstLine="720"/>
        <w:rPr>
          <w:rFonts w:cs="Arial"/>
          <w:bCs/>
        </w:rPr>
      </w:pPr>
      <w:r w:rsidRPr="00823077">
        <w:rPr>
          <w:rFonts w:cs="Arial"/>
          <w:bCs/>
        </w:rPr>
        <w:t>Communicate information about products, services, images or ideas.</w:t>
      </w:r>
    </w:p>
    <w:p w14:paraId="78EEB1A5" w14:textId="77777777" w:rsidR="00425319" w:rsidRPr="00823077" w:rsidRDefault="00425319" w:rsidP="00425319">
      <w:pPr>
        <w:pStyle w:val="NoSpacing"/>
        <w:ind w:left="1440" w:firstLine="720"/>
        <w:rPr>
          <w:rFonts w:cs="Arial"/>
          <w:bCs/>
        </w:rPr>
      </w:pPr>
    </w:p>
    <w:p w14:paraId="27B5A99E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F38E27E" w14:textId="7821FB4D" w:rsidR="00F82D08" w:rsidRPr="00823077" w:rsidRDefault="00F82D08" w:rsidP="00425319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3.4.6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Explain the role and function of product placement as a communication tool to increase brand awareness.</w:t>
      </w:r>
    </w:p>
    <w:p w14:paraId="445602A5" w14:textId="4AB2BC9F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3.4.10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design principles used in visual marketing communication.</w:t>
      </w:r>
    </w:p>
    <w:p w14:paraId="32B04BFC" w14:textId="45FAFF25" w:rsidR="00F82D08" w:rsidRPr="00823077" w:rsidRDefault="00F82D08" w:rsidP="00425319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3.4.13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Identify types of sales promotion (e.g., signage, slogans and taglines, brand identifiers, frequency or loyalty programs, specialty promotions, special events, trade shows or </w:t>
      </w:r>
      <w:proofErr w:type="gramStart"/>
      <w:r w:rsidRPr="00823077">
        <w:rPr>
          <w:rFonts w:cs="Arial"/>
          <w:bCs/>
        </w:rPr>
        <w:t>expositions</w:t>
      </w:r>
      <w:proofErr w:type="gramEnd"/>
      <w:r w:rsidRPr="00823077">
        <w:rPr>
          <w:rFonts w:cs="Arial"/>
          <w:bCs/>
        </w:rPr>
        <w:t>, web games).</w:t>
      </w:r>
    </w:p>
    <w:p w14:paraId="305FC66F" w14:textId="491B110C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3.4.15</w:t>
      </w:r>
      <w:r w:rsidR="00425319">
        <w:rPr>
          <w:rFonts w:cs="Arial"/>
          <w:bCs/>
        </w:rPr>
        <w:t>.</w:t>
      </w:r>
      <w:r w:rsidRPr="00823077">
        <w:rPr>
          <w:rFonts w:cs="Arial"/>
          <w:bCs/>
        </w:rPr>
        <w:tab/>
        <w:t>Document marketing processes.</w:t>
      </w:r>
    </w:p>
    <w:p w14:paraId="2D119A9D" w14:textId="77777777" w:rsidR="00425319" w:rsidRDefault="00425319" w:rsidP="00823077">
      <w:pPr>
        <w:pStyle w:val="NoSpacing"/>
        <w:rPr>
          <w:rFonts w:cs="Arial"/>
          <w:bCs/>
        </w:rPr>
      </w:pPr>
    </w:p>
    <w:p w14:paraId="652413B6" w14:textId="5518E804" w:rsidR="00425319" w:rsidRPr="00904DC4" w:rsidRDefault="00425319" w:rsidP="00425319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4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 xml:space="preserve">Business </w:t>
      </w:r>
      <w:r>
        <w:rPr>
          <w:rFonts w:cstheme="minorHAnsi"/>
          <w:b/>
          <w:bCs/>
          <w:color w:val="002060"/>
        </w:rPr>
        <w:t>Governance</w:t>
      </w:r>
    </w:p>
    <w:p w14:paraId="2F7B1620" w14:textId="64D278FA" w:rsidR="00F82D08" w:rsidRDefault="00425319" w:rsidP="00C451A8">
      <w:pPr>
        <w:pStyle w:val="NoSpacing"/>
        <w:ind w:left="2160"/>
        <w:rPr>
          <w:rFonts w:cs="Arial"/>
          <w:bCs/>
        </w:rPr>
      </w:pPr>
      <w:r w:rsidRPr="002445FF">
        <w:rPr>
          <w:bCs/>
        </w:rPr>
        <w:t xml:space="preserve">Learners </w:t>
      </w:r>
      <w:r w:rsidRPr="00823077">
        <w:rPr>
          <w:rFonts w:cs="Arial"/>
          <w:color w:val="0D0D0D" w:themeColor="text1" w:themeTint="F2"/>
        </w:rPr>
        <w:t>acquire foundational</w:t>
      </w:r>
      <w:r w:rsidR="00C451A8">
        <w:rPr>
          <w:rFonts w:cs="Arial"/>
          <w:color w:val="0D0D0D" w:themeColor="text1" w:themeTint="F2"/>
        </w:rPr>
        <w:t xml:space="preserve"> </w:t>
      </w:r>
      <w:r w:rsidR="00F82D08" w:rsidRPr="00823077">
        <w:rPr>
          <w:rFonts w:cs="Arial"/>
          <w:bCs/>
        </w:rPr>
        <w:t>legal knowledge and apply business governance principles to minimize risk, maintain organizational compliance and establish and maintain organizational structure.</w:t>
      </w:r>
    </w:p>
    <w:p w14:paraId="0CF3B5B8" w14:textId="77777777" w:rsidR="00C451A8" w:rsidRPr="00C451A8" w:rsidRDefault="00C451A8" w:rsidP="00C451A8">
      <w:pPr>
        <w:pStyle w:val="NoSpacing"/>
        <w:ind w:left="2160"/>
        <w:rPr>
          <w:rFonts w:cs="Arial"/>
          <w:bCs/>
        </w:rPr>
      </w:pPr>
    </w:p>
    <w:p w14:paraId="200C9169" w14:textId="162FA56E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C451A8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4.6</w:t>
      </w:r>
      <w:r w:rsidR="00C451A8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 xml:space="preserve">Corporate Social Responsibility </w:t>
      </w:r>
    </w:p>
    <w:p w14:paraId="1D331D13" w14:textId="77777777" w:rsidR="00F82D08" w:rsidRDefault="00F82D08" w:rsidP="00C451A8">
      <w:pPr>
        <w:pStyle w:val="NoSpacing"/>
        <w:ind w:left="2160"/>
        <w:rPr>
          <w:rFonts w:cs="Arial"/>
        </w:rPr>
      </w:pPr>
      <w:r w:rsidRPr="00823077">
        <w:rPr>
          <w:rFonts w:cs="Arial"/>
        </w:rPr>
        <w:t>Identify and evaluate corporate social responsibility policies and strategies.</w:t>
      </w:r>
    </w:p>
    <w:p w14:paraId="7DAEB190" w14:textId="31DED561" w:rsidR="00C451A8" w:rsidRDefault="00C451A8">
      <w:pPr>
        <w:rPr>
          <w:rFonts w:ascii="Source Sans Pro" w:hAnsi="Source Sans Pro" w:cs="Arial"/>
          <w:kern w:val="2"/>
          <w:sz w:val="24"/>
          <w14:ligatures w14:val="standardContextual"/>
        </w:rPr>
      </w:pPr>
      <w:r>
        <w:rPr>
          <w:rFonts w:cs="Arial"/>
        </w:rPr>
        <w:br w:type="page"/>
      </w:r>
    </w:p>
    <w:p w14:paraId="4CACABA6" w14:textId="77777777" w:rsidR="00C451A8" w:rsidRPr="00823077" w:rsidRDefault="00C451A8" w:rsidP="00C451A8">
      <w:pPr>
        <w:pStyle w:val="NoSpacing"/>
        <w:ind w:left="2160"/>
        <w:rPr>
          <w:rFonts w:cs="Arial"/>
          <w:bCs/>
        </w:rPr>
      </w:pPr>
    </w:p>
    <w:p w14:paraId="4CEF10A8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0A5EE410" w14:textId="1741EF1A" w:rsidR="00F82D08" w:rsidRPr="00823077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4.6.1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Compare and contrast ethical challenges across industry sectors, global markets, nonprofit and for-profit organizations and business activities.</w:t>
      </w:r>
    </w:p>
    <w:p w14:paraId="755FE3EB" w14:textId="577E6C38" w:rsidR="00F82D08" w:rsidRPr="00823077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4.6.2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the purpose of corporate social responsibility policies and practices, and their impact on business activities.</w:t>
      </w:r>
    </w:p>
    <w:p w14:paraId="7AB7B1B8" w14:textId="280A8DE4" w:rsidR="00F82D08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4.6.3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factors that impact the social responsibility policies implemented by businesses (e.g., national, state and local regulations, market or customer requirements, profit considerations).</w:t>
      </w:r>
    </w:p>
    <w:p w14:paraId="60AAF805" w14:textId="77777777" w:rsidR="00C451A8" w:rsidRDefault="00C451A8" w:rsidP="00C451A8">
      <w:pPr>
        <w:pStyle w:val="NoSpacing"/>
        <w:ind w:left="720" w:hanging="720"/>
        <w:rPr>
          <w:rFonts w:cs="Arial"/>
          <w:bCs/>
        </w:rPr>
      </w:pPr>
    </w:p>
    <w:p w14:paraId="7CCA52E8" w14:textId="1B5268D5" w:rsidR="00C451A8" w:rsidRPr="00904DC4" w:rsidRDefault="00C451A8" w:rsidP="00C451A8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5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>
        <w:rPr>
          <w:rFonts w:cstheme="minorHAnsi"/>
          <w:b/>
          <w:bCs/>
          <w:color w:val="002060"/>
        </w:rPr>
        <w:t>Marketing</w:t>
      </w:r>
    </w:p>
    <w:p w14:paraId="7C1DEED2" w14:textId="09D3AF1D" w:rsidR="00F82D08" w:rsidRDefault="00C451A8" w:rsidP="00C451A8">
      <w:pPr>
        <w:pStyle w:val="NoSpacing"/>
        <w:ind w:left="2160"/>
        <w:rPr>
          <w:rFonts w:cs="Arial"/>
          <w:bCs/>
        </w:rPr>
      </w:pPr>
      <w:r w:rsidRPr="002445FF">
        <w:rPr>
          <w:bCs/>
        </w:rPr>
        <w:t xml:space="preserve">Learners </w:t>
      </w:r>
      <w:r w:rsidR="00F82D08" w:rsidRPr="00823077">
        <w:rPr>
          <w:rFonts w:cs="Arial"/>
          <w:bCs/>
        </w:rPr>
        <w:t>create, communicate and evaluate business offerings by applying marketing functions.</w:t>
      </w:r>
    </w:p>
    <w:p w14:paraId="0606E371" w14:textId="77777777" w:rsidR="00C451A8" w:rsidRPr="00C451A8" w:rsidRDefault="00C451A8" w:rsidP="00C451A8">
      <w:pPr>
        <w:pStyle w:val="NoSpacing"/>
        <w:ind w:left="2160"/>
        <w:rPr>
          <w:rFonts w:cs="Arial"/>
          <w:bCs/>
        </w:rPr>
      </w:pPr>
    </w:p>
    <w:p w14:paraId="235FE92D" w14:textId="08CDA345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C451A8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5.1</w:t>
      </w:r>
      <w:r w:rsidR="00C451A8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Marketing Fundamentals</w:t>
      </w:r>
    </w:p>
    <w:p w14:paraId="318129B5" w14:textId="77777777" w:rsidR="00F82D08" w:rsidRDefault="00F82D08" w:rsidP="00C451A8">
      <w:pPr>
        <w:pStyle w:val="NoSpacing"/>
        <w:ind w:left="1440" w:firstLine="720"/>
        <w:rPr>
          <w:rFonts w:cs="Arial"/>
          <w:bCs/>
        </w:rPr>
      </w:pPr>
      <w:r w:rsidRPr="00823077">
        <w:rPr>
          <w:rFonts w:cs="Arial"/>
          <w:bCs/>
        </w:rPr>
        <w:t>Identify principles of marketing and marketing functions.</w:t>
      </w:r>
    </w:p>
    <w:p w14:paraId="376070CE" w14:textId="77777777" w:rsidR="00C451A8" w:rsidRPr="00823077" w:rsidRDefault="00C451A8" w:rsidP="00C451A8">
      <w:pPr>
        <w:pStyle w:val="NoSpacing"/>
        <w:ind w:left="1440" w:firstLine="720"/>
        <w:rPr>
          <w:rFonts w:cs="Arial"/>
          <w:bCs/>
        </w:rPr>
      </w:pPr>
    </w:p>
    <w:p w14:paraId="4329CDBC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35C67BFD" w14:textId="09D45E7D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5.1.2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the components of the marketing mix (e.g., product, price, promotion, place).</w:t>
      </w:r>
    </w:p>
    <w:p w14:paraId="1A8F78D2" w14:textId="3339981C" w:rsidR="00F82D08" w:rsidRPr="00823077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5.1.6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Explain the role and function of pricing and factors affecting pricing decisions (e.g., customer value perception, brand, negotiating power, corporate policies, competitive strategy, stage of customer life cycle).</w:t>
      </w:r>
    </w:p>
    <w:p w14:paraId="0D1AD6F3" w14:textId="438D3493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5.1.7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the role and function of product and service management.</w:t>
      </w:r>
    </w:p>
    <w:p w14:paraId="3B88F4C1" w14:textId="77777777" w:rsidR="00C451A8" w:rsidRPr="00823077" w:rsidRDefault="00C451A8" w:rsidP="00823077">
      <w:pPr>
        <w:pStyle w:val="NoSpacing"/>
        <w:rPr>
          <w:rFonts w:cs="Arial"/>
          <w:bCs/>
        </w:rPr>
      </w:pPr>
    </w:p>
    <w:p w14:paraId="59B4E6C4" w14:textId="1178BC23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C451A8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5.3</w:t>
      </w:r>
      <w:r w:rsidR="00C451A8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Marketing Information Management</w:t>
      </w:r>
    </w:p>
    <w:p w14:paraId="0C05D9C7" w14:textId="77777777" w:rsidR="00F82D08" w:rsidRDefault="00F82D08" w:rsidP="00C451A8">
      <w:pPr>
        <w:pStyle w:val="NoSpacing"/>
        <w:ind w:left="1440" w:firstLine="720"/>
        <w:rPr>
          <w:rFonts w:cs="Arial"/>
          <w:bCs/>
        </w:rPr>
      </w:pPr>
      <w:r w:rsidRPr="00823077">
        <w:rPr>
          <w:rFonts w:cs="Arial"/>
          <w:bCs/>
        </w:rPr>
        <w:t>Collect, analyze and distribute marketing information.</w:t>
      </w:r>
    </w:p>
    <w:p w14:paraId="3ABD7CB9" w14:textId="77777777" w:rsidR="00C451A8" w:rsidRPr="00823077" w:rsidRDefault="00C451A8" w:rsidP="00C451A8">
      <w:pPr>
        <w:pStyle w:val="NoSpacing"/>
        <w:ind w:left="1440" w:firstLine="720"/>
        <w:rPr>
          <w:rFonts w:cs="Arial"/>
          <w:bCs/>
        </w:rPr>
      </w:pPr>
    </w:p>
    <w:p w14:paraId="57806256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3495C2C" w14:textId="1266887F" w:rsidR="00F82D08" w:rsidRPr="00823077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5.3.1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Distinguish between market-driven and customer-driven information and explain the need for marketing information.</w:t>
      </w:r>
    </w:p>
    <w:p w14:paraId="60620981" w14:textId="028F27F6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5.3.2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Determine the relevancy of information for marketing purposes. </w:t>
      </w:r>
    </w:p>
    <w:p w14:paraId="2C138E14" w14:textId="48FCC835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5.3.3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data and reports that are monitored for marketing decision-making.</w:t>
      </w:r>
    </w:p>
    <w:p w14:paraId="053E648B" w14:textId="249969CE" w:rsidR="00F82D08" w:rsidRDefault="00F82D08" w:rsidP="00C451A8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5.3.5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Analyze business information to monitor brands and changes that could impact marketing (e.g., customer databases, partners’ and competitors’ activities, sales and operational data, business environment including other industries).</w:t>
      </w:r>
    </w:p>
    <w:p w14:paraId="4C87D092" w14:textId="77777777" w:rsidR="00C451A8" w:rsidRPr="00823077" w:rsidRDefault="00C451A8" w:rsidP="00C451A8">
      <w:pPr>
        <w:pStyle w:val="NoSpacing"/>
        <w:ind w:left="720" w:hanging="720"/>
        <w:rPr>
          <w:rFonts w:cs="Arial"/>
          <w:bCs/>
        </w:rPr>
      </w:pPr>
    </w:p>
    <w:p w14:paraId="45A3E2B7" w14:textId="2C85C9C9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C451A8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5.4</w:t>
      </w:r>
      <w:r w:rsidR="00C451A8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Marketing Research</w:t>
      </w:r>
    </w:p>
    <w:p w14:paraId="3B3D657D" w14:textId="77777777" w:rsidR="00F82D08" w:rsidRDefault="00F82D08" w:rsidP="00C451A8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>Apply qualitative and quantitative research methods to collect, analyze and distribute marketing data.</w:t>
      </w:r>
    </w:p>
    <w:p w14:paraId="0C5FEEB8" w14:textId="77777777" w:rsidR="00C451A8" w:rsidRPr="00823077" w:rsidRDefault="00C451A8" w:rsidP="00C451A8">
      <w:pPr>
        <w:pStyle w:val="NoSpacing"/>
        <w:ind w:left="2160"/>
        <w:rPr>
          <w:rFonts w:cs="Arial"/>
          <w:bCs/>
        </w:rPr>
      </w:pPr>
    </w:p>
    <w:p w14:paraId="3D6B528A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594A41B6" w14:textId="5755B354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5.4.17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and evaluate marketing data needs.</w:t>
      </w:r>
    </w:p>
    <w:p w14:paraId="10C7CB32" w14:textId="0DCD76FC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5.4.18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Identify sources of </w:t>
      </w:r>
      <w:proofErr w:type="gramStart"/>
      <w:r w:rsidRPr="00823077">
        <w:rPr>
          <w:rFonts w:cs="Arial"/>
          <w:bCs/>
        </w:rPr>
        <w:t>relevant,</w:t>
      </w:r>
      <w:proofErr w:type="gramEnd"/>
      <w:r w:rsidRPr="00823077">
        <w:rPr>
          <w:rFonts w:cs="Arial"/>
          <w:bCs/>
        </w:rPr>
        <w:t xml:space="preserve"> new marketing data.</w:t>
      </w:r>
    </w:p>
    <w:p w14:paraId="09CA60E0" w14:textId="33F3175D" w:rsidR="00C451A8" w:rsidRDefault="00C451A8">
      <w:pPr>
        <w:rPr>
          <w:rFonts w:ascii="Source Sans Pro" w:hAnsi="Source Sans Pro" w:cs="Arial"/>
          <w:bCs/>
          <w:kern w:val="2"/>
          <w:sz w:val="24"/>
          <w14:ligatures w14:val="standardContextual"/>
        </w:rPr>
      </w:pPr>
      <w:r>
        <w:rPr>
          <w:rFonts w:cs="Arial"/>
          <w:bCs/>
        </w:rPr>
        <w:br w:type="page"/>
      </w:r>
    </w:p>
    <w:p w14:paraId="0FD42826" w14:textId="77777777" w:rsidR="00C451A8" w:rsidRPr="00823077" w:rsidRDefault="00C451A8" w:rsidP="00823077">
      <w:pPr>
        <w:pStyle w:val="NoSpacing"/>
        <w:rPr>
          <w:rFonts w:cs="Arial"/>
          <w:bCs/>
        </w:rPr>
      </w:pPr>
    </w:p>
    <w:p w14:paraId="5BCAFC1A" w14:textId="14BCDF5D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C451A8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5.5</w:t>
      </w:r>
      <w:r w:rsidR="00C451A8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Market Planning</w:t>
      </w:r>
    </w:p>
    <w:p w14:paraId="15366177" w14:textId="77777777" w:rsidR="00F82D08" w:rsidRDefault="00F82D08" w:rsidP="00C451A8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 xml:space="preserve">Identify, select and evaluate marketing strategies to reach </w:t>
      </w:r>
      <w:proofErr w:type="gramStart"/>
      <w:r w:rsidRPr="00823077">
        <w:rPr>
          <w:rFonts w:cs="Arial"/>
          <w:bCs/>
        </w:rPr>
        <w:t>targeted</w:t>
      </w:r>
      <w:proofErr w:type="gramEnd"/>
      <w:r w:rsidRPr="00823077">
        <w:rPr>
          <w:rFonts w:cs="Arial"/>
          <w:bCs/>
        </w:rPr>
        <w:t xml:space="preserve"> audiences.</w:t>
      </w:r>
    </w:p>
    <w:p w14:paraId="02CA1FAB" w14:textId="77777777" w:rsidR="00C451A8" w:rsidRPr="00823077" w:rsidRDefault="00C451A8" w:rsidP="00C451A8">
      <w:pPr>
        <w:pStyle w:val="NoSpacing"/>
        <w:ind w:left="2160"/>
        <w:rPr>
          <w:rFonts w:cs="Arial"/>
          <w:bCs/>
        </w:rPr>
      </w:pPr>
    </w:p>
    <w:p w14:paraId="6245DAE9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2CEBFDD4" w14:textId="1F2DA5BC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5.5.3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the concepts of market and market identification.</w:t>
      </w:r>
    </w:p>
    <w:p w14:paraId="7475780B" w14:textId="353BE322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5.5.4</w:t>
      </w:r>
      <w:r w:rsidR="00C451A8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market segments and select target market(s).</w:t>
      </w:r>
    </w:p>
    <w:p w14:paraId="598B2984" w14:textId="3E55BE01" w:rsidR="00F82D08" w:rsidRPr="00823077" w:rsidRDefault="00F82D08" w:rsidP="00975FB0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5.5.5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Profile target customer to determine market needs and customer demand for products and services.</w:t>
      </w:r>
    </w:p>
    <w:p w14:paraId="4AC49FF8" w14:textId="7A66FCAF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5.5.8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Conduct a competitive analysis.</w:t>
      </w:r>
    </w:p>
    <w:p w14:paraId="7439BFF6" w14:textId="5BF8BAFC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5.5.9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Forecast sales and establish sales goals.</w:t>
      </w:r>
    </w:p>
    <w:p w14:paraId="66863C85" w14:textId="702A47A9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5.5.10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 xml:space="preserve">Set marketing goals and budget to achieve business </w:t>
      </w:r>
      <w:proofErr w:type="gramStart"/>
      <w:r w:rsidRPr="00823077">
        <w:rPr>
          <w:rFonts w:cs="Arial"/>
          <w:bCs/>
        </w:rPr>
        <w:t>objective</w:t>
      </w:r>
      <w:proofErr w:type="gramEnd"/>
      <w:r w:rsidRPr="00823077">
        <w:rPr>
          <w:rFonts w:cs="Arial"/>
          <w:bCs/>
        </w:rPr>
        <w:t>.</w:t>
      </w:r>
    </w:p>
    <w:p w14:paraId="66EADD54" w14:textId="77777777" w:rsidR="00975FB0" w:rsidRPr="00823077" w:rsidRDefault="00975FB0" w:rsidP="00823077">
      <w:pPr>
        <w:pStyle w:val="NoSpacing"/>
        <w:rPr>
          <w:rFonts w:cs="Arial"/>
          <w:bCs/>
        </w:rPr>
      </w:pPr>
    </w:p>
    <w:p w14:paraId="46CCB9C5" w14:textId="1E6A2508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975FB0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5.7</w:t>
      </w:r>
      <w:r w:rsidR="00975FB0">
        <w:rPr>
          <w:rFonts w:cs="Arial"/>
          <w:b/>
          <w:bCs/>
        </w:rPr>
        <w:t>.</w:t>
      </w:r>
      <w:r w:rsidR="00975FB0">
        <w:rPr>
          <w:rFonts w:cs="Arial"/>
          <w:b/>
          <w:bCs/>
        </w:rPr>
        <w:tab/>
      </w:r>
      <w:r w:rsidRPr="00823077">
        <w:rPr>
          <w:rFonts w:cs="Arial"/>
          <w:b/>
          <w:bCs/>
        </w:rPr>
        <w:t>Product and Service Management</w:t>
      </w:r>
    </w:p>
    <w:p w14:paraId="36FF9348" w14:textId="77777777" w:rsidR="00F82D08" w:rsidRDefault="00F82D08" w:rsidP="00975FB0">
      <w:pPr>
        <w:pStyle w:val="NoSpacing"/>
        <w:ind w:left="2160"/>
        <w:rPr>
          <w:rFonts w:cs="Arial"/>
          <w:bCs/>
        </w:rPr>
      </w:pPr>
      <w:r w:rsidRPr="00823077">
        <w:rPr>
          <w:rFonts w:cs="Arial"/>
          <w:bCs/>
        </w:rPr>
        <w:t>Develop, maintain and promote a product and/or service mix aligned to market research opportunities.</w:t>
      </w:r>
    </w:p>
    <w:p w14:paraId="5941B8C8" w14:textId="77777777" w:rsidR="00975FB0" w:rsidRPr="00823077" w:rsidRDefault="00975FB0" w:rsidP="00975FB0">
      <w:pPr>
        <w:pStyle w:val="NoSpacing"/>
        <w:ind w:left="2160"/>
        <w:rPr>
          <w:rFonts w:cs="Arial"/>
          <w:bCs/>
        </w:rPr>
      </w:pPr>
    </w:p>
    <w:p w14:paraId="05C20D66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0088A62D" w14:textId="495AADDE" w:rsidR="00F82D08" w:rsidRPr="00823077" w:rsidRDefault="00F82D08" w:rsidP="00975FB0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5.7.2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the role and function of the product life cycle in maintaining a product pipeline.</w:t>
      </w:r>
      <w:r w:rsidRPr="00823077">
        <w:rPr>
          <w:rFonts w:cs="Arial"/>
          <w:bCs/>
        </w:rPr>
        <w:tab/>
      </w:r>
    </w:p>
    <w:p w14:paraId="155BAE98" w14:textId="36CCF5FD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5.7.5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Identify and apply product mix strategies to meet business objectives.</w:t>
      </w:r>
    </w:p>
    <w:p w14:paraId="7945B111" w14:textId="7005CAAA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5.7.6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Evaluate the performance of product mix strategies in meeting business objectives.</w:t>
      </w:r>
    </w:p>
    <w:p w14:paraId="01A6D932" w14:textId="293CE135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5.7.7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Determine the width, depth and consistency of a product mix strategy.</w:t>
      </w:r>
    </w:p>
    <w:p w14:paraId="78E70058" w14:textId="1F987510" w:rsidR="00F82D08" w:rsidRPr="00823077" w:rsidRDefault="00F82D08" w:rsidP="00975FB0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5.7.8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Analyze merchandise plans (budgets) to update or guide selection of retail products (e.g., calculating open-to-buy, planning stock, planning reductions, planning purchases, gross and net margins).</w:t>
      </w:r>
    </w:p>
    <w:p w14:paraId="51051E1D" w14:textId="36CFB33E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5.7.9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Determine quality, quantity and timing of product buying and reordering.</w:t>
      </w:r>
    </w:p>
    <w:p w14:paraId="4C61245D" w14:textId="591C0F7D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5.7.10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Implement techniques to increase customer exposure to products.</w:t>
      </w:r>
    </w:p>
    <w:p w14:paraId="45BCD7DB" w14:textId="248B1091" w:rsidR="00F82D08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5.7.11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Execute visual merchandising strategies.</w:t>
      </w:r>
    </w:p>
    <w:p w14:paraId="645D30FC" w14:textId="77777777" w:rsidR="00975FB0" w:rsidRPr="00823077" w:rsidRDefault="00975FB0" w:rsidP="00823077">
      <w:pPr>
        <w:pStyle w:val="NoSpacing"/>
        <w:rPr>
          <w:rFonts w:cs="Arial"/>
          <w:bCs/>
        </w:rPr>
      </w:pPr>
    </w:p>
    <w:p w14:paraId="78B1BEC0" w14:textId="6DE52CE7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975FB0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5.8</w:t>
      </w:r>
      <w:r w:rsidR="00975FB0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Branding</w:t>
      </w:r>
    </w:p>
    <w:p w14:paraId="55EFD5EB" w14:textId="77777777" w:rsidR="00F82D08" w:rsidRDefault="00F82D08" w:rsidP="00975FB0">
      <w:pPr>
        <w:pStyle w:val="NoSpacing"/>
        <w:ind w:left="1440" w:firstLine="720"/>
        <w:rPr>
          <w:rFonts w:cs="Arial"/>
        </w:rPr>
      </w:pPr>
      <w:r w:rsidRPr="00823077">
        <w:rPr>
          <w:rFonts w:cs="Arial"/>
        </w:rPr>
        <w:t>Apply branding methods to increase brand equity.</w:t>
      </w:r>
    </w:p>
    <w:p w14:paraId="5B5A27B7" w14:textId="77777777" w:rsidR="00975FB0" w:rsidRPr="00823077" w:rsidRDefault="00975FB0" w:rsidP="00975FB0">
      <w:pPr>
        <w:pStyle w:val="NoSpacing"/>
        <w:ind w:left="1440" w:firstLine="720"/>
        <w:rPr>
          <w:rFonts w:cs="Arial"/>
          <w:bCs/>
        </w:rPr>
      </w:pPr>
    </w:p>
    <w:p w14:paraId="6CEE701C" w14:textId="77777777" w:rsidR="00F82D08" w:rsidRPr="00823077" w:rsidRDefault="00F82D08" w:rsidP="00823077">
      <w:pPr>
        <w:pStyle w:val="NoSpacing"/>
        <w:rPr>
          <w:rFonts w:cs="Arial"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124FD6EA" w14:textId="2CB274FE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5.8.4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Describe how a business's unique selling proposition impacts brand equity.</w:t>
      </w:r>
    </w:p>
    <w:p w14:paraId="1BF4827C" w14:textId="553F021F" w:rsidR="00F82D08" w:rsidRPr="00823077" w:rsidRDefault="00F82D08" w:rsidP="00823077">
      <w:pPr>
        <w:pStyle w:val="NoSpacing"/>
        <w:rPr>
          <w:rFonts w:cs="Arial"/>
          <w:bCs/>
        </w:rPr>
      </w:pPr>
      <w:r w:rsidRPr="00823077">
        <w:rPr>
          <w:rFonts w:cs="Arial"/>
          <w:bCs/>
        </w:rPr>
        <w:t>5.8.5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Position products or services to support the brand.</w:t>
      </w:r>
    </w:p>
    <w:p w14:paraId="0E3EA0B9" w14:textId="6D4154E6" w:rsidR="00F82D08" w:rsidRDefault="00F82D08" w:rsidP="00975FB0">
      <w:pPr>
        <w:pStyle w:val="NoSpacing"/>
        <w:ind w:left="720" w:hanging="720"/>
        <w:rPr>
          <w:rFonts w:cs="Arial"/>
          <w:bCs/>
        </w:rPr>
      </w:pPr>
      <w:r w:rsidRPr="00823077">
        <w:rPr>
          <w:rFonts w:cs="Arial"/>
          <w:bCs/>
        </w:rPr>
        <w:t>5.8.11</w:t>
      </w:r>
      <w:r w:rsidR="00975FB0">
        <w:rPr>
          <w:rFonts w:cs="Arial"/>
          <w:bCs/>
        </w:rPr>
        <w:t>.</w:t>
      </w:r>
      <w:r w:rsidRPr="00823077">
        <w:rPr>
          <w:rFonts w:cs="Arial"/>
          <w:bCs/>
        </w:rPr>
        <w:tab/>
        <w:t>Assess product packaging to improve its function and brand recognition (e.g., packaging requirements, graphic design, adequacy).</w:t>
      </w:r>
    </w:p>
    <w:p w14:paraId="465124D5" w14:textId="77777777" w:rsidR="00975FB0" w:rsidRDefault="00975FB0" w:rsidP="00975FB0">
      <w:pPr>
        <w:pStyle w:val="NoSpacing"/>
        <w:ind w:left="720" w:hanging="720"/>
        <w:rPr>
          <w:rFonts w:cs="Arial"/>
          <w:bCs/>
        </w:rPr>
      </w:pPr>
    </w:p>
    <w:p w14:paraId="163109ED" w14:textId="725695F9" w:rsidR="00975FB0" w:rsidRDefault="00975FB0">
      <w:pPr>
        <w:rPr>
          <w:rFonts w:ascii="Source Sans Pro" w:hAnsi="Source Sans Pro" w:cs="Arial"/>
          <w:bCs/>
          <w:kern w:val="2"/>
          <w:sz w:val="24"/>
          <w14:ligatures w14:val="standardContextual"/>
        </w:rPr>
      </w:pPr>
      <w:r>
        <w:rPr>
          <w:rFonts w:cs="Arial"/>
          <w:bCs/>
        </w:rPr>
        <w:br w:type="page"/>
      </w:r>
    </w:p>
    <w:p w14:paraId="33433131" w14:textId="77777777" w:rsidR="00F82D08" w:rsidRDefault="00F82D08" w:rsidP="00823077">
      <w:pPr>
        <w:pStyle w:val="NoSpacing"/>
        <w:rPr>
          <w:rFonts w:cs="Arial"/>
          <w:b/>
          <w:bCs/>
        </w:rPr>
      </w:pPr>
    </w:p>
    <w:p w14:paraId="7D18C447" w14:textId="6E7A785D" w:rsidR="00975FB0" w:rsidRPr="00904DC4" w:rsidRDefault="00975FB0" w:rsidP="00975FB0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7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>
        <w:rPr>
          <w:rFonts w:cstheme="minorHAnsi"/>
          <w:b/>
          <w:bCs/>
          <w:color w:val="002060"/>
        </w:rPr>
        <w:t>Operations Management</w:t>
      </w:r>
    </w:p>
    <w:p w14:paraId="5AF1C846" w14:textId="067064F3" w:rsidR="00F82D08" w:rsidRDefault="00975FB0" w:rsidP="00975FB0">
      <w:pPr>
        <w:pStyle w:val="NoSpacing"/>
        <w:ind w:left="2160"/>
        <w:rPr>
          <w:rFonts w:cs="Arial"/>
        </w:rPr>
      </w:pPr>
      <w:r w:rsidRPr="002445FF">
        <w:rPr>
          <w:bCs/>
        </w:rPr>
        <w:t>Learners</w:t>
      </w:r>
      <w:r w:rsidR="00F82D08" w:rsidRPr="00823077">
        <w:rPr>
          <w:rFonts w:cs="Arial"/>
        </w:rPr>
        <w:t xml:space="preserve"> identify and apply policies, processes and strategies for business operations.</w:t>
      </w:r>
    </w:p>
    <w:p w14:paraId="68314400" w14:textId="77777777" w:rsidR="00975FB0" w:rsidRPr="00975FB0" w:rsidRDefault="00975FB0" w:rsidP="00975FB0">
      <w:pPr>
        <w:pStyle w:val="NoSpacing"/>
        <w:ind w:left="2160"/>
        <w:rPr>
          <w:rFonts w:cs="Arial"/>
          <w:b/>
          <w:bCs/>
        </w:rPr>
      </w:pPr>
    </w:p>
    <w:p w14:paraId="089D1321" w14:textId="145786F1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975FB0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7.2</w:t>
      </w:r>
      <w:r w:rsidR="00975FB0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Sourcing and Procurement</w:t>
      </w:r>
      <w:r w:rsidRPr="00823077">
        <w:rPr>
          <w:rFonts w:cs="Arial"/>
          <w:b/>
          <w:bCs/>
        </w:rPr>
        <w:tab/>
      </w:r>
    </w:p>
    <w:p w14:paraId="0CF38978" w14:textId="77777777" w:rsidR="00F82D08" w:rsidRDefault="00F82D08" w:rsidP="00975FB0">
      <w:pPr>
        <w:pStyle w:val="NoSpacing"/>
        <w:ind w:left="1440" w:firstLine="720"/>
        <w:rPr>
          <w:rFonts w:cs="Arial"/>
        </w:rPr>
      </w:pPr>
      <w:r w:rsidRPr="00823077">
        <w:rPr>
          <w:rFonts w:cs="Arial"/>
        </w:rPr>
        <w:t>Plan, implement and evaluate sourcing and procurement activities.</w:t>
      </w:r>
    </w:p>
    <w:p w14:paraId="4BE61C2C" w14:textId="77777777" w:rsidR="00975FB0" w:rsidRPr="00823077" w:rsidRDefault="00975FB0" w:rsidP="00975FB0">
      <w:pPr>
        <w:pStyle w:val="NoSpacing"/>
        <w:ind w:left="1440" w:firstLine="720"/>
        <w:rPr>
          <w:rFonts w:cs="Arial"/>
        </w:rPr>
      </w:pPr>
    </w:p>
    <w:p w14:paraId="75ED8813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348A25AF" w14:textId="55D3962E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7.2.1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 xml:space="preserve">Differentiate </w:t>
      </w:r>
      <w:proofErr w:type="gramStart"/>
      <w:r w:rsidRPr="00823077">
        <w:rPr>
          <w:rFonts w:cs="Arial"/>
        </w:rPr>
        <w:t>among</w:t>
      </w:r>
      <w:proofErr w:type="gramEnd"/>
      <w:r w:rsidRPr="00823077">
        <w:rPr>
          <w:rFonts w:cs="Arial"/>
        </w:rPr>
        <w:t xml:space="preserve"> purchasing, procurement and sourcing. </w:t>
      </w:r>
    </w:p>
    <w:p w14:paraId="32D469E4" w14:textId="31354684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7.2.2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Identify potential sources of materials or services locally and make purchasing recommendations.</w:t>
      </w:r>
    </w:p>
    <w:p w14:paraId="19EF15F7" w14:textId="63DF0DB1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7.2.3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 xml:space="preserve">Evaluate the impact of using global sources. </w:t>
      </w:r>
    </w:p>
    <w:p w14:paraId="042A58CF" w14:textId="7F1D3409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7.2.4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Describe how the bid or contracting process (e.g., bid specification, vendor or supplier search, bid review, selection of vendor) impacts business objectives.</w:t>
      </w:r>
    </w:p>
    <w:p w14:paraId="679DB9E4" w14:textId="1E623D53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7.2.5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 xml:space="preserve">Describe the importance of negotiating vendor contracts with suppliers (e.g., service and maintenance, supplies, system development). </w:t>
      </w:r>
    </w:p>
    <w:p w14:paraId="28F13E9D" w14:textId="39D75CF7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7.2.6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Describe the purpose of monitoring and evaluating vendor performance and relationships (e.g., supplier visits, scorecards).</w:t>
      </w:r>
    </w:p>
    <w:p w14:paraId="49FBDE42" w14:textId="2EEECEF3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7.2.7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Describe how sourcing and procurement factors (e.g., quality, availability, productivity, sustainability, supply chain management, corporate social responsibility, ethical business practices) impact expense control options.</w:t>
      </w:r>
    </w:p>
    <w:p w14:paraId="5E8A5FEB" w14:textId="1A860BBC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7.2.8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 xml:space="preserve">Describe expense control strategies (e.g., </w:t>
      </w:r>
      <w:proofErr w:type="gramStart"/>
      <w:r w:rsidRPr="00823077">
        <w:rPr>
          <w:rFonts w:cs="Arial"/>
        </w:rPr>
        <w:t>reduce</w:t>
      </w:r>
      <w:proofErr w:type="gramEnd"/>
      <w:r w:rsidRPr="00823077">
        <w:rPr>
          <w:rFonts w:cs="Arial"/>
        </w:rPr>
        <w:t xml:space="preserve"> use of supplies or services, develop budgets, review overhead or operating costs, renegotiate contracts).</w:t>
      </w:r>
    </w:p>
    <w:p w14:paraId="7D8EA152" w14:textId="237CDB67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7.2.9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 xml:space="preserve">Identify opportunities to incorporate operational objectives into the procurement process (e.g., supply chain management goals, regulatory compliance). </w:t>
      </w:r>
    </w:p>
    <w:p w14:paraId="63CFB6A8" w14:textId="07F9C96D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7.2.10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Evaluate whether to make or buy products.</w:t>
      </w:r>
    </w:p>
    <w:p w14:paraId="329F2C37" w14:textId="14B10742" w:rsidR="00F82D08" w:rsidRPr="00823077" w:rsidRDefault="00F82D08" w:rsidP="00975FB0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7.2.11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Assess the impact of accepting gifts on procurement decisions, business performance and brand image.</w:t>
      </w:r>
    </w:p>
    <w:p w14:paraId="1F700403" w14:textId="66702C57" w:rsidR="00F82D08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7.2.12</w:t>
      </w:r>
      <w:r w:rsidR="00975FB0">
        <w:rPr>
          <w:rFonts w:cs="Arial"/>
        </w:rPr>
        <w:t>.</w:t>
      </w:r>
      <w:r w:rsidRPr="00823077">
        <w:rPr>
          <w:rFonts w:cs="Arial"/>
        </w:rPr>
        <w:tab/>
        <w:t>Explain the role and function of supplier diversity initiatives.</w:t>
      </w:r>
    </w:p>
    <w:p w14:paraId="6229D785" w14:textId="77777777" w:rsidR="00975FB0" w:rsidRPr="00823077" w:rsidRDefault="00975FB0" w:rsidP="00823077">
      <w:pPr>
        <w:pStyle w:val="NoSpacing"/>
        <w:rPr>
          <w:rFonts w:cs="Arial"/>
        </w:rPr>
      </w:pPr>
    </w:p>
    <w:p w14:paraId="2756AC40" w14:textId="5955F7B9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5D38B4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7.3</w:t>
      </w:r>
      <w:r w:rsidR="005D38B4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Inventory Management</w:t>
      </w:r>
      <w:r w:rsidRPr="00823077">
        <w:rPr>
          <w:rFonts w:cs="Arial"/>
          <w:b/>
          <w:bCs/>
        </w:rPr>
        <w:tab/>
      </w:r>
    </w:p>
    <w:p w14:paraId="431ADFD4" w14:textId="77777777" w:rsidR="00F82D08" w:rsidRDefault="00F82D08" w:rsidP="005D38B4">
      <w:pPr>
        <w:pStyle w:val="NoSpacing"/>
        <w:ind w:left="2160"/>
        <w:rPr>
          <w:rFonts w:cs="Arial"/>
        </w:rPr>
      </w:pPr>
      <w:r w:rsidRPr="00823077">
        <w:rPr>
          <w:rFonts w:cs="Arial"/>
        </w:rPr>
        <w:t>Identify, administer and evaluate inventory management policies, processes and strategies.</w:t>
      </w:r>
    </w:p>
    <w:p w14:paraId="64C28528" w14:textId="77777777" w:rsidR="005D38B4" w:rsidRPr="00823077" w:rsidRDefault="005D38B4" w:rsidP="005D38B4">
      <w:pPr>
        <w:pStyle w:val="NoSpacing"/>
        <w:ind w:left="2160"/>
        <w:rPr>
          <w:rFonts w:cs="Arial"/>
        </w:rPr>
      </w:pPr>
    </w:p>
    <w:p w14:paraId="790993EA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7F7C7848" w14:textId="157B41BA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7.3.1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Calculate the cost of carrying inventory.</w:t>
      </w:r>
    </w:p>
    <w:p w14:paraId="651F6128" w14:textId="34952927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7.3.3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Describe the factors considered in establishing inventory thresholds (e.g., tolerance for stock-outs, supply chain process goals).</w:t>
      </w:r>
    </w:p>
    <w:p w14:paraId="7FDF373C" w14:textId="595899EE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7.3.8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 xml:space="preserve">Allocate and track merchandise stock by classification, department, class, vendor and location. </w:t>
      </w:r>
    </w:p>
    <w:p w14:paraId="3156F4BB" w14:textId="3716145B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7.3.9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 xml:space="preserve">Implement category management processes (e.g., ABC method). </w:t>
      </w:r>
    </w:p>
    <w:p w14:paraId="2C5EAD77" w14:textId="0F1B6732" w:rsidR="005D38B4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7.3.10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Describe tools used to plan merchandise flow for timely delivery (e.g., turnover, lead time, peak seasons, delivery dates).</w:t>
      </w:r>
    </w:p>
    <w:p w14:paraId="4A2A34B9" w14:textId="77777777" w:rsidR="005D38B4" w:rsidRPr="00823077" w:rsidRDefault="005D38B4" w:rsidP="005D38B4">
      <w:pPr>
        <w:pStyle w:val="NoSpacing"/>
        <w:ind w:left="720" w:hanging="720"/>
        <w:rPr>
          <w:rFonts w:cs="Arial"/>
        </w:rPr>
      </w:pPr>
    </w:p>
    <w:p w14:paraId="024B39DA" w14:textId="2952AFE6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7.3.11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 xml:space="preserve">Determine shelf space allocation. </w:t>
      </w:r>
    </w:p>
    <w:p w14:paraId="1AF710FA" w14:textId="6432D003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7.3.14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Explain the importance of planning for inventory disruptions (e.g., stockout, dead, discontinued, obsolete).</w:t>
      </w:r>
    </w:p>
    <w:p w14:paraId="135303D1" w14:textId="0C62EB8B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7.3.15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Identify factors that impact the availability of inventory.</w:t>
      </w:r>
    </w:p>
    <w:p w14:paraId="72C62DDB" w14:textId="49F2EEEA" w:rsidR="00F82D08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7.3.17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Describe different methods to conduct a physical inventory (e.g., annual, cycle count, ABC analysis).</w:t>
      </w:r>
    </w:p>
    <w:p w14:paraId="140093CB" w14:textId="77777777" w:rsidR="005D38B4" w:rsidRPr="00823077" w:rsidRDefault="005D38B4" w:rsidP="005D38B4">
      <w:pPr>
        <w:pStyle w:val="NoSpacing"/>
        <w:ind w:left="720" w:hanging="720"/>
        <w:rPr>
          <w:rFonts w:cs="Arial"/>
        </w:rPr>
      </w:pPr>
    </w:p>
    <w:p w14:paraId="37DA2EF5" w14:textId="2CCA3C19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5D38B4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7.4</w:t>
      </w:r>
      <w:r w:rsidR="005D38B4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Quality Management</w:t>
      </w:r>
      <w:r w:rsidRPr="00823077">
        <w:rPr>
          <w:rFonts w:cs="Arial"/>
          <w:b/>
          <w:bCs/>
        </w:rPr>
        <w:tab/>
      </w:r>
    </w:p>
    <w:p w14:paraId="48484558" w14:textId="77777777" w:rsidR="00F82D08" w:rsidRDefault="00F82D08" w:rsidP="005D38B4">
      <w:pPr>
        <w:pStyle w:val="NoSpacing"/>
        <w:ind w:left="2160"/>
        <w:rPr>
          <w:rFonts w:cs="Arial"/>
        </w:rPr>
      </w:pPr>
      <w:r w:rsidRPr="00823077">
        <w:rPr>
          <w:rFonts w:cs="Arial"/>
        </w:rPr>
        <w:t>Identify, administer and evaluate quality control policies, processes and strategies.</w:t>
      </w:r>
    </w:p>
    <w:p w14:paraId="222D56CF" w14:textId="77777777" w:rsidR="005D38B4" w:rsidRPr="00823077" w:rsidRDefault="005D38B4" w:rsidP="005D38B4">
      <w:pPr>
        <w:pStyle w:val="NoSpacing"/>
        <w:ind w:left="2160"/>
        <w:rPr>
          <w:rFonts w:cstheme="minorHAnsi"/>
        </w:rPr>
      </w:pPr>
    </w:p>
    <w:p w14:paraId="179920BB" w14:textId="77777777" w:rsidR="00F82D08" w:rsidRPr="00823077" w:rsidRDefault="00F82D08" w:rsidP="00823077">
      <w:pPr>
        <w:pStyle w:val="NoSpacing"/>
        <w:rPr>
          <w:rFonts w:cs="Arial"/>
          <w:b/>
          <w:bCs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68895EA7" w14:textId="4067FA92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7.4.1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Define quality and identify quality control measures and techniques (e.g., Lean, Six Sigma, ISO 9000, Malcolm Baldridge, DMAIC [Define, Measure, Analyze, Improve and Control]).</w:t>
      </w:r>
    </w:p>
    <w:p w14:paraId="790119C3" w14:textId="700495CB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7.4.2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Explain the role and function of quality management (benchmarking, continuous improvement, and Six Sigma, Lean) and identify quality controls (checklist, Pareto charts, histograms).</w:t>
      </w:r>
    </w:p>
    <w:p w14:paraId="3A4639AA" w14:textId="3C827DDF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7.4.4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 xml:space="preserve">Evaluate the impact of quality control on brand experience, business reputation, financial performance, procurement, sourcing options and process design. </w:t>
      </w:r>
    </w:p>
    <w:p w14:paraId="331EF0EC" w14:textId="75239B44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7.4.7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 xml:space="preserve">Analyze and </w:t>
      </w:r>
      <w:proofErr w:type="gramStart"/>
      <w:r w:rsidRPr="00823077">
        <w:rPr>
          <w:rFonts w:cs="Arial"/>
        </w:rPr>
        <w:t>report</w:t>
      </w:r>
      <w:proofErr w:type="gramEnd"/>
      <w:r w:rsidRPr="00823077">
        <w:rPr>
          <w:rFonts w:cs="Arial"/>
        </w:rPr>
        <w:t xml:space="preserve"> quality of products and services using recognized quality standards and specifications.</w:t>
      </w:r>
    </w:p>
    <w:p w14:paraId="450D501F" w14:textId="720875F0" w:rsidR="00F82D08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7.4.8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Describe validation and qualification methods used in new or revised products, processes and services (e.g., alpha and beta testing, first-article, customer satisfaction surveys).</w:t>
      </w:r>
    </w:p>
    <w:p w14:paraId="5077FE63" w14:textId="77777777" w:rsidR="005D38B4" w:rsidRPr="00823077" w:rsidRDefault="005D38B4" w:rsidP="005D38B4">
      <w:pPr>
        <w:pStyle w:val="NoSpacing"/>
        <w:ind w:left="720" w:hanging="720"/>
        <w:rPr>
          <w:rFonts w:cs="Arial"/>
        </w:rPr>
      </w:pPr>
    </w:p>
    <w:p w14:paraId="2AC78C8E" w14:textId="590A3953" w:rsidR="00F82D08" w:rsidRPr="00823077" w:rsidRDefault="00F82D08" w:rsidP="00823077">
      <w:pPr>
        <w:pStyle w:val="NoSpacing"/>
        <w:rPr>
          <w:rFonts w:cs="Arial"/>
          <w:b/>
          <w:bCs/>
        </w:rPr>
      </w:pPr>
      <w:r w:rsidRPr="00823077">
        <w:rPr>
          <w:rFonts w:cs="Arial"/>
          <w:b/>
          <w:bCs/>
        </w:rPr>
        <w:t>Outcome</w:t>
      </w:r>
      <w:r w:rsidR="005D38B4">
        <w:rPr>
          <w:rFonts w:cs="Arial"/>
          <w:b/>
          <w:bCs/>
        </w:rPr>
        <w:t>:</w:t>
      </w:r>
      <w:r w:rsidRPr="00823077">
        <w:rPr>
          <w:rFonts w:cs="Arial"/>
          <w:b/>
          <w:bCs/>
        </w:rPr>
        <w:t xml:space="preserve"> 7.7</w:t>
      </w:r>
      <w:r w:rsidR="005D38B4">
        <w:rPr>
          <w:rFonts w:cs="Arial"/>
          <w:b/>
          <w:bCs/>
        </w:rPr>
        <w:t>.</w:t>
      </w:r>
      <w:r w:rsidRPr="00823077">
        <w:rPr>
          <w:rFonts w:cs="Arial"/>
          <w:b/>
          <w:bCs/>
        </w:rPr>
        <w:tab/>
        <w:t>Supply Chain Management</w:t>
      </w:r>
    </w:p>
    <w:p w14:paraId="4467EE84" w14:textId="77777777" w:rsidR="00F82D08" w:rsidRDefault="00F82D08" w:rsidP="005D38B4">
      <w:pPr>
        <w:pStyle w:val="NoSpacing"/>
        <w:ind w:left="1440" w:firstLine="720"/>
        <w:rPr>
          <w:rFonts w:cs="Arial"/>
        </w:rPr>
      </w:pPr>
      <w:r w:rsidRPr="00823077">
        <w:rPr>
          <w:rFonts w:cs="Arial"/>
        </w:rPr>
        <w:t>Plan, implement and evaluate supply chain management activities.</w:t>
      </w:r>
    </w:p>
    <w:p w14:paraId="2FC18E8B" w14:textId="77777777" w:rsidR="005D38B4" w:rsidRPr="00823077" w:rsidRDefault="005D38B4" w:rsidP="005D38B4">
      <w:pPr>
        <w:pStyle w:val="NoSpacing"/>
        <w:ind w:left="1440" w:firstLine="720"/>
        <w:rPr>
          <w:rFonts w:cs="Arial"/>
        </w:rPr>
      </w:pPr>
    </w:p>
    <w:p w14:paraId="62360A01" w14:textId="77777777" w:rsidR="00F82D08" w:rsidRPr="00823077" w:rsidRDefault="00F82D08" w:rsidP="00823077">
      <w:pPr>
        <w:pStyle w:val="NoSpacing"/>
        <w:rPr>
          <w:rFonts w:cs="Arial"/>
        </w:rPr>
      </w:pPr>
      <w:proofErr w:type="gramStart"/>
      <w:r w:rsidRPr="00823077">
        <w:rPr>
          <w:rFonts w:cs="Arial"/>
          <w:b/>
          <w:bCs/>
        </w:rPr>
        <w:t>Competencies</w:t>
      </w:r>
      <w:proofErr w:type="gramEnd"/>
    </w:p>
    <w:p w14:paraId="4E2AB037" w14:textId="2F862FF5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7.7.3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Describe how the supply chain impacts customer satisfaction.</w:t>
      </w:r>
    </w:p>
    <w:p w14:paraId="56B6FE61" w14:textId="49EA8C17" w:rsidR="00F82D08" w:rsidRPr="00823077" w:rsidRDefault="00F82D08" w:rsidP="00823077">
      <w:pPr>
        <w:pStyle w:val="NoSpacing"/>
        <w:rPr>
          <w:rFonts w:cs="Arial"/>
        </w:rPr>
      </w:pPr>
      <w:r w:rsidRPr="00823077">
        <w:rPr>
          <w:rFonts w:cs="Arial"/>
        </w:rPr>
        <w:t>7.7.4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Trace and track the end-to-end supply chain network.</w:t>
      </w:r>
    </w:p>
    <w:p w14:paraId="4549A542" w14:textId="460D3023" w:rsidR="00F82D08" w:rsidRPr="00823077" w:rsidRDefault="00F82D08" w:rsidP="005D38B4">
      <w:pPr>
        <w:pStyle w:val="NoSpacing"/>
        <w:ind w:left="720" w:hanging="720"/>
        <w:rPr>
          <w:rFonts w:cs="Arial"/>
        </w:rPr>
      </w:pPr>
      <w:r w:rsidRPr="00823077">
        <w:rPr>
          <w:rFonts w:cs="Arial"/>
        </w:rPr>
        <w:t>7.7.6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Identify opportunities and threats that impact supply chains (e.g., sustainability, regulatory standards, globalization, e-commerce)</w:t>
      </w:r>
    </w:p>
    <w:p w14:paraId="526E4C0F" w14:textId="02FC8A22" w:rsidR="00F82D08" w:rsidRPr="00823077" w:rsidRDefault="00F82D08" w:rsidP="005D38B4">
      <w:pPr>
        <w:pStyle w:val="NoSpacing"/>
        <w:ind w:left="720" w:hanging="720"/>
      </w:pPr>
      <w:r w:rsidRPr="00823077">
        <w:rPr>
          <w:rFonts w:cs="Arial"/>
        </w:rPr>
        <w:t>7.7.8</w:t>
      </w:r>
      <w:r w:rsidR="005D38B4">
        <w:rPr>
          <w:rFonts w:cs="Arial"/>
        </w:rPr>
        <w:t>.</w:t>
      </w:r>
      <w:r w:rsidRPr="00823077">
        <w:rPr>
          <w:rFonts w:cs="Arial"/>
        </w:rPr>
        <w:tab/>
        <w:t>Compare and contrast supply chain management strategies for different business environments (e.</w:t>
      </w:r>
      <w:proofErr w:type="gramStart"/>
      <w:r w:rsidRPr="00823077">
        <w:rPr>
          <w:rFonts w:cs="Arial"/>
        </w:rPr>
        <w:t>g.,</w:t>
      </w:r>
      <w:proofErr w:type="gramEnd"/>
      <w:r w:rsidRPr="00823077">
        <w:rPr>
          <w:rFonts w:cs="Arial"/>
        </w:rPr>
        <w:t xml:space="preserve"> importers, exporters, small and large businesses, various industries).</w:t>
      </w:r>
    </w:p>
    <w:sectPr w:rsidR="00F82D08" w:rsidRPr="00823077" w:rsidSect="002538D0">
      <w:headerReference w:type="default" r:id="rId11"/>
      <w:footerReference w:type="default" r:id="rId12"/>
      <w:headerReference w:type="first" r:id="rId13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3194BE" w14:textId="77777777" w:rsidR="00017F2B" w:rsidRDefault="00017F2B" w:rsidP="00A05352">
      <w:r>
        <w:separator/>
      </w:r>
    </w:p>
  </w:endnote>
  <w:endnote w:type="continuationSeparator" w:id="0">
    <w:p w14:paraId="2EA46A65" w14:textId="77777777" w:rsidR="00017F2B" w:rsidRDefault="00017F2B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 (Body)">
    <w:altName w:val="Calibri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3342D2" w14:textId="2FEE22D2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2A47C4">
      <w:t>M</w:t>
    </w:r>
    <w:r w:rsidR="00A05139">
      <w:t>erchandising and Buying</w:t>
    </w:r>
    <w:r w:rsidR="00A6314D">
      <w:t xml:space="preserve"> </w:t>
    </w:r>
    <w:r>
      <w:t xml:space="preserve">| </w:t>
    </w:r>
    <w:r w:rsidR="00A6314D"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D8A23E" w14:textId="77777777" w:rsidR="00017F2B" w:rsidRDefault="00017F2B" w:rsidP="00A05352">
      <w:r>
        <w:separator/>
      </w:r>
    </w:p>
  </w:footnote>
  <w:footnote w:type="continuationSeparator" w:id="0">
    <w:p w14:paraId="6ED30B98" w14:textId="77777777" w:rsidR="00017F2B" w:rsidRDefault="00017F2B" w:rsidP="00A0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68D303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0A6660" wp14:editId="4C061CA2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8C7177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1854FB1" wp14:editId="124EEECD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 descr="A picture containing text, person, indoor, screensho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 descr="A picture containing text, person, indoor, screensho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772530"/>
    <w:multiLevelType w:val="multilevel"/>
    <w:tmpl w:val="D0F27688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0" w:hanging="90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5129137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5FF"/>
    <w:rsid w:val="000121F6"/>
    <w:rsid w:val="00015A33"/>
    <w:rsid w:val="00017F2B"/>
    <w:rsid w:val="00020700"/>
    <w:rsid w:val="00050A63"/>
    <w:rsid w:val="000572D7"/>
    <w:rsid w:val="00067713"/>
    <w:rsid w:val="00077ADC"/>
    <w:rsid w:val="000911B3"/>
    <w:rsid w:val="000A19CC"/>
    <w:rsid w:val="000C2222"/>
    <w:rsid w:val="000C44FF"/>
    <w:rsid w:val="000E3B77"/>
    <w:rsid w:val="001036F3"/>
    <w:rsid w:val="00121B01"/>
    <w:rsid w:val="0014350E"/>
    <w:rsid w:val="00163029"/>
    <w:rsid w:val="0017326F"/>
    <w:rsid w:val="0018517F"/>
    <w:rsid w:val="001B0DC7"/>
    <w:rsid w:val="001B1FF8"/>
    <w:rsid w:val="001B3E01"/>
    <w:rsid w:val="001B7C7A"/>
    <w:rsid w:val="001D48EB"/>
    <w:rsid w:val="001D51D5"/>
    <w:rsid w:val="001E36FF"/>
    <w:rsid w:val="001E4A59"/>
    <w:rsid w:val="00203CEC"/>
    <w:rsid w:val="0022264C"/>
    <w:rsid w:val="002251FB"/>
    <w:rsid w:val="002445FF"/>
    <w:rsid w:val="00252F33"/>
    <w:rsid w:val="002538D0"/>
    <w:rsid w:val="0026092E"/>
    <w:rsid w:val="00267CFA"/>
    <w:rsid w:val="002A47C4"/>
    <w:rsid w:val="003000A4"/>
    <w:rsid w:val="003050DE"/>
    <w:rsid w:val="00314490"/>
    <w:rsid w:val="0031657F"/>
    <w:rsid w:val="00320374"/>
    <w:rsid w:val="00336ADB"/>
    <w:rsid w:val="0037086F"/>
    <w:rsid w:val="00376901"/>
    <w:rsid w:val="00382851"/>
    <w:rsid w:val="003851FC"/>
    <w:rsid w:val="00390EA2"/>
    <w:rsid w:val="00391E63"/>
    <w:rsid w:val="003B5012"/>
    <w:rsid w:val="003C3823"/>
    <w:rsid w:val="003C43C8"/>
    <w:rsid w:val="003D25E6"/>
    <w:rsid w:val="0040021F"/>
    <w:rsid w:val="00410D7B"/>
    <w:rsid w:val="00423F2F"/>
    <w:rsid w:val="004250DC"/>
    <w:rsid w:val="00425319"/>
    <w:rsid w:val="00430507"/>
    <w:rsid w:val="00433C8C"/>
    <w:rsid w:val="004373DB"/>
    <w:rsid w:val="004507A9"/>
    <w:rsid w:val="0045226C"/>
    <w:rsid w:val="00452A24"/>
    <w:rsid w:val="004901FB"/>
    <w:rsid w:val="0049709B"/>
    <w:rsid w:val="004B4B46"/>
    <w:rsid w:val="004B733D"/>
    <w:rsid w:val="004E06CB"/>
    <w:rsid w:val="004F1563"/>
    <w:rsid w:val="004F5D57"/>
    <w:rsid w:val="00517664"/>
    <w:rsid w:val="005408AC"/>
    <w:rsid w:val="0054182D"/>
    <w:rsid w:val="005425DF"/>
    <w:rsid w:val="00543929"/>
    <w:rsid w:val="00553ADE"/>
    <w:rsid w:val="005565F6"/>
    <w:rsid w:val="005C2FE4"/>
    <w:rsid w:val="005D06C4"/>
    <w:rsid w:val="005D38B4"/>
    <w:rsid w:val="006103CC"/>
    <w:rsid w:val="0061654B"/>
    <w:rsid w:val="006252FB"/>
    <w:rsid w:val="00635EBF"/>
    <w:rsid w:val="00647CE9"/>
    <w:rsid w:val="00691387"/>
    <w:rsid w:val="00696B1D"/>
    <w:rsid w:val="006A084C"/>
    <w:rsid w:val="006F18A7"/>
    <w:rsid w:val="006F70A7"/>
    <w:rsid w:val="00732360"/>
    <w:rsid w:val="0075161C"/>
    <w:rsid w:val="00777D0C"/>
    <w:rsid w:val="00784315"/>
    <w:rsid w:val="007C032A"/>
    <w:rsid w:val="007C0F21"/>
    <w:rsid w:val="007C465E"/>
    <w:rsid w:val="007D1C92"/>
    <w:rsid w:val="007E5B82"/>
    <w:rsid w:val="007F3F61"/>
    <w:rsid w:val="008066F0"/>
    <w:rsid w:val="00823077"/>
    <w:rsid w:val="00824136"/>
    <w:rsid w:val="0083485E"/>
    <w:rsid w:val="00842EB0"/>
    <w:rsid w:val="00870FEC"/>
    <w:rsid w:val="008740C9"/>
    <w:rsid w:val="008840A9"/>
    <w:rsid w:val="00887426"/>
    <w:rsid w:val="0088783F"/>
    <w:rsid w:val="008937C6"/>
    <w:rsid w:val="008A15CC"/>
    <w:rsid w:val="008A1F1C"/>
    <w:rsid w:val="008A35A8"/>
    <w:rsid w:val="008B7F78"/>
    <w:rsid w:val="008C0919"/>
    <w:rsid w:val="008C0F2E"/>
    <w:rsid w:val="008C2CE3"/>
    <w:rsid w:val="008D6CE6"/>
    <w:rsid w:val="008E322F"/>
    <w:rsid w:val="00900941"/>
    <w:rsid w:val="00904DC4"/>
    <w:rsid w:val="00921E21"/>
    <w:rsid w:val="00924FC9"/>
    <w:rsid w:val="00931D99"/>
    <w:rsid w:val="00932C97"/>
    <w:rsid w:val="00966759"/>
    <w:rsid w:val="00975FB0"/>
    <w:rsid w:val="00992CF8"/>
    <w:rsid w:val="009A2F24"/>
    <w:rsid w:val="009B7AAB"/>
    <w:rsid w:val="009E59CD"/>
    <w:rsid w:val="00A03AB8"/>
    <w:rsid w:val="00A05139"/>
    <w:rsid w:val="00A05352"/>
    <w:rsid w:val="00A11B0E"/>
    <w:rsid w:val="00A27D8D"/>
    <w:rsid w:val="00A309EA"/>
    <w:rsid w:val="00A5503F"/>
    <w:rsid w:val="00A57458"/>
    <w:rsid w:val="00A6314D"/>
    <w:rsid w:val="00A632BF"/>
    <w:rsid w:val="00A85D8A"/>
    <w:rsid w:val="00A95E86"/>
    <w:rsid w:val="00AC1754"/>
    <w:rsid w:val="00AD3EB6"/>
    <w:rsid w:val="00AE2643"/>
    <w:rsid w:val="00AE660B"/>
    <w:rsid w:val="00B0329B"/>
    <w:rsid w:val="00B04241"/>
    <w:rsid w:val="00B0685C"/>
    <w:rsid w:val="00B47430"/>
    <w:rsid w:val="00B937DB"/>
    <w:rsid w:val="00B9405B"/>
    <w:rsid w:val="00BA5551"/>
    <w:rsid w:val="00BC16CE"/>
    <w:rsid w:val="00BE0936"/>
    <w:rsid w:val="00BE6344"/>
    <w:rsid w:val="00C068DA"/>
    <w:rsid w:val="00C106F4"/>
    <w:rsid w:val="00C30586"/>
    <w:rsid w:val="00C451A8"/>
    <w:rsid w:val="00C55148"/>
    <w:rsid w:val="00C62486"/>
    <w:rsid w:val="00CB0068"/>
    <w:rsid w:val="00CD5722"/>
    <w:rsid w:val="00CD6375"/>
    <w:rsid w:val="00CF33D9"/>
    <w:rsid w:val="00CF36BB"/>
    <w:rsid w:val="00D011F6"/>
    <w:rsid w:val="00D04D67"/>
    <w:rsid w:val="00D42661"/>
    <w:rsid w:val="00D42AA4"/>
    <w:rsid w:val="00D566E8"/>
    <w:rsid w:val="00D74C1C"/>
    <w:rsid w:val="00D8688E"/>
    <w:rsid w:val="00DA4921"/>
    <w:rsid w:val="00DE53D3"/>
    <w:rsid w:val="00DF31E7"/>
    <w:rsid w:val="00E17BF5"/>
    <w:rsid w:val="00E60B58"/>
    <w:rsid w:val="00E75FFA"/>
    <w:rsid w:val="00EA248F"/>
    <w:rsid w:val="00EB453F"/>
    <w:rsid w:val="00ED0B89"/>
    <w:rsid w:val="00EF6F1F"/>
    <w:rsid w:val="00F072D5"/>
    <w:rsid w:val="00F43D12"/>
    <w:rsid w:val="00F74318"/>
    <w:rsid w:val="00F82D08"/>
    <w:rsid w:val="00F8627B"/>
    <w:rsid w:val="00FC10B9"/>
    <w:rsid w:val="00FD53A6"/>
    <w:rsid w:val="00FF39F6"/>
    <w:rsid w:val="00FF404C"/>
    <w:rsid w:val="00FF4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818B2B"/>
  <w15:chartTrackingRefBased/>
  <w15:docId w15:val="{818B3A12-F051-4BEA-AC7B-4652FF816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Body Text,Normal - Body Text ODE"/>
    <w:qFormat/>
    <w:rsid w:val="002445FF"/>
    <w:rPr>
      <w:rFonts w:ascii="Arial" w:hAnsi="Arial"/>
      <w:kern w:val="0"/>
      <w:sz w:val="22"/>
      <w14:ligatures w14:val="none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A05352"/>
    <w:pPr>
      <w:keepNext/>
      <w:keepLines/>
      <w:spacing w:before="360" w:after="120"/>
      <w:outlineLvl w:val="0"/>
    </w:pPr>
    <w:rPr>
      <w:rFonts w:eastAsiaTheme="majorEastAsia" w:cs="Arial"/>
      <w:b/>
      <w:color w:val="0E3F75"/>
      <w:sz w:val="48"/>
      <w:szCs w:val="32"/>
    </w:rPr>
  </w:style>
  <w:style w:type="paragraph" w:styleId="Heading2">
    <w:name w:val="heading 2"/>
    <w:aliases w:val="Heading 2 DEW,Heading 2 ODE"/>
    <w:basedOn w:val="Normal"/>
    <w:next w:val="Normal"/>
    <w:link w:val="Heading2Char"/>
    <w:autoRedefine/>
    <w:uiPriority w:val="9"/>
    <w:unhideWhenUsed/>
    <w:qFormat/>
    <w:rsid w:val="00A05352"/>
    <w:pPr>
      <w:keepNext/>
      <w:keepLines/>
      <w:spacing w:before="40"/>
      <w:outlineLvl w:val="1"/>
    </w:pPr>
    <w:rPr>
      <w:rFonts w:eastAsiaTheme="majorEastAsia" w:cstheme="majorBidi"/>
      <w:b/>
      <w:color w:val="0E3F75"/>
      <w:sz w:val="36"/>
      <w:szCs w:val="26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eastAsiaTheme="majorEastAsia" w:cs="Times New Roman (Headings CS)"/>
      <w:b/>
      <w:caps/>
      <w:sz w:val="28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eastAsiaTheme="majorEastAsia" w:cs="Times New Roman (Headings CS)"/>
      <w:i/>
      <w:iCs/>
      <w:caps/>
      <w:color w:val="0E3F75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A05352"/>
    <w:rPr>
      <w:rFonts w:ascii="Source Sans Pro" w:eastAsiaTheme="majorEastAsia" w:hAnsi="Source Sans Pro" w:cs="Arial"/>
      <w:b/>
      <w:color w:val="0E3F75"/>
      <w:sz w:val="48"/>
      <w:szCs w:val="32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,Heading 2 ODE Char"/>
    <w:basedOn w:val="DefaultParagraphFont"/>
    <w:link w:val="Heading2"/>
    <w:uiPriority w:val="9"/>
    <w:rsid w:val="00A05352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aliases w:val="Internal Title - Heading 1"/>
    <w:basedOn w:val="Normal"/>
    <w:next w:val="Normal"/>
    <w:link w:val="TitleChar"/>
    <w:uiPriority w:val="10"/>
    <w:qFormat/>
    <w:rsid w:val="00A05352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aliases w:val="Internal Title - Heading 1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cs="Calibri (Body)"/>
      <w:b/>
      <w:bCs/>
      <w:iCs/>
      <w:caps/>
      <w:sz w:val="28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cs="Calibri (Body)"/>
      <w:bCs/>
      <w:i/>
      <w:color w:val="000000" w:themeColor="text1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cstheme="minorHAnsi"/>
      <w:szCs w:val="20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szCs w:val="28"/>
    </w:rPr>
  </w:style>
  <w:style w:type="paragraph" w:styleId="ListParagraph">
    <w:name w:val="List Paragraph"/>
    <w:basedOn w:val="Normal"/>
    <w:uiPriority w:val="34"/>
    <w:qFormat/>
    <w:rsid w:val="002445FF"/>
    <w:pPr>
      <w:spacing w:after="200" w:line="276" w:lineRule="auto"/>
      <w:ind w:left="720"/>
      <w:contextualSpacing/>
    </w:pPr>
    <w:rPr>
      <w:rFonts w:asciiTheme="minorHAnsi" w:hAnsiTheme="minorHAnsi"/>
      <w:szCs w:val="22"/>
    </w:rPr>
  </w:style>
  <w:style w:type="paragraph" w:customStyle="1" w:styleId="VerticalStyle">
    <w:name w:val="Vertical Style"/>
    <w:basedOn w:val="Normal"/>
    <w:link w:val="VerticalStyleChar"/>
    <w:qFormat/>
    <w:rsid w:val="0088783F"/>
    <w:pPr>
      <w:spacing w:after="200" w:line="276" w:lineRule="auto"/>
      <w:ind w:left="180"/>
    </w:pPr>
    <w:rPr>
      <w:rFonts w:asciiTheme="minorHAnsi" w:eastAsia="Cambria" w:hAnsiTheme="minorHAnsi" w:cs="Times New Roman"/>
      <w:b/>
      <w:bCs/>
      <w:szCs w:val="22"/>
    </w:rPr>
  </w:style>
  <w:style w:type="character" w:customStyle="1" w:styleId="VerticalStyleChar">
    <w:name w:val="Vertical Style Char"/>
    <w:basedOn w:val="DefaultParagraphFont"/>
    <w:link w:val="VerticalStyle"/>
    <w:rsid w:val="0088783F"/>
    <w:rPr>
      <w:rFonts w:eastAsia="Cambria" w:cs="Times New Roman"/>
      <w:b/>
      <w:bCs/>
      <w:kern w:val="0"/>
      <w:sz w:val="22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13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022394\OneDrive%20-%20State%20of%20Ohio\Desktop\DEW-One-pag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20" ma:contentTypeDescription="Create a new document." ma:contentTypeScope="" ma:versionID="0a95a5896597a8d91496e0274ee74014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822992044a9eea0d28987c5aaa9a0907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Props1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C92EABF-31EE-4198-85FD-B471419FBD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A9A2DBD-D1AE-4EFE-8306-C570FBEF4BF0}">
  <ds:schemaRefs>
    <ds:schemaRef ds:uri="http://schemas.microsoft.com/office/2006/metadata/properties"/>
    <ds:schemaRef ds:uri="http://schemas.microsoft.com/office/infopath/2007/PartnerControls"/>
    <ds:schemaRef ds:uri="9e7345f5-23e2-40da-a527-d1432b04cf8d"/>
    <ds:schemaRef ds:uri="06a0b0f5-ab3f-4382-8730-459fb424e4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DEW-One-page_Template</Template>
  <TotalTime>24</TotalTime>
  <Pages>7</Pages>
  <Words>2036</Words>
  <Characters>11607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13616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Plotts, Tamyra</dc:creator>
  <cp:keywords/>
  <dc:description/>
  <cp:lastModifiedBy>Plotts, Tamyra</cp:lastModifiedBy>
  <cp:revision>16</cp:revision>
  <cp:lastPrinted>2023-10-23T19:03:00Z</cp:lastPrinted>
  <dcterms:created xsi:type="dcterms:W3CDTF">2024-10-23T11:07:00Z</dcterms:created>
  <dcterms:modified xsi:type="dcterms:W3CDTF">2024-10-23T11:31:00Z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  <property fmtid="{D5CDD505-2E9C-101B-9397-08002B2CF9AE}" pid="3" name="MediaServiceImageTags">
    <vt:lpwstr/>
  </property>
</Properties>
</file>