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8212C" w14:textId="77777777" w:rsidR="00D27FBC" w:rsidRDefault="00D27FBC" w:rsidP="008F7685">
      <w:pPr>
        <w:autoSpaceDE w:val="0"/>
        <w:autoSpaceDN w:val="0"/>
        <w:adjustRightInd w:val="0"/>
        <w:spacing w:after="0" w:line="240" w:lineRule="auto"/>
        <w:rPr>
          <w:rFonts w:cstheme="minorHAnsi"/>
          <w:b/>
          <w:bCs/>
          <w:color w:val="000000"/>
        </w:rPr>
      </w:pPr>
    </w:p>
    <w:p w14:paraId="624D5E30"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4D234309" w14:textId="77777777" w:rsidR="008F7685" w:rsidRPr="00C62DE5" w:rsidRDefault="00D62464" w:rsidP="00C62DE5">
      <w:pPr>
        <w:rPr>
          <w:rFonts w:ascii="Calibri" w:hAnsi="Calibri"/>
        </w:rPr>
      </w:pPr>
      <w:r w:rsidRPr="00010DCF">
        <w:rPr>
          <w:rFonts w:ascii="Calibri" w:hAnsi="Calibri"/>
        </w:rPr>
        <w:t xml:space="preserve">Student demonstrates knowledge and skill necessary to carry out delegated tasks associated with the safe and efficient operating room support functions and related procedures. Topics include surgical technology theory, patient care concepts, and sterilization techniques. Student will assist with the passing of instruments and the positioning of patients. Additionally, students will prepare patients for transport to and from surgery, maintain equipment and supplies, and prepare the operating room for surgery. </w:t>
      </w:r>
    </w:p>
    <w:p w14:paraId="5CCF83D0"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2000B0B6" w14:textId="33A13E7C" w:rsidR="008F7685" w:rsidRDefault="00A110A1" w:rsidP="00F51FCF">
      <w:pPr>
        <w:autoSpaceDE w:val="0"/>
        <w:autoSpaceDN w:val="0"/>
        <w:adjustRightInd w:val="0"/>
        <w:spacing w:after="0" w:line="240" w:lineRule="auto"/>
        <w:ind w:left="1620"/>
        <w:rPr>
          <w:rFonts w:cstheme="minorHAnsi"/>
          <w:color w:val="000000"/>
        </w:rPr>
      </w:pPr>
      <w:r w:rsidRPr="00A110A1">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5587EA0B" w14:textId="77777777" w:rsidR="008F7685" w:rsidRPr="008F7685" w:rsidRDefault="008F7685" w:rsidP="008F7685">
      <w:pPr>
        <w:autoSpaceDE w:val="0"/>
        <w:autoSpaceDN w:val="0"/>
        <w:adjustRightInd w:val="0"/>
        <w:spacing w:after="0" w:line="240" w:lineRule="auto"/>
        <w:rPr>
          <w:rFonts w:cstheme="minorHAnsi"/>
          <w:color w:val="000000"/>
        </w:rPr>
      </w:pPr>
    </w:p>
    <w:p w14:paraId="5A2A7D1D" w14:textId="3C6712C9"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CF480E" w:rsidRPr="00CF480E">
        <w:rPr>
          <w:rFonts w:cstheme="minorHAnsi"/>
          <w:b/>
          <w:bCs/>
          <w:color w:val="000000"/>
        </w:rPr>
        <w:t>Human Anatomy, Physiology, and Pathophysiology</w:t>
      </w:r>
    </w:p>
    <w:p w14:paraId="2B0EA890" w14:textId="3F37B436" w:rsidR="008F7685" w:rsidRPr="008F7685" w:rsidRDefault="00A110A1" w:rsidP="00F51FCF">
      <w:pPr>
        <w:autoSpaceDE w:val="0"/>
        <w:autoSpaceDN w:val="0"/>
        <w:adjustRightInd w:val="0"/>
        <w:spacing w:after="0" w:line="240" w:lineRule="auto"/>
        <w:ind w:left="1620"/>
        <w:rPr>
          <w:rFonts w:cstheme="minorHAnsi"/>
          <w:color w:val="000000"/>
        </w:rPr>
      </w:pPr>
      <w:r w:rsidRPr="00A110A1">
        <w:rPr>
          <w:rFonts w:cstheme="minorHAnsi"/>
          <w:color w:val="000000"/>
        </w:rPr>
        <w:t>Describe the various human body systems, alterations related to the normal developmental process and possible dysfunctions.</w:t>
      </w:r>
    </w:p>
    <w:p w14:paraId="6C656CC8" w14:textId="77777777" w:rsidR="008F7685" w:rsidRDefault="008F7685" w:rsidP="008F7685">
      <w:pPr>
        <w:autoSpaceDE w:val="0"/>
        <w:autoSpaceDN w:val="0"/>
        <w:adjustRightInd w:val="0"/>
        <w:spacing w:after="0" w:line="240" w:lineRule="auto"/>
        <w:rPr>
          <w:rFonts w:cstheme="minorHAnsi"/>
          <w:color w:val="000000"/>
        </w:rPr>
      </w:pPr>
    </w:p>
    <w:p w14:paraId="0A0B380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25BB8E3" w14:textId="1A6CBD91"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 </w:t>
      </w:r>
      <w:r w:rsidR="00A110A1">
        <w:rPr>
          <w:rFonts w:cstheme="minorHAnsi"/>
          <w:color w:val="0D0D0D"/>
        </w:rPr>
        <w:tab/>
      </w:r>
      <w:r w:rsidR="00A110A1" w:rsidRPr="00A110A1">
        <w:rPr>
          <w:rFonts w:cstheme="minorHAnsi"/>
          <w:color w:val="0D0D0D"/>
        </w:rPr>
        <w:t>Identify body planes, directions, cavities, quadrants and regions.</w:t>
      </w:r>
      <w:r w:rsidR="00C62DE5">
        <w:rPr>
          <w:rFonts w:cstheme="minorHAnsi"/>
          <w:color w:val="0D0D0D"/>
        </w:rPr>
        <w:tab/>
      </w:r>
    </w:p>
    <w:p w14:paraId="18EEA003" w14:textId="59488F12"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2.1.2. </w:t>
      </w:r>
      <w:r w:rsidR="00C62DE5">
        <w:rPr>
          <w:rFonts w:cstheme="minorHAnsi"/>
          <w:color w:val="0D0D0D"/>
        </w:rPr>
        <w:tab/>
      </w:r>
      <w:r w:rsidR="00A110A1" w:rsidRPr="00A110A1">
        <w:rPr>
          <w:rFonts w:cstheme="minorHAnsi"/>
          <w:color w:val="0D0D0D"/>
        </w:rPr>
        <w:t>Describe the physical characteristics, components and function of blood (e.g., ABO, Rh, blood cells, precursors and respiratory)</w:t>
      </w:r>
      <w:r w:rsidR="00CF480E">
        <w:rPr>
          <w:rFonts w:cstheme="minorHAnsi"/>
          <w:color w:val="0D0D0D"/>
        </w:rPr>
        <w:t>.</w:t>
      </w:r>
    </w:p>
    <w:p w14:paraId="157D461E" w14:textId="638C20C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2.1.3. </w:t>
      </w:r>
      <w:r w:rsidR="00C62DE5">
        <w:rPr>
          <w:rFonts w:cstheme="minorHAnsi"/>
          <w:color w:val="0D0D0D"/>
        </w:rPr>
        <w:tab/>
      </w:r>
      <w:r w:rsidR="00A110A1" w:rsidRPr="00A110A1">
        <w:rPr>
          <w:rFonts w:cstheme="minorHAnsi"/>
          <w:color w:val="0D0D0D"/>
        </w:rPr>
        <w:t>Describe the structures and functions of the cardiovascular system and trace the path of blood and identify factors affecting blood flow.</w:t>
      </w:r>
    </w:p>
    <w:p w14:paraId="17D28661" w14:textId="29EC462B"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2.1.4. </w:t>
      </w:r>
      <w:r w:rsidR="00C62DE5">
        <w:rPr>
          <w:rFonts w:cstheme="minorHAnsi"/>
          <w:color w:val="0D0D0D"/>
        </w:rPr>
        <w:tab/>
      </w:r>
      <w:r w:rsidR="00A110A1" w:rsidRPr="00A110A1">
        <w:rPr>
          <w:rFonts w:cstheme="minorHAnsi"/>
          <w:color w:val="0D0D0D"/>
        </w:rPr>
        <w:t>Describe how blood pressure is controlled and identify factors influencing changes in blood pressure.</w:t>
      </w:r>
    </w:p>
    <w:p w14:paraId="5AC3AC1A" w14:textId="62B581C7"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A110A1" w:rsidRPr="00A110A1">
        <w:rPr>
          <w:rFonts w:cstheme="minorHAnsi"/>
          <w:color w:val="0D0D0D"/>
        </w:rPr>
        <w:t>Describe the structures and functions of the respiratory system.</w:t>
      </w:r>
    </w:p>
    <w:p w14:paraId="7D164F4E" w14:textId="27FD74F3"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2.1.6. </w:t>
      </w:r>
      <w:r w:rsidR="004A755B">
        <w:rPr>
          <w:rFonts w:cstheme="minorHAnsi"/>
          <w:color w:val="0D0D0D"/>
        </w:rPr>
        <w:tab/>
      </w:r>
      <w:r w:rsidR="00A110A1" w:rsidRPr="00A110A1">
        <w:rPr>
          <w:rFonts w:cstheme="minorHAnsi"/>
          <w:color w:val="0D0D0D"/>
        </w:rPr>
        <w:t>Describe function of nerve tissue, nervous system, including regions of the brain.</w:t>
      </w:r>
    </w:p>
    <w:p w14:paraId="3C2A813A" w14:textId="39B9CD15"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2.1.7. </w:t>
      </w:r>
      <w:r w:rsidR="004A755B">
        <w:rPr>
          <w:rFonts w:cstheme="minorHAnsi"/>
          <w:color w:val="0D0D0D"/>
        </w:rPr>
        <w:tab/>
      </w:r>
      <w:r w:rsidR="00A110A1" w:rsidRPr="00A110A1">
        <w:rPr>
          <w:rFonts w:cstheme="minorHAnsi"/>
          <w:color w:val="0D0D0D"/>
        </w:rPr>
        <w:t>Describe the structures and functions of the musculoskeletal system.</w:t>
      </w:r>
    </w:p>
    <w:p w14:paraId="47781B0B" w14:textId="1127AA37"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2.1.8. </w:t>
      </w:r>
      <w:r w:rsidR="004A755B">
        <w:rPr>
          <w:rFonts w:cstheme="minorHAnsi"/>
          <w:color w:val="0D0D0D"/>
        </w:rPr>
        <w:tab/>
      </w:r>
      <w:r w:rsidR="00A110A1" w:rsidRPr="00A110A1">
        <w:rPr>
          <w:rFonts w:cstheme="minorHAnsi"/>
          <w:color w:val="0D0D0D"/>
        </w:rPr>
        <w:t>Describe the structures and functions of the digestive/excretory system.</w:t>
      </w:r>
    </w:p>
    <w:p w14:paraId="65B2629E" w14:textId="62C2976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2.1.9. </w:t>
      </w:r>
      <w:r w:rsidR="004A755B">
        <w:rPr>
          <w:rFonts w:cstheme="minorHAnsi"/>
          <w:color w:val="0D0D0D"/>
        </w:rPr>
        <w:tab/>
      </w:r>
      <w:r w:rsidR="00A110A1" w:rsidRPr="00A110A1">
        <w:rPr>
          <w:rFonts w:cstheme="minorHAnsi"/>
          <w:color w:val="0D0D0D"/>
        </w:rPr>
        <w:t>Describe the structures and functions of the renal/urinary system.</w:t>
      </w:r>
    </w:p>
    <w:p w14:paraId="0D077040" w14:textId="03E8E4AC"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2.1.10. </w:t>
      </w:r>
      <w:r w:rsidR="004A755B">
        <w:rPr>
          <w:rFonts w:cstheme="minorHAnsi"/>
          <w:color w:val="0D0D0D"/>
        </w:rPr>
        <w:tab/>
      </w:r>
      <w:r w:rsidR="00A110A1" w:rsidRPr="00A110A1">
        <w:rPr>
          <w:rFonts w:cstheme="minorHAnsi"/>
          <w:color w:val="0D0D0D"/>
        </w:rPr>
        <w:t>Describe the structures and functions of the immune system.</w:t>
      </w:r>
      <w:r w:rsidR="004A755B">
        <w:rPr>
          <w:rFonts w:cstheme="minorHAnsi"/>
          <w:color w:val="0D0D0D"/>
        </w:rPr>
        <w:tab/>
      </w:r>
    </w:p>
    <w:p w14:paraId="7169F494" w14:textId="6D42056C" w:rsidR="008F7685" w:rsidRPr="008F7685" w:rsidRDefault="008F7685" w:rsidP="092354E1">
      <w:pPr>
        <w:autoSpaceDE w:val="0"/>
        <w:autoSpaceDN w:val="0"/>
        <w:adjustRightInd w:val="0"/>
        <w:spacing w:after="0" w:line="240" w:lineRule="auto"/>
        <w:ind w:left="900" w:hanging="900"/>
        <w:rPr>
          <w:color w:val="0D0D0D"/>
        </w:rPr>
      </w:pPr>
      <w:r w:rsidRPr="092354E1">
        <w:rPr>
          <w:color w:val="0D0D0D"/>
        </w:rPr>
        <w:t>2.1.1</w:t>
      </w:r>
      <w:r w:rsidR="6AA41884" w:rsidRPr="092354E1">
        <w:rPr>
          <w:color w:val="0D0D0D"/>
        </w:rPr>
        <w:t>1</w:t>
      </w:r>
      <w:r w:rsidRPr="092354E1">
        <w:rPr>
          <w:color w:val="0D0D0D"/>
        </w:rPr>
        <w:t xml:space="preserve">. </w:t>
      </w:r>
      <w:r w:rsidR="004A755B">
        <w:rPr>
          <w:rFonts w:cstheme="minorHAnsi"/>
          <w:color w:val="0D0D0D"/>
        </w:rPr>
        <w:tab/>
      </w:r>
      <w:r w:rsidR="00A110A1" w:rsidRPr="092354E1">
        <w:rPr>
          <w:color w:val="0D0D0D"/>
        </w:rPr>
        <w:t>Describe the structures and functions of the endocrine system.</w:t>
      </w:r>
    </w:p>
    <w:p w14:paraId="08D8CDDA" w14:textId="05012549" w:rsidR="008F7685" w:rsidRPr="008F7685" w:rsidRDefault="008F7685" w:rsidP="092354E1">
      <w:pPr>
        <w:autoSpaceDE w:val="0"/>
        <w:autoSpaceDN w:val="0"/>
        <w:adjustRightInd w:val="0"/>
        <w:spacing w:after="0" w:line="240" w:lineRule="auto"/>
        <w:ind w:left="900" w:hanging="900"/>
        <w:rPr>
          <w:color w:val="0D0D0D"/>
        </w:rPr>
      </w:pPr>
      <w:r w:rsidRPr="092354E1">
        <w:rPr>
          <w:color w:val="0D0D0D"/>
        </w:rPr>
        <w:t>2.1.1</w:t>
      </w:r>
      <w:r w:rsidR="6C5F9B36" w:rsidRPr="092354E1">
        <w:rPr>
          <w:color w:val="0D0D0D"/>
        </w:rPr>
        <w:t>2</w:t>
      </w:r>
      <w:r w:rsidRPr="092354E1">
        <w:rPr>
          <w:color w:val="0D0D0D"/>
        </w:rPr>
        <w:t xml:space="preserve">. </w:t>
      </w:r>
      <w:r w:rsidR="004A755B">
        <w:rPr>
          <w:rFonts w:cstheme="minorHAnsi"/>
          <w:color w:val="0D0D0D"/>
        </w:rPr>
        <w:tab/>
      </w:r>
      <w:r w:rsidR="00A110A1" w:rsidRPr="092354E1">
        <w:rPr>
          <w:color w:val="0D0D0D"/>
        </w:rPr>
        <w:t>Differentiate between the structures and functions of the male and female reproductive systems.</w:t>
      </w:r>
    </w:p>
    <w:p w14:paraId="29FCC09C" w14:textId="028200A1" w:rsidR="008F7685" w:rsidRPr="008F7685" w:rsidRDefault="008F7685" w:rsidP="092354E1">
      <w:pPr>
        <w:autoSpaceDE w:val="0"/>
        <w:autoSpaceDN w:val="0"/>
        <w:adjustRightInd w:val="0"/>
        <w:spacing w:after="0" w:line="240" w:lineRule="auto"/>
        <w:ind w:left="900" w:hanging="900"/>
        <w:rPr>
          <w:color w:val="000000"/>
        </w:rPr>
      </w:pPr>
      <w:r w:rsidRPr="092354E1">
        <w:rPr>
          <w:color w:val="0D0D0D"/>
        </w:rPr>
        <w:t>2.1.1</w:t>
      </w:r>
      <w:r w:rsidR="66B0FF42" w:rsidRPr="092354E1">
        <w:rPr>
          <w:color w:val="0D0D0D"/>
        </w:rPr>
        <w:t>3</w:t>
      </w:r>
      <w:r w:rsidRPr="092354E1">
        <w:rPr>
          <w:color w:val="0D0D0D"/>
        </w:rPr>
        <w:t xml:space="preserve">. </w:t>
      </w:r>
      <w:r w:rsidR="004A755B">
        <w:rPr>
          <w:rFonts w:cstheme="minorHAnsi"/>
          <w:color w:val="0D0D0D"/>
        </w:rPr>
        <w:tab/>
      </w:r>
      <w:r w:rsidR="00A110A1" w:rsidRPr="092354E1">
        <w:rPr>
          <w:color w:val="0D0D0D"/>
        </w:rPr>
        <w:t>Describe the structures and functions of the integumentary system.</w:t>
      </w:r>
    </w:p>
    <w:p w14:paraId="6075DA4B" w14:textId="66ABD5E1" w:rsidR="008F7685" w:rsidRPr="008F7685" w:rsidRDefault="008F7685" w:rsidP="092354E1">
      <w:pPr>
        <w:autoSpaceDE w:val="0"/>
        <w:autoSpaceDN w:val="0"/>
        <w:adjustRightInd w:val="0"/>
        <w:spacing w:after="0" w:line="240" w:lineRule="auto"/>
        <w:ind w:left="900" w:hanging="900"/>
        <w:rPr>
          <w:color w:val="000000"/>
        </w:rPr>
      </w:pPr>
      <w:r w:rsidRPr="092354E1">
        <w:rPr>
          <w:color w:val="0D0D0D"/>
        </w:rPr>
        <w:t>2.1.1</w:t>
      </w:r>
      <w:r w:rsidR="672A86DC" w:rsidRPr="092354E1">
        <w:rPr>
          <w:color w:val="0D0D0D"/>
        </w:rPr>
        <w:t>4</w:t>
      </w:r>
      <w:r w:rsidRPr="092354E1">
        <w:rPr>
          <w:color w:val="0D0D0D"/>
        </w:rPr>
        <w:t xml:space="preserve">. </w:t>
      </w:r>
      <w:r w:rsidR="004A755B">
        <w:rPr>
          <w:rFonts w:cstheme="minorHAnsi"/>
          <w:color w:val="0D0D0D"/>
        </w:rPr>
        <w:tab/>
      </w:r>
      <w:r w:rsidR="00A110A1" w:rsidRPr="092354E1">
        <w:rPr>
          <w:color w:val="0D0D0D"/>
        </w:rPr>
        <w:t>Describe the difference between pathology and physiology and the conditions typically observed during a disease state.</w:t>
      </w:r>
    </w:p>
    <w:p w14:paraId="24444B43" w14:textId="77777777" w:rsidR="008F7685" w:rsidRDefault="008F7685" w:rsidP="008F7685">
      <w:pPr>
        <w:autoSpaceDE w:val="0"/>
        <w:autoSpaceDN w:val="0"/>
        <w:adjustRightInd w:val="0"/>
        <w:spacing w:after="0" w:line="240" w:lineRule="auto"/>
        <w:rPr>
          <w:rFonts w:cstheme="minorHAnsi"/>
          <w:color w:val="000000"/>
        </w:rPr>
      </w:pPr>
    </w:p>
    <w:p w14:paraId="6B07FEE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00000" w:themeColor="text1"/>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46396FC9"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5336A30" w14:textId="7BC12E1C"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FD91713" w14:textId="61EABD20"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E7F9F7" w14:textId="48DDE91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9D93BD0" w14:textId="0C4CF715"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13CC7F" w14:textId="1115E1A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617B8E3" w14:textId="4F12EAA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98E2AD" w14:textId="66464FD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4B641DA6" w14:textId="693C50F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1DCB20" w14:textId="2AFC565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083EADF" w14:textId="53F00B8D"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4AAC1A" w14:textId="76C5736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28B9842A"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A12A429" w14:textId="4AF9D5EA"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lastRenderedPageBreak/>
              <w:t>Green Practices</w:t>
            </w:r>
          </w:p>
        </w:tc>
        <w:tc>
          <w:tcPr>
            <w:tcW w:w="315" w:type="dxa"/>
            <w:tcBorders>
              <w:top w:val="single" w:sz="6" w:space="0" w:color="auto"/>
              <w:left w:val="single" w:sz="6" w:space="0" w:color="auto"/>
              <w:bottom w:val="single" w:sz="6" w:space="0" w:color="auto"/>
              <w:right w:val="dotted" w:sz="6" w:space="0" w:color="auto"/>
            </w:tcBorders>
          </w:tcPr>
          <w:p w14:paraId="22320C46" w14:textId="2196B11C"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91A7F4" w14:textId="23B2E22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AF265B" w14:textId="14C5571C"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3409662" w14:textId="7885787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5B7F338" w14:textId="0CA7899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76C6CC" w14:textId="590C531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27190B" w14:textId="4B9D9F88"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3A9938" w14:textId="14578EA6" w:rsidR="5D3B820E" w:rsidRDefault="5D3B820E" w:rsidP="5D3B820E">
            <w:pPr>
              <w:spacing w:line="240" w:lineRule="auto"/>
              <w:rPr>
                <w:rFonts w:ascii="Calibri" w:eastAsia="Calibri" w:hAnsi="Calibri" w:cs="Calibri"/>
                <w:color w:val="000000" w:themeColor="text1"/>
                <w:sz w:val="18"/>
                <w:szCs w:val="18"/>
              </w:rPr>
            </w:pPr>
          </w:p>
        </w:tc>
      </w:tr>
    </w:tbl>
    <w:p w14:paraId="1A86101B" w14:textId="4DFBCE87" w:rsidR="008F7685" w:rsidRDefault="008F7685" w:rsidP="5D3B820E">
      <w:pPr>
        <w:autoSpaceDE w:val="0"/>
        <w:autoSpaceDN w:val="0"/>
        <w:adjustRightInd w:val="0"/>
        <w:spacing w:after="0" w:line="240" w:lineRule="auto"/>
        <w:rPr>
          <w:color w:val="000000"/>
        </w:rPr>
      </w:pPr>
    </w:p>
    <w:p w14:paraId="2424A17E"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2C5435C4" w14:textId="69CA8C85"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A110A1" w:rsidRPr="00A110A1">
        <w:rPr>
          <w:rFonts w:cstheme="minorHAnsi"/>
          <w:color w:val="000000"/>
        </w:rPr>
        <w:t>Assess the biopsychosocial state of the patient and document using medical terminology.</w:t>
      </w:r>
    </w:p>
    <w:p w14:paraId="359F759F" w14:textId="77777777" w:rsidR="008F7685" w:rsidRDefault="008F7685" w:rsidP="008F7685">
      <w:pPr>
        <w:autoSpaceDE w:val="0"/>
        <w:autoSpaceDN w:val="0"/>
        <w:adjustRightInd w:val="0"/>
        <w:spacing w:after="0" w:line="240" w:lineRule="auto"/>
        <w:rPr>
          <w:rFonts w:cstheme="minorHAnsi"/>
          <w:color w:val="000000"/>
        </w:rPr>
      </w:pPr>
    </w:p>
    <w:p w14:paraId="4170314C"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082016F7" w14:textId="5C23066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A110A1">
        <w:rPr>
          <w:rFonts w:cstheme="minorHAnsi"/>
          <w:color w:val="0D0D0D"/>
        </w:rPr>
        <w:tab/>
      </w:r>
      <w:r w:rsidR="00A110A1" w:rsidRPr="00A110A1">
        <w:rPr>
          <w:rFonts w:cstheme="minorHAnsi"/>
          <w:color w:val="0D0D0D"/>
        </w:rPr>
        <w:t>Provide privacy and demonstrate sensitivity for diverse populations.</w:t>
      </w:r>
      <w:r w:rsidR="00691828">
        <w:rPr>
          <w:rFonts w:cstheme="minorHAnsi"/>
          <w:color w:val="0D0D0D"/>
        </w:rPr>
        <w:tab/>
      </w:r>
    </w:p>
    <w:p w14:paraId="596FBBE8" w14:textId="332AAEDB"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A110A1" w:rsidRPr="00A110A1">
        <w:rPr>
          <w:rFonts w:cstheme="minorHAnsi"/>
          <w:color w:val="0D0D0D"/>
        </w:rPr>
        <w:t>Contact interpretive services for non‐English speaking and English Language Learners (ELL).</w:t>
      </w:r>
    </w:p>
    <w:p w14:paraId="5BB9D745" w14:textId="2B1D07CA" w:rsidR="008F7685" w:rsidRPr="008F7685" w:rsidRDefault="008F7685" w:rsidP="00A110A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667DD4" w:rsidRPr="00667DD4">
        <w:rPr>
          <w:rFonts w:cstheme="minorHAnsi"/>
          <w:color w:val="0D0D0D"/>
        </w:rPr>
        <w:t>Use developmentally appropriate language to systematically review disease processes related to each body system.</w:t>
      </w:r>
    </w:p>
    <w:p w14:paraId="03845400" w14:textId="3D9D876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667DD4" w:rsidRPr="00667DD4">
        <w:rPr>
          <w:rFonts w:cstheme="minorHAnsi"/>
          <w:color w:val="0D0D0D"/>
        </w:rPr>
        <w:t>Obtain and document vital signs.</w:t>
      </w:r>
    </w:p>
    <w:p w14:paraId="069746FD" w14:textId="066477F8"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667DD4" w:rsidRPr="00667DD4">
        <w:rPr>
          <w:rFonts w:cstheme="minorHAnsi"/>
          <w:color w:val="0D0D0D"/>
        </w:rPr>
        <w:t>Identify and categorize level of consciousness and cognition.</w:t>
      </w:r>
    </w:p>
    <w:p w14:paraId="748B1A38" w14:textId="1251D13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667DD4" w:rsidRPr="00667DD4">
        <w:rPr>
          <w:rFonts w:cstheme="minorHAnsi"/>
          <w:color w:val="0D0D0D"/>
        </w:rPr>
        <w:t>Identify and measure pupil reactivity and accommodation.</w:t>
      </w:r>
    </w:p>
    <w:p w14:paraId="1779CD08" w14:textId="72F9EC9E"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667DD4" w:rsidRPr="00667DD4">
        <w:rPr>
          <w:rFonts w:cstheme="minorHAnsi"/>
          <w:color w:val="0D0D0D"/>
        </w:rPr>
        <w:t>Identify site, onset, type, quality and degree of pain.</w:t>
      </w:r>
    </w:p>
    <w:p w14:paraId="36BB7AF5" w14:textId="3291136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667DD4" w:rsidRPr="00667DD4">
        <w:rPr>
          <w:rFonts w:cstheme="minorHAnsi"/>
          <w:color w:val="0D0D0D"/>
        </w:rPr>
        <w:t>Identify factors affecting degree and quality of pain.</w:t>
      </w:r>
    </w:p>
    <w:p w14:paraId="5168D4AE" w14:textId="672AFF1F"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667DD4" w:rsidRPr="00667DD4">
        <w:rPr>
          <w:rFonts w:cstheme="minorHAnsi"/>
          <w:color w:val="0D0D0D"/>
        </w:rPr>
        <w:t>Auscultate lungs for abnormal breath sounds.</w:t>
      </w:r>
    </w:p>
    <w:p w14:paraId="3DB40295" w14:textId="44D87E5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667DD4" w:rsidRPr="00667DD4">
        <w:rPr>
          <w:rFonts w:cstheme="minorHAnsi"/>
          <w:color w:val="0D0D0D"/>
        </w:rPr>
        <w:t>Describe pulmonary function testing (e.g., vital capacity, tidal volumes, total lung capacity).</w:t>
      </w:r>
    </w:p>
    <w:p w14:paraId="3DD3F322" w14:textId="03614D6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667DD4" w:rsidRPr="00667DD4">
        <w:rPr>
          <w:rFonts w:cstheme="minorHAnsi"/>
          <w:color w:val="0D0D0D"/>
        </w:rPr>
        <w:t>Auscultate bowel sounds and palpate abdomen for distention and tautness.</w:t>
      </w:r>
    </w:p>
    <w:p w14:paraId="07233380" w14:textId="4247536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2.2.12. </w:t>
      </w:r>
      <w:r w:rsidR="00F51FCF">
        <w:rPr>
          <w:rFonts w:cstheme="minorHAnsi"/>
          <w:color w:val="0D0D0D"/>
        </w:rPr>
        <w:tab/>
      </w:r>
      <w:r w:rsidR="00667DD4" w:rsidRPr="00667DD4">
        <w:rPr>
          <w:rFonts w:cstheme="minorHAnsi"/>
          <w:color w:val="0D0D0D"/>
        </w:rPr>
        <w:t>Measure range of motion and determine joint mobility.</w:t>
      </w:r>
    </w:p>
    <w:p w14:paraId="6C7B684D" w14:textId="109345B3"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667DD4" w:rsidRPr="00667DD4">
        <w:rPr>
          <w:rFonts w:cstheme="minorHAnsi"/>
          <w:color w:val="0D0D0D"/>
        </w:rPr>
        <w:t>Measure muscle strength.</w:t>
      </w:r>
    </w:p>
    <w:p w14:paraId="555D31A8" w14:textId="46F2172F"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667DD4" w:rsidRPr="00667DD4">
        <w:rPr>
          <w:rFonts w:cstheme="minorHAnsi"/>
          <w:color w:val="0D0D0D"/>
        </w:rPr>
        <w:t>Identify various wounds and skin conditions.</w:t>
      </w:r>
    </w:p>
    <w:p w14:paraId="7346D238" w14:textId="00CD669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667DD4" w:rsidRPr="00667DD4">
        <w:rPr>
          <w:rFonts w:cstheme="minorHAnsi"/>
          <w:color w:val="0D0D0D"/>
        </w:rPr>
        <w:t>Measure and document excessive body fluid loss.</w:t>
      </w:r>
    </w:p>
    <w:p w14:paraId="7EFBA686" w14:textId="77777777" w:rsidR="00C62DE5" w:rsidRDefault="00C62DE5" w:rsidP="008F7685">
      <w:pPr>
        <w:autoSpaceDE w:val="0"/>
        <w:autoSpaceDN w:val="0"/>
        <w:adjustRightInd w:val="0"/>
        <w:spacing w:after="0" w:line="240" w:lineRule="auto"/>
        <w:rPr>
          <w:rFonts w:cstheme="minorHAnsi"/>
          <w:color w:val="000000"/>
        </w:rPr>
      </w:pPr>
    </w:p>
    <w:p w14:paraId="1730705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2302F022"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0C24DAA" w14:textId="528A0B90"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0747A379" w14:textId="48EDBFFB" w:rsidR="5D3B820E" w:rsidRDefault="5D3B820E" w:rsidP="5D3B820E">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75F976" w14:textId="2262CE9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0A22BBF" w14:textId="29B7BF89"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1E56B7" w14:textId="0FCBD43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6839D00" w14:textId="5B5A44EE"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A5A0A5" w14:textId="07DEC38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B2DB136" w14:textId="1AA038B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E73E39" w14:textId="5F19994C"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60674DC" w14:textId="334571E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92CB5F" w14:textId="5E4B317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449C7466"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EACFF3E" w14:textId="0544388B"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2D67680" w14:textId="54FD6660"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77E6B2" w14:textId="07A851D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958993C" w14:textId="14363490"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3CD066" w14:textId="09BB276C"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4E4B25D" w14:textId="0927359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214BAD" w14:textId="123C89E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DC8826" w14:textId="251B6520"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16EB57" w14:textId="5B966F41" w:rsidR="5D3B820E" w:rsidRDefault="5D3B820E" w:rsidP="5D3B820E">
            <w:pPr>
              <w:spacing w:line="240" w:lineRule="auto"/>
              <w:rPr>
                <w:rFonts w:ascii="Calibri" w:eastAsia="Calibri" w:hAnsi="Calibri" w:cs="Calibri"/>
                <w:color w:val="000000" w:themeColor="text1"/>
                <w:sz w:val="18"/>
                <w:szCs w:val="18"/>
              </w:rPr>
            </w:pPr>
          </w:p>
        </w:tc>
      </w:tr>
    </w:tbl>
    <w:p w14:paraId="0321BFB3" w14:textId="549F30A0" w:rsidR="008F7685" w:rsidRDefault="008F7685" w:rsidP="5D3B820E">
      <w:pPr>
        <w:spacing w:after="0" w:line="240" w:lineRule="auto"/>
        <w:rPr>
          <w:b/>
          <w:bCs/>
        </w:rPr>
      </w:pPr>
    </w:p>
    <w:p w14:paraId="6280DAD3" w14:textId="77777777" w:rsidR="00C62DE5" w:rsidRDefault="00C62DE5" w:rsidP="00C47B13">
      <w:pPr>
        <w:autoSpaceDE w:val="0"/>
        <w:autoSpaceDN w:val="0"/>
        <w:adjustRightInd w:val="0"/>
        <w:spacing w:after="0" w:line="240" w:lineRule="auto"/>
        <w:ind w:left="1620" w:hanging="1620"/>
        <w:rPr>
          <w:rFonts w:cstheme="minorHAnsi"/>
          <w:b/>
          <w:bCs/>
          <w:color w:val="000000"/>
        </w:rPr>
      </w:pPr>
    </w:p>
    <w:p w14:paraId="0457B8E2"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345C5C9E" w14:textId="725B8AFB" w:rsidR="008F7685" w:rsidRPr="008F7685" w:rsidRDefault="00667DD4" w:rsidP="00691828">
      <w:pPr>
        <w:autoSpaceDE w:val="0"/>
        <w:autoSpaceDN w:val="0"/>
        <w:adjustRightInd w:val="0"/>
        <w:spacing w:after="0" w:line="240" w:lineRule="auto"/>
        <w:ind w:left="1620"/>
        <w:rPr>
          <w:rFonts w:cstheme="minorHAnsi"/>
          <w:color w:val="000000"/>
        </w:rPr>
      </w:pPr>
      <w:r w:rsidRPr="00667DD4">
        <w:rPr>
          <w:rFonts w:cstheme="minorHAnsi"/>
          <w:color w:val="000000"/>
        </w:rPr>
        <w:t>Decipher medical terms through word origin and structure with an emphasis on derivation, meaning, pronunciation and spelling.</w:t>
      </w:r>
    </w:p>
    <w:p w14:paraId="5659DACF" w14:textId="77777777" w:rsidR="008F7685" w:rsidRDefault="008F7685" w:rsidP="008F7685">
      <w:pPr>
        <w:autoSpaceDE w:val="0"/>
        <w:autoSpaceDN w:val="0"/>
        <w:adjustRightInd w:val="0"/>
        <w:spacing w:after="0" w:line="240" w:lineRule="auto"/>
        <w:rPr>
          <w:rFonts w:cstheme="minorHAnsi"/>
          <w:b/>
          <w:bCs/>
          <w:color w:val="000000"/>
        </w:rPr>
      </w:pPr>
    </w:p>
    <w:p w14:paraId="502C26FE"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700F81B0" w14:textId="1BEDEAE3" w:rsidR="008F7685" w:rsidRPr="008F7685" w:rsidRDefault="008F7685" w:rsidP="00667DD4">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00667DD4" w:rsidRPr="00667DD4">
        <w:rPr>
          <w:rFonts w:cstheme="minorHAnsi"/>
          <w:color w:val="000000"/>
        </w:rPr>
        <w:t>Build and decipher medical term meanings by identifying and using word elements (e.g., word roots, prefixes, suffixes, combining forms).</w:t>
      </w:r>
    </w:p>
    <w:p w14:paraId="7B7FBD0D" w14:textId="73773FA4" w:rsidR="008F7685" w:rsidRPr="008F7685" w:rsidRDefault="008F7685" w:rsidP="00667DD4">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00667DD4" w:rsidRPr="00667DD4">
        <w:rPr>
          <w:rFonts w:cstheme="minorHAnsi"/>
          <w:color w:val="000000"/>
        </w:rPr>
        <w:t>Apply the rules used to build singular and plural forms of medical terminology derived from the Greek and Latin language.</w:t>
      </w:r>
    </w:p>
    <w:p w14:paraId="6D31295E" w14:textId="295D70A8" w:rsidR="008F7685" w:rsidRPr="008F7685" w:rsidRDefault="008F7685" w:rsidP="00667DD4">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00667DD4" w:rsidRPr="00667DD4">
        <w:rPr>
          <w:rFonts w:cstheme="minorHAnsi"/>
          <w:color w:val="000000"/>
        </w:rPr>
        <w:t>Use diagnostic, symptomatic and procedural terms to read and interpret various medical reports.</w:t>
      </w:r>
    </w:p>
    <w:p w14:paraId="1392A5CB" w14:textId="4F1EE2FF" w:rsidR="008F7685" w:rsidRPr="008F7685" w:rsidRDefault="008F7685" w:rsidP="00667DD4">
      <w:pPr>
        <w:autoSpaceDE w:val="0"/>
        <w:autoSpaceDN w:val="0"/>
        <w:adjustRightInd w:val="0"/>
        <w:spacing w:after="0" w:line="240" w:lineRule="auto"/>
        <w:ind w:left="900" w:hanging="900"/>
        <w:rPr>
          <w:rFonts w:cstheme="minorHAnsi"/>
          <w:color w:val="000000"/>
        </w:rPr>
      </w:pPr>
      <w:r w:rsidRPr="008F7685">
        <w:rPr>
          <w:rFonts w:cstheme="minorHAnsi"/>
          <w:color w:val="000000"/>
        </w:rPr>
        <w:lastRenderedPageBreak/>
        <w:t xml:space="preserve">2.3.4. </w:t>
      </w:r>
      <w:r w:rsidR="00691828">
        <w:rPr>
          <w:rFonts w:cstheme="minorHAnsi"/>
          <w:color w:val="000000"/>
        </w:rPr>
        <w:tab/>
      </w:r>
      <w:r w:rsidR="00667DD4" w:rsidRPr="00667DD4">
        <w:rPr>
          <w:rFonts w:cstheme="minorHAnsi"/>
          <w:color w:val="000000"/>
        </w:rPr>
        <w:t>Use abbreviations and symbols to identify anatomical, physiological and pathological classifications and the associated medical specialties and procedures.</w:t>
      </w:r>
    </w:p>
    <w:p w14:paraId="7BEF2A85" w14:textId="52EFB539"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667DD4" w:rsidRPr="00667DD4">
        <w:rPr>
          <w:rFonts w:cstheme="minorHAnsi"/>
          <w:color w:val="000000"/>
        </w:rPr>
        <w:t>Communicate medical instructions and prepare medical documents using medical terminology.</w:t>
      </w:r>
    </w:p>
    <w:p w14:paraId="0D948E54" w14:textId="77777777" w:rsidR="008F7685" w:rsidRDefault="008F7685" w:rsidP="008F7685">
      <w:pPr>
        <w:autoSpaceDE w:val="0"/>
        <w:autoSpaceDN w:val="0"/>
        <w:adjustRightInd w:val="0"/>
        <w:spacing w:after="0" w:line="240" w:lineRule="auto"/>
        <w:rPr>
          <w:rFonts w:cstheme="minorHAnsi"/>
          <w:color w:val="000000"/>
        </w:rPr>
      </w:pPr>
    </w:p>
    <w:p w14:paraId="1724EBC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553B8349"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53D7DA23" w14:textId="44D82A11"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1259247E" w14:textId="3BF6E2D7"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66D2B5" w14:textId="0E81888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9EC2689" w14:textId="17D74FC4"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0EC1D2" w14:textId="273E10A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7ABF5FA" w14:textId="64E6A90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0A7AB5" w14:textId="66889E7D"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7967DC1" w14:textId="2DDC4B2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AD10B9" w14:textId="3B433D6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7AC6F5B0" w14:textId="72F8044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A6AFD8" w14:textId="73CF6D8E"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0346898D"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81AFBA6" w14:textId="29A2742C"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032FD8F" w14:textId="12EA19D8"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18D279" w14:textId="0C6D6CA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D1E3979" w14:textId="5E3998CC"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D1A4A4" w14:textId="1A7CB93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60727D" w14:textId="3DD009D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D4E098" w14:textId="2CA4304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0858DA" w14:textId="740EDDC9"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EA4317" w14:textId="3591D8BC" w:rsidR="5D3B820E" w:rsidRDefault="5D3B820E" w:rsidP="5D3B820E">
            <w:pPr>
              <w:spacing w:line="240" w:lineRule="auto"/>
              <w:rPr>
                <w:rFonts w:ascii="Calibri" w:eastAsia="Calibri" w:hAnsi="Calibri" w:cs="Calibri"/>
                <w:color w:val="000000" w:themeColor="text1"/>
                <w:sz w:val="18"/>
                <w:szCs w:val="18"/>
              </w:rPr>
            </w:pPr>
          </w:p>
        </w:tc>
      </w:tr>
    </w:tbl>
    <w:p w14:paraId="0884ECDA" w14:textId="180523C3" w:rsidR="008F7685" w:rsidRDefault="008F7685" w:rsidP="5D3B820E">
      <w:pPr>
        <w:spacing w:after="0" w:line="240" w:lineRule="auto"/>
        <w:rPr>
          <w:b/>
          <w:bCs/>
        </w:rPr>
      </w:pPr>
    </w:p>
    <w:p w14:paraId="6E7F2C0D" w14:textId="77777777" w:rsidR="008F7685" w:rsidRDefault="008F7685" w:rsidP="008F7685">
      <w:pPr>
        <w:autoSpaceDE w:val="0"/>
        <w:autoSpaceDN w:val="0"/>
        <w:adjustRightInd w:val="0"/>
        <w:spacing w:after="0" w:line="240" w:lineRule="auto"/>
        <w:rPr>
          <w:rFonts w:cstheme="minorHAnsi"/>
          <w:color w:val="000000"/>
        </w:rPr>
      </w:pPr>
    </w:p>
    <w:p w14:paraId="1FC9EC28" w14:textId="51083DF9"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443E535F" w14:textId="6AFAA876" w:rsidR="00667DD4" w:rsidRPr="00667DD4" w:rsidRDefault="00667DD4" w:rsidP="003B334E">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667DD4">
        <w:rPr>
          <w:rFonts w:cstheme="minorHAnsi"/>
          <w:color w:val="000000"/>
        </w:rPr>
        <w:t>Learners will assist with improving the individual's health outcome and quality of life throughout the lifespan within their scope of practice.</w:t>
      </w:r>
    </w:p>
    <w:p w14:paraId="54718FBE" w14:textId="77777777" w:rsidR="008F7685" w:rsidRDefault="008F7685" w:rsidP="008F7685">
      <w:pPr>
        <w:autoSpaceDE w:val="0"/>
        <w:autoSpaceDN w:val="0"/>
        <w:adjustRightInd w:val="0"/>
        <w:spacing w:after="0" w:line="240" w:lineRule="auto"/>
        <w:rPr>
          <w:rFonts w:cstheme="minorHAnsi"/>
          <w:color w:val="000000"/>
        </w:rPr>
      </w:pPr>
    </w:p>
    <w:p w14:paraId="23A44A8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70CB38F0" w14:textId="2CB43552" w:rsidR="008F7685" w:rsidRPr="008F7685" w:rsidRDefault="00667DD4" w:rsidP="00281B34">
      <w:pPr>
        <w:autoSpaceDE w:val="0"/>
        <w:autoSpaceDN w:val="0"/>
        <w:adjustRightInd w:val="0"/>
        <w:spacing w:after="0" w:line="240" w:lineRule="auto"/>
        <w:ind w:left="1620"/>
        <w:rPr>
          <w:rFonts w:cstheme="minorHAnsi"/>
          <w:color w:val="000000"/>
        </w:rPr>
      </w:pPr>
      <w:r w:rsidRPr="00667DD4">
        <w:rPr>
          <w:rFonts w:cstheme="minorHAnsi"/>
          <w:color w:val="000000"/>
        </w:rPr>
        <w:t>Identify, activate and respond to medical, environmental, mechanical and natural emergencies and document interventions and outcomes.</w:t>
      </w:r>
    </w:p>
    <w:p w14:paraId="3F54359D" w14:textId="77777777" w:rsidR="008F7685" w:rsidRDefault="008F7685" w:rsidP="008F7685">
      <w:pPr>
        <w:autoSpaceDE w:val="0"/>
        <w:autoSpaceDN w:val="0"/>
        <w:adjustRightInd w:val="0"/>
        <w:spacing w:after="0" w:line="240" w:lineRule="auto"/>
        <w:rPr>
          <w:rFonts w:cstheme="minorHAnsi"/>
          <w:color w:val="000000"/>
        </w:rPr>
      </w:pPr>
    </w:p>
    <w:p w14:paraId="1C99AD9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FF8CB2" w14:textId="40EF84E0" w:rsidR="008F7685" w:rsidRPr="008F7685" w:rsidRDefault="008F7685" w:rsidP="00667DD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667DD4" w:rsidRPr="00667DD4">
        <w:rPr>
          <w:rFonts w:cstheme="minorHAnsi"/>
          <w:color w:val="0D0D0D"/>
        </w:rPr>
        <w:t>Perform healthcare provider cardiopulmonary resuscitation (CPR) and automated external defibrillation (AED).</w:t>
      </w:r>
    </w:p>
    <w:p w14:paraId="59C5449B" w14:textId="5FE444E4" w:rsidR="008F7685" w:rsidRPr="008F7685" w:rsidRDefault="008F7685" w:rsidP="3CE0A18A">
      <w:pPr>
        <w:autoSpaceDE w:val="0"/>
        <w:autoSpaceDN w:val="0"/>
        <w:adjustRightInd w:val="0"/>
        <w:spacing w:after="0" w:line="240" w:lineRule="auto"/>
        <w:ind w:left="900" w:hanging="900"/>
        <w:rPr>
          <w:color w:val="0D0D0D"/>
        </w:rPr>
      </w:pPr>
      <w:r w:rsidRPr="08A556FD">
        <w:rPr>
          <w:color w:val="0D0D0D" w:themeColor="text1" w:themeTint="F2"/>
        </w:rPr>
        <w:t xml:space="preserve">3.4.2. </w:t>
      </w:r>
      <w:r>
        <w:tab/>
      </w:r>
      <w:r w:rsidR="6866AC75" w:rsidRPr="08A556FD">
        <w:rPr>
          <w:color w:val="0D0D0D" w:themeColor="text1" w:themeTint="F2"/>
        </w:rPr>
        <w:t>Recognize r</w:t>
      </w:r>
      <w:r w:rsidR="00CF480E" w:rsidRPr="08A556FD">
        <w:rPr>
          <w:color w:val="0D0D0D" w:themeColor="text1" w:themeTint="F2"/>
        </w:rPr>
        <w:t>e</w:t>
      </w:r>
      <w:r w:rsidR="6BD831FF" w:rsidRPr="08A556FD">
        <w:rPr>
          <w:color w:val="0D0D0D" w:themeColor="text1" w:themeTint="F2"/>
        </w:rPr>
        <w:t>s</w:t>
      </w:r>
      <w:r w:rsidR="00CF480E" w:rsidRPr="08A556FD">
        <w:rPr>
          <w:color w:val="0D0D0D" w:themeColor="text1" w:themeTint="F2"/>
        </w:rPr>
        <w:t xml:space="preserve">cuer </w:t>
      </w:r>
      <w:r w:rsidR="514C1BD6" w:rsidRPr="08A556FD">
        <w:rPr>
          <w:color w:val="0D0D0D" w:themeColor="text1" w:themeTint="F2"/>
        </w:rPr>
        <w:t>d</w:t>
      </w:r>
      <w:r w:rsidR="00CF480E" w:rsidRPr="08A556FD">
        <w:rPr>
          <w:color w:val="0D0D0D" w:themeColor="text1" w:themeTint="F2"/>
        </w:rPr>
        <w:t xml:space="preserve">uties, </w:t>
      </w:r>
      <w:r w:rsidR="7BA3BA7D" w:rsidRPr="08A556FD">
        <w:rPr>
          <w:color w:val="0D0D0D" w:themeColor="text1" w:themeTint="F2"/>
        </w:rPr>
        <w:t>v</w:t>
      </w:r>
      <w:r w:rsidR="00CF480E" w:rsidRPr="08A556FD">
        <w:rPr>
          <w:color w:val="0D0D0D" w:themeColor="text1" w:themeTint="F2"/>
        </w:rPr>
        <w:t xml:space="preserve">ictim and </w:t>
      </w:r>
      <w:r w:rsidR="4EFF03A7" w:rsidRPr="08A556FD">
        <w:rPr>
          <w:color w:val="0D0D0D" w:themeColor="text1" w:themeTint="F2"/>
        </w:rPr>
        <w:t>r</w:t>
      </w:r>
      <w:r w:rsidR="00CF480E" w:rsidRPr="08A556FD">
        <w:rPr>
          <w:color w:val="0D0D0D" w:themeColor="text1" w:themeTint="F2"/>
        </w:rPr>
        <w:t xml:space="preserve">escuer </w:t>
      </w:r>
      <w:r w:rsidR="1531C441" w:rsidRPr="08A556FD">
        <w:rPr>
          <w:color w:val="0D0D0D" w:themeColor="text1" w:themeTint="F2"/>
        </w:rPr>
        <w:t>s</w:t>
      </w:r>
      <w:r w:rsidR="00CF480E" w:rsidRPr="08A556FD">
        <w:rPr>
          <w:color w:val="0D0D0D" w:themeColor="text1" w:themeTint="F2"/>
        </w:rPr>
        <w:t>afety</w:t>
      </w:r>
    </w:p>
    <w:p w14:paraId="7FE5D422" w14:textId="009A07C9" w:rsidR="008F7685" w:rsidRDefault="008F7685" w:rsidP="08A556FD">
      <w:pPr>
        <w:autoSpaceDE w:val="0"/>
        <w:autoSpaceDN w:val="0"/>
        <w:adjustRightInd w:val="0"/>
        <w:spacing w:after="0" w:line="240" w:lineRule="auto"/>
        <w:ind w:left="900" w:hanging="900"/>
        <w:rPr>
          <w:color w:val="0D0D0D"/>
        </w:rPr>
      </w:pPr>
      <w:r w:rsidRPr="08A556FD">
        <w:rPr>
          <w:color w:val="0D0D0D" w:themeColor="text1" w:themeTint="F2"/>
        </w:rPr>
        <w:t xml:space="preserve">3.4.3. </w:t>
      </w:r>
      <w:r>
        <w:tab/>
      </w:r>
      <w:r w:rsidR="00CF480E" w:rsidRPr="08A556FD">
        <w:rPr>
          <w:color w:val="0D0D0D" w:themeColor="text1" w:themeTint="F2"/>
        </w:rPr>
        <w:t xml:space="preserve">Recognize and </w:t>
      </w:r>
      <w:r w:rsidR="455402C8" w:rsidRPr="08A556FD">
        <w:rPr>
          <w:color w:val="0D0D0D" w:themeColor="text1" w:themeTint="F2"/>
        </w:rPr>
        <w:t>t</w:t>
      </w:r>
      <w:r w:rsidR="00CF480E" w:rsidRPr="08A556FD">
        <w:rPr>
          <w:color w:val="0D0D0D" w:themeColor="text1" w:themeTint="F2"/>
        </w:rPr>
        <w:t>reat breathing problems</w:t>
      </w:r>
    </w:p>
    <w:p w14:paraId="19DA3B69" w14:textId="77777777" w:rsidR="00C62DE5" w:rsidRDefault="00C62DE5" w:rsidP="008F7685">
      <w:pPr>
        <w:autoSpaceDE w:val="0"/>
        <w:autoSpaceDN w:val="0"/>
        <w:adjustRightInd w:val="0"/>
        <w:spacing w:after="0" w:line="240" w:lineRule="auto"/>
        <w:rPr>
          <w:rFonts w:cstheme="minorHAnsi"/>
          <w:b/>
          <w:bCs/>
          <w:color w:val="000000"/>
        </w:rPr>
      </w:pPr>
    </w:p>
    <w:p w14:paraId="6425EC1B" w14:textId="77777777" w:rsidR="00C62DE5" w:rsidRDefault="00C62DE5" w:rsidP="008F7685">
      <w:pPr>
        <w:autoSpaceDE w:val="0"/>
        <w:autoSpaceDN w:val="0"/>
        <w:adjustRightInd w:val="0"/>
        <w:spacing w:after="0" w:line="240" w:lineRule="auto"/>
        <w:rPr>
          <w:rFonts w:cstheme="minorHAnsi"/>
          <w:color w:val="000000"/>
        </w:rPr>
      </w:pPr>
    </w:p>
    <w:p w14:paraId="1DDFB428" w14:textId="45DBF377"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3.8. </w:t>
      </w:r>
      <w:r w:rsidR="005662DA">
        <w:rPr>
          <w:rFonts w:cstheme="minorHAnsi"/>
          <w:b/>
          <w:bCs/>
          <w:color w:val="000000"/>
        </w:rPr>
        <w:tab/>
      </w:r>
      <w:r w:rsidRPr="008F7685">
        <w:rPr>
          <w:rFonts w:cstheme="minorHAnsi"/>
          <w:b/>
          <w:bCs/>
          <w:color w:val="000000"/>
        </w:rPr>
        <w:t>Surgical Interventions</w:t>
      </w:r>
    </w:p>
    <w:p w14:paraId="22180103" w14:textId="6FB47A45" w:rsidR="00667DD4" w:rsidRPr="008F7685" w:rsidRDefault="00667DD4" w:rsidP="003B334E">
      <w:pPr>
        <w:autoSpaceDE w:val="0"/>
        <w:autoSpaceDN w:val="0"/>
        <w:adjustRightInd w:val="0"/>
        <w:spacing w:after="0" w:line="240" w:lineRule="auto"/>
        <w:ind w:left="1620" w:hanging="1620"/>
        <w:rPr>
          <w:rFonts w:cstheme="minorHAnsi"/>
          <w:b/>
          <w:bCs/>
          <w:color w:val="000000"/>
        </w:rPr>
      </w:pPr>
      <w:r>
        <w:rPr>
          <w:rFonts w:cstheme="minorHAnsi"/>
          <w:b/>
          <w:bCs/>
          <w:color w:val="000000"/>
        </w:rPr>
        <w:tab/>
      </w:r>
      <w:r w:rsidRPr="00667DD4">
        <w:rPr>
          <w:rFonts w:cstheme="minorHAnsi"/>
          <w:color w:val="000000"/>
        </w:rPr>
        <w:t>Prepare individuals for surgery and assist in the surgical suite, special case management, and documentation</w:t>
      </w:r>
      <w:r w:rsidRPr="00667DD4">
        <w:rPr>
          <w:rFonts w:cstheme="minorHAnsi"/>
          <w:b/>
          <w:bCs/>
          <w:color w:val="000000"/>
        </w:rPr>
        <w:t>.</w:t>
      </w:r>
    </w:p>
    <w:p w14:paraId="238C3135" w14:textId="2DB9A42C" w:rsidR="008F7685" w:rsidRDefault="00667DD4"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r>
    </w:p>
    <w:p w14:paraId="544875E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AE0DD5C"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3.8.1. </w:t>
      </w:r>
      <w:r w:rsidR="005662DA">
        <w:rPr>
          <w:rFonts w:cstheme="minorHAnsi"/>
          <w:color w:val="0D0D0D"/>
        </w:rPr>
        <w:tab/>
      </w:r>
      <w:r w:rsidRPr="008F7685">
        <w:rPr>
          <w:rFonts w:cstheme="minorHAnsi"/>
          <w:color w:val="0D0D0D"/>
        </w:rPr>
        <w:t>Transport and position the individual for surgery.</w:t>
      </w:r>
    </w:p>
    <w:p w14:paraId="1F991194"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3.8.2. </w:t>
      </w:r>
      <w:r w:rsidR="005662DA">
        <w:rPr>
          <w:rFonts w:cstheme="minorHAnsi"/>
          <w:color w:val="0D0D0D"/>
        </w:rPr>
        <w:tab/>
      </w:r>
      <w:r w:rsidRPr="008F7685">
        <w:rPr>
          <w:rFonts w:cstheme="minorHAnsi"/>
          <w:color w:val="0D0D0D"/>
        </w:rPr>
        <w:t>Apply monitoring equipment.</w:t>
      </w:r>
    </w:p>
    <w:p w14:paraId="4E4417AF"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3.8.3. </w:t>
      </w:r>
      <w:r w:rsidR="005662DA">
        <w:rPr>
          <w:rFonts w:cstheme="minorHAnsi"/>
          <w:color w:val="0D0D0D"/>
        </w:rPr>
        <w:tab/>
      </w:r>
      <w:r w:rsidRPr="008F7685">
        <w:rPr>
          <w:rFonts w:cstheme="minorHAnsi"/>
          <w:color w:val="0D0D0D"/>
        </w:rPr>
        <w:t>Perform hand scrubbing, gowning and gloving.</w:t>
      </w:r>
    </w:p>
    <w:p w14:paraId="254D61E7"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3.8.4. </w:t>
      </w:r>
      <w:r w:rsidR="005662DA">
        <w:rPr>
          <w:rFonts w:cstheme="minorHAnsi"/>
          <w:color w:val="0D0D0D"/>
        </w:rPr>
        <w:tab/>
      </w:r>
      <w:r w:rsidRPr="008F7685">
        <w:rPr>
          <w:rFonts w:cstheme="minorHAnsi"/>
          <w:color w:val="0D0D0D"/>
        </w:rPr>
        <w:t>Prepare surgical site and drape.</w:t>
      </w:r>
    </w:p>
    <w:p w14:paraId="24B19FC7"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3.8.5. </w:t>
      </w:r>
      <w:r w:rsidR="005662DA">
        <w:rPr>
          <w:rFonts w:cstheme="minorHAnsi"/>
          <w:color w:val="0D0D0D"/>
        </w:rPr>
        <w:tab/>
      </w:r>
      <w:r w:rsidRPr="008F7685">
        <w:rPr>
          <w:rFonts w:cstheme="minorHAnsi"/>
          <w:color w:val="0D0D0D"/>
        </w:rPr>
        <w:t>Handle surgical instruments with care and safety during cleaning, sterilization and/or disposal.</w:t>
      </w:r>
    </w:p>
    <w:p w14:paraId="4D4B6C5C"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3.8.6. </w:t>
      </w:r>
      <w:r w:rsidR="005662DA">
        <w:rPr>
          <w:rFonts w:cstheme="minorHAnsi"/>
          <w:color w:val="0D0D0D"/>
        </w:rPr>
        <w:tab/>
      </w:r>
      <w:r w:rsidRPr="008F7685">
        <w:rPr>
          <w:rFonts w:cstheme="minorHAnsi"/>
          <w:color w:val="0D0D0D"/>
        </w:rPr>
        <w:t>Pass various surgical instruments by type, function and name during surgical procedures.</w:t>
      </w:r>
    </w:p>
    <w:p w14:paraId="6188E1CF"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3.8.7. </w:t>
      </w:r>
      <w:r w:rsidR="005662DA">
        <w:rPr>
          <w:rFonts w:cstheme="minorHAnsi"/>
          <w:color w:val="0D0D0D"/>
        </w:rPr>
        <w:tab/>
      </w:r>
      <w:r w:rsidRPr="008F7685">
        <w:rPr>
          <w:rFonts w:cstheme="minorHAnsi"/>
          <w:color w:val="0D0D0D"/>
        </w:rPr>
        <w:t>Pass common supplies and equipment, such as suture material, sponges, dressings, drains,</w:t>
      </w:r>
    </w:p>
    <w:p w14:paraId="5B4B9A9D"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catheters and collection mechanisms.</w:t>
      </w:r>
    </w:p>
    <w:p w14:paraId="7E775FC2" w14:textId="77777777" w:rsidR="008F7685" w:rsidRPr="008F7685" w:rsidRDefault="008F7685" w:rsidP="005662DA">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3.8.8. </w:t>
      </w:r>
      <w:r w:rsidR="005662DA">
        <w:rPr>
          <w:rFonts w:cstheme="minorHAnsi"/>
          <w:color w:val="0D0D0D"/>
        </w:rPr>
        <w:tab/>
      </w:r>
      <w:r w:rsidRPr="008F7685">
        <w:rPr>
          <w:rFonts w:cstheme="minorHAnsi"/>
          <w:color w:val="0D0D0D"/>
        </w:rPr>
        <w:t>Obtain and secure surgical specimens.</w:t>
      </w:r>
    </w:p>
    <w:p w14:paraId="44A196CE" w14:textId="77777777" w:rsidR="008F7685" w:rsidRDefault="008F7685" w:rsidP="008F7685">
      <w:pPr>
        <w:autoSpaceDE w:val="0"/>
        <w:autoSpaceDN w:val="0"/>
        <w:adjustRightInd w:val="0"/>
        <w:spacing w:after="0" w:line="240" w:lineRule="auto"/>
        <w:rPr>
          <w:rFonts w:cstheme="minorHAnsi"/>
          <w:color w:val="000000"/>
        </w:rPr>
      </w:pPr>
    </w:p>
    <w:p w14:paraId="0623241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37D1A190"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26EC1DC4" w14:textId="5341C60B"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lastRenderedPageBreak/>
              <w:t>Pathways</w:t>
            </w:r>
          </w:p>
        </w:tc>
        <w:tc>
          <w:tcPr>
            <w:tcW w:w="315" w:type="dxa"/>
            <w:tcBorders>
              <w:top w:val="single" w:sz="6" w:space="0" w:color="auto"/>
              <w:left w:val="single" w:sz="6" w:space="0" w:color="auto"/>
              <w:bottom w:val="dotted" w:sz="6" w:space="0" w:color="auto"/>
              <w:right w:val="dotted" w:sz="6" w:space="0" w:color="auto"/>
            </w:tcBorders>
          </w:tcPr>
          <w:p w14:paraId="207A9FAC" w14:textId="04106CD0" w:rsidR="5D3B820E" w:rsidRDefault="5D3B820E" w:rsidP="5D3B820E">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CABB8A" w14:textId="59578A5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77BB771" w14:textId="678C4579" w:rsidR="5D3B820E" w:rsidRDefault="5D3B820E" w:rsidP="5D3B820E">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3F415F" w14:textId="7C3BFFF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25A5A65D" w14:textId="7DE804E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45F04C" w14:textId="19F8FE2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1CEE0AD" w14:textId="4268B1BC"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BC3014" w14:textId="23E214C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1109F17F" w14:textId="457FCE6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D78631" w14:textId="5281E35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486430CC"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C11C89" w14:textId="4358B6E8"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6A8A1EC5" w14:textId="78648A4E"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7C6A38" w14:textId="2E5A7F8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47BD2E0" w14:textId="5A66FEFD"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A9807F" w14:textId="3C5012B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9502794" w14:textId="54F7AB3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565656" w14:textId="1A78BF7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76BDE5" w14:textId="3C9524D7"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A328BC" w14:textId="41381CD6" w:rsidR="5D3B820E" w:rsidRDefault="5D3B820E" w:rsidP="5D3B820E">
            <w:pPr>
              <w:spacing w:line="240" w:lineRule="auto"/>
              <w:rPr>
                <w:rFonts w:ascii="Calibri" w:eastAsia="Calibri" w:hAnsi="Calibri" w:cs="Calibri"/>
                <w:color w:val="000000" w:themeColor="text1"/>
                <w:sz w:val="18"/>
                <w:szCs w:val="18"/>
              </w:rPr>
            </w:pPr>
          </w:p>
        </w:tc>
      </w:tr>
    </w:tbl>
    <w:p w14:paraId="4C457C45" w14:textId="4B2FDD78" w:rsidR="008F7685" w:rsidRDefault="008F7685" w:rsidP="5D3B820E">
      <w:pPr>
        <w:autoSpaceDE w:val="0"/>
        <w:autoSpaceDN w:val="0"/>
        <w:adjustRightInd w:val="0"/>
        <w:spacing w:after="0" w:line="240" w:lineRule="auto"/>
        <w:ind w:left="1620" w:hanging="1620"/>
        <w:rPr>
          <w:color w:val="000000"/>
        </w:rPr>
      </w:pPr>
    </w:p>
    <w:p w14:paraId="20BD371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20046390" w14:textId="282B30C2" w:rsidR="008F7685" w:rsidRDefault="00CF480E" w:rsidP="003B334E">
      <w:pPr>
        <w:autoSpaceDE w:val="0"/>
        <w:autoSpaceDN w:val="0"/>
        <w:adjustRightInd w:val="0"/>
        <w:spacing w:after="0" w:line="240" w:lineRule="auto"/>
        <w:ind w:left="1620" w:hanging="1620"/>
        <w:rPr>
          <w:rFonts w:cstheme="minorHAnsi"/>
          <w:color w:val="000000"/>
        </w:rPr>
      </w:pPr>
      <w:r>
        <w:rPr>
          <w:rFonts w:cstheme="minorHAnsi"/>
          <w:color w:val="000000"/>
        </w:rPr>
        <w:tab/>
      </w:r>
      <w:r w:rsidRPr="00CF480E">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36886DDA" w14:textId="77777777" w:rsidR="00D86C0D" w:rsidRPr="008F7685" w:rsidRDefault="00D86C0D" w:rsidP="003B334E">
      <w:pPr>
        <w:autoSpaceDE w:val="0"/>
        <w:autoSpaceDN w:val="0"/>
        <w:adjustRightInd w:val="0"/>
        <w:spacing w:after="0" w:line="240" w:lineRule="auto"/>
        <w:ind w:left="1620" w:hanging="1620"/>
        <w:rPr>
          <w:rFonts w:cstheme="minorHAnsi"/>
          <w:color w:val="000000"/>
        </w:rPr>
      </w:pPr>
    </w:p>
    <w:p w14:paraId="636C3C5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4A52C152" w14:textId="19832A41" w:rsidR="008F7685" w:rsidRPr="008F7685" w:rsidRDefault="00D86C0D" w:rsidP="005662DA">
      <w:pPr>
        <w:autoSpaceDE w:val="0"/>
        <w:autoSpaceDN w:val="0"/>
        <w:adjustRightInd w:val="0"/>
        <w:spacing w:after="0" w:line="240" w:lineRule="auto"/>
        <w:ind w:left="1620"/>
        <w:rPr>
          <w:rFonts w:cstheme="minorHAnsi"/>
          <w:color w:val="000000"/>
        </w:rPr>
      </w:pPr>
      <w:r w:rsidRPr="00D86C0D">
        <w:rPr>
          <w:rFonts w:cstheme="minorHAnsi"/>
          <w:color w:val="000000"/>
        </w:rPr>
        <w:t>Describe the roles and responsibilities of assistive personnel and identify the medical specialists who treat disorders of each body system.</w:t>
      </w:r>
    </w:p>
    <w:p w14:paraId="63CF5515" w14:textId="77777777" w:rsidR="008F7685" w:rsidRDefault="008F7685" w:rsidP="008F7685">
      <w:pPr>
        <w:autoSpaceDE w:val="0"/>
        <w:autoSpaceDN w:val="0"/>
        <w:adjustRightInd w:val="0"/>
        <w:spacing w:after="0" w:line="240" w:lineRule="auto"/>
        <w:rPr>
          <w:rFonts w:cstheme="minorHAnsi"/>
          <w:color w:val="000000"/>
        </w:rPr>
      </w:pPr>
    </w:p>
    <w:p w14:paraId="23FFEED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C7B1470"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Pr="008F7685">
        <w:rPr>
          <w:rFonts w:cstheme="minorHAnsi"/>
          <w:color w:val="0D0D0D"/>
        </w:rPr>
        <w:t>Describe the guidelines of the governing body concerning abuse, mistreatment, neglect and</w:t>
      </w:r>
    </w:p>
    <w:p w14:paraId="08CBCE1B"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misappropriation of an individual’s property.</w:t>
      </w:r>
    </w:p>
    <w:p w14:paraId="0DAE84E1" w14:textId="14117FAC"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D86C0D" w:rsidRPr="00D86C0D">
        <w:rPr>
          <w:rFonts w:cstheme="minorHAnsi"/>
          <w:color w:val="0D0D0D"/>
        </w:rPr>
        <w:t>Recognize and document changes in an individual’s condition and inform supervisors.</w:t>
      </w:r>
    </w:p>
    <w:p w14:paraId="70591222" w14:textId="782A0082"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D86C0D" w:rsidRPr="00D86C0D">
        <w:rPr>
          <w:rFonts w:cstheme="minorHAnsi"/>
          <w:color w:val="0D0D0D"/>
        </w:rPr>
        <w:t>Provide input to and work within an individualized plan of care developed by the interdisciplinary team.</w:t>
      </w:r>
    </w:p>
    <w:p w14:paraId="03FA104E" w14:textId="269109BC"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D86C0D" w:rsidRPr="00D86C0D">
        <w:rPr>
          <w:rFonts w:cstheme="minorHAnsi"/>
          <w:color w:val="0D0D0D"/>
        </w:rPr>
        <w:t>Describe the primary purpose of different healthcare settings.</w:t>
      </w:r>
    </w:p>
    <w:p w14:paraId="2B503CBB" w14:textId="6AE9BCCB"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00D86C0D" w:rsidRPr="00D86C0D">
        <w:rPr>
          <w:rFonts w:cstheme="minorHAnsi"/>
          <w:color w:val="0D0D0D"/>
        </w:rPr>
        <w:t>Identify the medical specialists who treat disorders of each body system</w:t>
      </w:r>
      <w:r w:rsidR="00D86C0D">
        <w:rPr>
          <w:rFonts w:cstheme="minorHAnsi"/>
          <w:color w:val="0D0D0D"/>
        </w:rPr>
        <w:t>.</w:t>
      </w:r>
    </w:p>
    <w:p w14:paraId="08F9042E" w14:textId="77777777" w:rsidR="008F7685" w:rsidRDefault="008F7685" w:rsidP="008F7685">
      <w:pPr>
        <w:autoSpaceDE w:val="0"/>
        <w:autoSpaceDN w:val="0"/>
        <w:adjustRightInd w:val="0"/>
        <w:spacing w:after="0" w:line="240" w:lineRule="auto"/>
        <w:rPr>
          <w:rFonts w:cstheme="minorHAnsi"/>
          <w:color w:val="000000"/>
        </w:rPr>
      </w:pPr>
    </w:p>
    <w:p w14:paraId="542206C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45"/>
        <w:gridCol w:w="1260"/>
        <w:gridCol w:w="270"/>
        <w:gridCol w:w="1170"/>
        <w:gridCol w:w="236"/>
        <w:gridCol w:w="270"/>
        <w:gridCol w:w="765"/>
        <w:gridCol w:w="236"/>
        <w:gridCol w:w="1470"/>
        <w:gridCol w:w="236"/>
        <w:gridCol w:w="1800"/>
      </w:tblGrid>
      <w:tr w:rsidR="5D3B820E" w14:paraId="6BFC366A"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61885A14" w14:textId="5B633ED8"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45" w:type="dxa"/>
            <w:tcBorders>
              <w:top w:val="single" w:sz="6" w:space="0" w:color="auto"/>
              <w:left w:val="single" w:sz="6" w:space="0" w:color="auto"/>
              <w:bottom w:val="dotted" w:sz="6" w:space="0" w:color="auto"/>
              <w:right w:val="dotted" w:sz="6" w:space="0" w:color="auto"/>
            </w:tcBorders>
          </w:tcPr>
          <w:p w14:paraId="33529DC7" w14:textId="017CCCA7" w:rsidR="5D3B820E" w:rsidRDefault="5D3B820E" w:rsidP="5D3B820E">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35DF87" w14:textId="4C2D481F"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9BC51B6" w14:textId="18CF740A" w:rsidR="5D3B820E" w:rsidRDefault="5D3B820E" w:rsidP="5D3B820E">
            <w:pPr>
              <w:spacing w:line="240" w:lineRule="auto"/>
              <w:jc w:val="center"/>
              <w:rPr>
                <w:rFonts w:ascii="Calibri" w:eastAsia="Calibri" w:hAnsi="Calibri" w:cs="Calibri"/>
                <w:color w:val="000000" w:themeColor="text1"/>
              </w:rPr>
            </w:pP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E77661" w14:textId="6ADA597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04B83F0C" w14:textId="6904251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FF0713" w14:textId="2CD6049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159A84F" w14:textId="51386CF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393980" w14:textId="2684DFA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4EEC0B37" w14:textId="63AB4B8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39BBA6" w14:textId="1876283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1D5693F2"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BFD9C3C" w14:textId="23716F7C"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45" w:type="dxa"/>
            <w:tcBorders>
              <w:top w:val="single" w:sz="6" w:space="0" w:color="auto"/>
              <w:left w:val="single" w:sz="6" w:space="0" w:color="auto"/>
              <w:bottom w:val="single" w:sz="6" w:space="0" w:color="auto"/>
              <w:right w:val="dotted" w:sz="6" w:space="0" w:color="auto"/>
            </w:tcBorders>
          </w:tcPr>
          <w:p w14:paraId="05E16C90" w14:textId="4F1540B7"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0E7F64" w14:textId="1AB645B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145F994" w14:textId="5B45BCC7"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2BE46A" w14:textId="02CD46D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A1D1450" w14:textId="65D69E4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88D4D6" w14:textId="058883C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44738F" w14:textId="3596E9B6"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EB4A2C" w14:textId="2CEDF3CD" w:rsidR="5D3B820E" w:rsidRDefault="5D3B820E" w:rsidP="5D3B820E">
            <w:pPr>
              <w:spacing w:line="240" w:lineRule="auto"/>
              <w:rPr>
                <w:rFonts w:ascii="Calibri" w:eastAsia="Calibri" w:hAnsi="Calibri" w:cs="Calibri"/>
                <w:color w:val="000000" w:themeColor="text1"/>
                <w:sz w:val="18"/>
                <w:szCs w:val="18"/>
              </w:rPr>
            </w:pPr>
          </w:p>
        </w:tc>
      </w:tr>
    </w:tbl>
    <w:p w14:paraId="215725E9" w14:textId="17905D34" w:rsidR="008F7685" w:rsidRPr="008F7685" w:rsidRDefault="008F7685" w:rsidP="5D3B820E">
      <w:pPr>
        <w:autoSpaceDE w:val="0"/>
        <w:autoSpaceDN w:val="0"/>
        <w:adjustRightInd w:val="0"/>
        <w:spacing w:after="0" w:line="240" w:lineRule="auto"/>
        <w:rPr>
          <w:color w:val="0D0D0D"/>
        </w:rPr>
      </w:pPr>
    </w:p>
    <w:p w14:paraId="27561903" w14:textId="7CF3A88F"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D86C0D">
        <w:rPr>
          <w:rFonts w:cstheme="minorHAnsi"/>
          <w:b/>
          <w:bCs/>
          <w:color w:val="000000"/>
        </w:rPr>
        <w:t xml:space="preserve">   </w:t>
      </w:r>
      <w:r w:rsidR="00D86C0D" w:rsidRPr="00D86C0D">
        <w:rPr>
          <w:rFonts w:cstheme="minorHAnsi"/>
          <w:b/>
          <w:bCs/>
          <w:color w:val="000000"/>
        </w:rPr>
        <w:t>Pathogenic Microorganisms, Infection Control and Infection</w:t>
      </w:r>
    </w:p>
    <w:p w14:paraId="00FFE8C9" w14:textId="1C69BE64" w:rsidR="008F7685" w:rsidRDefault="00D86C0D" w:rsidP="00D86C0D">
      <w:pPr>
        <w:autoSpaceDE w:val="0"/>
        <w:autoSpaceDN w:val="0"/>
        <w:adjustRightInd w:val="0"/>
        <w:spacing w:after="0" w:line="240" w:lineRule="auto"/>
        <w:ind w:left="1440"/>
        <w:rPr>
          <w:rFonts w:cstheme="minorHAnsi"/>
          <w:color w:val="000000"/>
        </w:rPr>
      </w:pPr>
      <w:r w:rsidRPr="00D86C0D">
        <w:rPr>
          <w:rFonts w:cstheme="minorHAnsi"/>
          <w:color w:val="000000"/>
        </w:rPr>
        <w:t>Use principles of infection control to prevent the growth and spread of pathogenic microorganisms and infection.</w:t>
      </w:r>
    </w:p>
    <w:p w14:paraId="749219F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3FB2CB8" w14:textId="5729837A"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D86C0D">
        <w:rPr>
          <w:rFonts w:cstheme="minorHAnsi"/>
          <w:color w:val="0D0D0D"/>
        </w:rPr>
        <w:t xml:space="preserve"> </w:t>
      </w:r>
      <w:r w:rsidR="00D86C0D">
        <w:rPr>
          <w:rFonts w:cstheme="minorHAnsi"/>
          <w:color w:val="0D0D0D"/>
        </w:rPr>
        <w:tab/>
      </w:r>
      <w:r w:rsidR="00D86C0D" w:rsidRPr="00D86C0D">
        <w:rPr>
          <w:rFonts w:cstheme="minorHAnsi"/>
          <w:color w:val="0D0D0D"/>
        </w:rPr>
        <w:t>Describe the chain of infection.</w:t>
      </w:r>
      <w:r w:rsidR="00C91C64">
        <w:rPr>
          <w:rFonts w:cstheme="minorHAnsi"/>
          <w:color w:val="0D0D0D"/>
        </w:rPr>
        <w:tab/>
      </w:r>
    </w:p>
    <w:p w14:paraId="770F529D" w14:textId="41152BFD"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D86C0D" w:rsidRPr="00D86C0D">
        <w:rPr>
          <w:rFonts w:cstheme="minorHAnsi"/>
          <w:color w:val="0D0D0D"/>
        </w:rPr>
        <w:t>Describe mechanisms for the spread of infection.</w:t>
      </w:r>
    </w:p>
    <w:p w14:paraId="59CE7BBC" w14:textId="561AB0BD"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D86C0D" w:rsidRPr="00D86C0D">
        <w:rPr>
          <w:rFonts w:cstheme="minorHAnsi"/>
          <w:color w:val="0D0D0D"/>
        </w:rPr>
        <w:t>Describe methods of controlling or eliminating microorganisms and the importance of practices that hinder the spread of infection.</w:t>
      </w:r>
    </w:p>
    <w:p w14:paraId="4D5CBCC0" w14:textId="08A8AEFD"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D86C0D" w:rsidRPr="00D86C0D">
        <w:rPr>
          <w:rFonts w:cstheme="minorHAnsi"/>
          <w:color w:val="0D0D0D"/>
        </w:rPr>
        <w:t>Identify and use appropriate level of personal protective equipment (PPE) when encountering body fluids, potential of splashing, or respiratory droplets.</w:t>
      </w:r>
    </w:p>
    <w:p w14:paraId="79C1F5DA" w14:textId="7C715183"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D86C0D" w:rsidRPr="00D86C0D">
        <w:rPr>
          <w:rFonts w:cstheme="minorHAnsi"/>
          <w:color w:val="0D0D0D"/>
        </w:rPr>
        <w:t>Demonstrate various decontamination techniques and procedures.</w:t>
      </w:r>
    </w:p>
    <w:p w14:paraId="21019FD0" w14:textId="481EB785"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D86C0D" w:rsidRPr="00D86C0D">
        <w:rPr>
          <w:rFonts w:cstheme="minorHAnsi"/>
          <w:color w:val="0D0D0D"/>
        </w:rPr>
        <w:t>Identify and follow standard precaution guidelines.</w:t>
      </w:r>
    </w:p>
    <w:p w14:paraId="565CAC87" w14:textId="546782C4"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4.3.7. </w:t>
      </w:r>
      <w:r w:rsidR="00C91C64">
        <w:rPr>
          <w:rFonts w:cstheme="minorHAnsi"/>
          <w:color w:val="0D0D0D"/>
        </w:rPr>
        <w:tab/>
      </w:r>
      <w:r w:rsidR="00D86C0D" w:rsidRPr="00D86C0D">
        <w:rPr>
          <w:rFonts w:cstheme="minorHAnsi"/>
          <w:color w:val="0D0D0D"/>
        </w:rPr>
        <w:t>Identify, follow, and document isolation precautions.</w:t>
      </w:r>
    </w:p>
    <w:p w14:paraId="6E29116A" w14:textId="6E736D87" w:rsidR="008F7685" w:rsidRPr="008F7685" w:rsidRDefault="008F7685" w:rsidP="00D86C0D">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D86C0D" w:rsidRPr="00D86C0D">
        <w:rPr>
          <w:rFonts w:cstheme="minorHAnsi"/>
          <w:color w:val="000000"/>
        </w:rPr>
        <w:t>Identify signs and symptoms of infection.</w:t>
      </w:r>
    </w:p>
    <w:p w14:paraId="388E122F" w14:textId="77777777" w:rsidR="008F7685" w:rsidRDefault="008F7685" w:rsidP="008F7685">
      <w:pPr>
        <w:autoSpaceDE w:val="0"/>
        <w:autoSpaceDN w:val="0"/>
        <w:adjustRightInd w:val="0"/>
        <w:spacing w:after="0" w:line="240" w:lineRule="auto"/>
        <w:rPr>
          <w:rFonts w:cstheme="minorHAnsi"/>
          <w:color w:val="000000"/>
        </w:rPr>
      </w:pPr>
    </w:p>
    <w:p w14:paraId="3D5C668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45786EC3"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448035A5" w14:textId="395C78C2"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47FE1485" w14:textId="35A0F731" w:rsidR="5D3B820E" w:rsidRDefault="5D3B820E" w:rsidP="5D3B820E">
            <w:pPr>
              <w:spacing w:line="240" w:lineRule="auto"/>
              <w:jc w:val="center"/>
              <w:rPr>
                <w:rFonts w:ascii="Calibri" w:eastAsia="Calibri" w:hAnsi="Calibri" w:cs="Calibri"/>
                <w:color w:val="000000" w:themeColor="text1"/>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C0AACF" w14:textId="48546FB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F5C7DB6" w14:textId="5B1C5A7B"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D3E071" w14:textId="5F1AAC4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D396B4D" w14:textId="3535BB1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1B617F" w14:textId="525DD87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7CEA1394" w14:textId="71BD84A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60D017" w14:textId="455F9E4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32700D32" w14:textId="0361394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4D51A8" w14:textId="51F7E41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22B20C59"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A0A2610" w14:textId="3F0B1795"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FCE8A53" w14:textId="05C0F411"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0F07B7" w14:textId="3535F00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AC0814C" w14:textId="4119B7AF"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24E581" w14:textId="38CA7A4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FB3D43" w14:textId="21F384CC"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5C2D41" w14:textId="4D29EAE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CC91B6" w14:textId="6E97A1B4"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18E942" w14:textId="7C7EE861" w:rsidR="5D3B820E" w:rsidRDefault="5D3B820E" w:rsidP="5D3B820E">
            <w:pPr>
              <w:spacing w:line="240" w:lineRule="auto"/>
              <w:rPr>
                <w:rFonts w:ascii="Calibri" w:eastAsia="Calibri" w:hAnsi="Calibri" w:cs="Calibri"/>
                <w:color w:val="000000" w:themeColor="text1"/>
                <w:sz w:val="18"/>
                <w:szCs w:val="18"/>
              </w:rPr>
            </w:pPr>
          </w:p>
        </w:tc>
      </w:tr>
    </w:tbl>
    <w:p w14:paraId="729D0488" w14:textId="13CBE1E5" w:rsidR="008F7685" w:rsidRDefault="008F7685" w:rsidP="5D3B820E">
      <w:pPr>
        <w:spacing w:after="0" w:line="240" w:lineRule="auto"/>
        <w:rPr>
          <w:b/>
          <w:bCs/>
        </w:rPr>
      </w:pPr>
    </w:p>
    <w:p w14:paraId="0CC3D084"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25465376" w14:textId="77777777" w:rsidR="004205D2" w:rsidRPr="004205D2" w:rsidRDefault="004205D2" w:rsidP="004205D2">
      <w:pPr>
        <w:autoSpaceDE w:val="0"/>
        <w:autoSpaceDN w:val="0"/>
        <w:adjustRightInd w:val="0"/>
        <w:spacing w:after="0" w:line="240" w:lineRule="auto"/>
        <w:ind w:left="1620" w:hanging="1620"/>
        <w:rPr>
          <w:rFonts w:cstheme="minorHAnsi"/>
          <w:color w:val="000000"/>
        </w:rPr>
      </w:pPr>
      <w:r>
        <w:rPr>
          <w:rFonts w:cstheme="minorHAnsi"/>
          <w:color w:val="000000"/>
        </w:rPr>
        <w:tab/>
      </w:r>
      <w:r w:rsidRPr="004205D2">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p>
    <w:p w14:paraId="10FE2FAB" w14:textId="15FC96C2" w:rsidR="008F7685" w:rsidRPr="008F7685" w:rsidRDefault="004205D2" w:rsidP="004205D2">
      <w:pPr>
        <w:autoSpaceDE w:val="0"/>
        <w:autoSpaceDN w:val="0"/>
        <w:adjustRightInd w:val="0"/>
        <w:spacing w:after="0" w:line="240" w:lineRule="auto"/>
        <w:ind w:left="1620"/>
        <w:rPr>
          <w:rFonts w:cstheme="minorHAnsi"/>
          <w:color w:val="000000"/>
        </w:rPr>
      </w:pPr>
      <w:r w:rsidRPr="004205D2">
        <w:rPr>
          <w:rFonts w:cstheme="minorHAnsi"/>
          <w:color w:val="000000"/>
        </w:rPr>
        <w:t>supplies.</w:t>
      </w:r>
    </w:p>
    <w:p w14:paraId="027763C1"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6970F3E2" w14:textId="009CF5D5" w:rsidR="008F7685" w:rsidRDefault="004205D2" w:rsidP="004205D2">
      <w:pPr>
        <w:autoSpaceDE w:val="0"/>
        <w:autoSpaceDN w:val="0"/>
        <w:adjustRightInd w:val="0"/>
        <w:spacing w:after="0" w:line="240" w:lineRule="auto"/>
        <w:ind w:left="1620"/>
        <w:rPr>
          <w:rFonts w:cstheme="minorHAnsi"/>
          <w:color w:val="000000"/>
        </w:rPr>
      </w:pPr>
      <w:r w:rsidRPr="004205D2">
        <w:rPr>
          <w:rFonts w:cstheme="minorHAnsi"/>
          <w:color w:val="000000"/>
        </w:rPr>
        <w:t>Follow standard operating protocols for handling, preparing, storing and disposing of specimens, supplies and equipment</w:t>
      </w:r>
      <w:r w:rsidR="00177AE6">
        <w:rPr>
          <w:rFonts w:cstheme="minorHAnsi"/>
          <w:color w:val="000000"/>
        </w:rPr>
        <w:t>.</w:t>
      </w:r>
    </w:p>
    <w:p w14:paraId="2D4920E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DA925DB" w14:textId="77777777" w:rsidR="004205D2" w:rsidRPr="004205D2" w:rsidRDefault="008F7685" w:rsidP="004205D2">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004205D2" w:rsidRPr="004205D2">
        <w:rPr>
          <w:rFonts w:cstheme="minorHAnsi"/>
          <w:color w:val="000000"/>
        </w:rPr>
        <w:t>Use standard operating procedures for the safe use of instruments, equipment and gas</w:t>
      </w:r>
    </w:p>
    <w:p w14:paraId="55C50591" w14:textId="4D1E0086" w:rsidR="008F7685" w:rsidRPr="008F7685" w:rsidRDefault="004205D2" w:rsidP="004205D2">
      <w:pPr>
        <w:autoSpaceDE w:val="0"/>
        <w:autoSpaceDN w:val="0"/>
        <w:adjustRightInd w:val="0"/>
        <w:spacing w:after="0" w:line="240" w:lineRule="auto"/>
        <w:ind w:left="900"/>
        <w:rPr>
          <w:rFonts w:cstheme="minorHAnsi"/>
          <w:color w:val="000000"/>
        </w:rPr>
      </w:pPr>
      <w:r w:rsidRPr="004205D2">
        <w:rPr>
          <w:rFonts w:cstheme="minorHAnsi"/>
          <w:color w:val="000000"/>
        </w:rPr>
        <w:t>cylinders.</w:t>
      </w:r>
    </w:p>
    <w:p w14:paraId="20BC829C" w14:textId="721F2DFD" w:rsidR="008F768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5.1.6. </w:t>
      </w:r>
      <w:r w:rsidR="00C5359C">
        <w:rPr>
          <w:rFonts w:cstheme="minorHAnsi"/>
          <w:color w:val="0D0D0D"/>
        </w:rPr>
        <w:tab/>
      </w:r>
      <w:r w:rsidR="004205D2" w:rsidRPr="004205D2">
        <w:rPr>
          <w:rFonts w:cstheme="minorHAnsi"/>
          <w:color w:val="0D0D0D"/>
        </w:rPr>
        <w:t>Adjust, calibrate, maintain and perform systems diagnostics on laboratory equipment per standard operating procedure (SOP) and equipment specifications.</w:t>
      </w:r>
    </w:p>
    <w:p w14:paraId="7AEB5ABC" w14:textId="5D10B40F" w:rsidR="008F7685" w:rsidRDefault="008F7685" w:rsidP="003122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5.1.9. </w:t>
      </w:r>
      <w:r w:rsidR="00C5359C">
        <w:rPr>
          <w:rFonts w:cstheme="minorHAnsi"/>
          <w:color w:val="0D0D0D"/>
        </w:rPr>
        <w:tab/>
      </w:r>
      <w:r w:rsidR="004205D2" w:rsidRPr="004205D2">
        <w:rPr>
          <w:rFonts w:cstheme="minorHAnsi"/>
          <w:color w:val="0D0D0D"/>
        </w:rPr>
        <w:t>Implement a chemical inventory system that includes all pertinent information regarding stability, hazards and sensitivity per standard operating procedure (SOP).</w:t>
      </w:r>
    </w:p>
    <w:p w14:paraId="3204DAC1" w14:textId="77777777" w:rsidR="00312280" w:rsidRPr="00312280" w:rsidRDefault="00312280" w:rsidP="00312280">
      <w:pPr>
        <w:autoSpaceDE w:val="0"/>
        <w:autoSpaceDN w:val="0"/>
        <w:adjustRightInd w:val="0"/>
        <w:spacing w:after="0" w:line="240" w:lineRule="auto"/>
        <w:ind w:left="900" w:hanging="900"/>
        <w:rPr>
          <w:rFonts w:cstheme="minorHAnsi"/>
          <w:color w:val="0D0D0D"/>
        </w:rPr>
      </w:pPr>
    </w:p>
    <w:p w14:paraId="7F48ECB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60183B06"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9113AC7" w14:textId="6E5A8F43"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0CFF066" w14:textId="78E8EA3E" w:rsidR="69D06877" w:rsidRDefault="69D06877"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189280" w14:textId="750B074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5BF9C7E" w14:textId="621AABC2"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C7CD2C" w14:textId="6356537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BCEE3EA" w14:textId="6479631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26E689" w14:textId="4851204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1AED9469" w14:textId="6EE823E7" w:rsidR="5D3B820E" w:rsidRDefault="5D3B820E" w:rsidP="5D3B820E">
            <w:pPr>
              <w:spacing w:line="240" w:lineRule="auto"/>
              <w:rPr>
                <w:rFonts w:ascii="Calibri" w:eastAsia="Calibri" w:hAnsi="Calibri" w:cs="Calibri"/>
                <w:color w:val="000000" w:themeColor="text1"/>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A44123" w14:textId="591C73F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2D772019" w14:textId="229F02D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99F17F" w14:textId="381CF47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7BCE0FE8"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DE57965" w14:textId="1B4BCBD4"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6DACD23" w14:textId="1AF02756"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A93B2C" w14:textId="15C58CEE"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6D650F" w14:textId="2C69D949"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DD4172" w14:textId="07FE1889"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F5A384E" w14:textId="6812793F"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F9267A" w14:textId="5434172C"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C53297" w14:textId="5AC6AB6F"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E18243" w14:textId="56413042" w:rsidR="5D3B820E" w:rsidRDefault="5D3B820E" w:rsidP="5D3B820E">
            <w:pPr>
              <w:spacing w:line="240" w:lineRule="auto"/>
              <w:rPr>
                <w:rFonts w:ascii="Calibri" w:eastAsia="Calibri" w:hAnsi="Calibri" w:cs="Calibri"/>
                <w:color w:val="000000" w:themeColor="text1"/>
                <w:sz w:val="18"/>
                <w:szCs w:val="18"/>
              </w:rPr>
            </w:pPr>
          </w:p>
        </w:tc>
      </w:tr>
    </w:tbl>
    <w:p w14:paraId="5044146F" w14:textId="4BC83489" w:rsidR="00C62DE5" w:rsidRDefault="00C62DE5" w:rsidP="5D3B820E">
      <w:pPr>
        <w:autoSpaceDE w:val="0"/>
        <w:autoSpaceDN w:val="0"/>
        <w:adjustRightInd w:val="0"/>
        <w:spacing w:after="0" w:line="240" w:lineRule="auto"/>
        <w:rPr>
          <w:b/>
          <w:bCs/>
          <w:color w:val="000000"/>
        </w:rPr>
      </w:pPr>
    </w:p>
    <w:p w14:paraId="5ED0D19F"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0C069ECD" w14:textId="238BCE20" w:rsidR="008F7685" w:rsidRDefault="004205D2" w:rsidP="00983763">
      <w:pPr>
        <w:autoSpaceDE w:val="0"/>
        <w:autoSpaceDN w:val="0"/>
        <w:adjustRightInd w:val="0"/>
        <w:spacing w:after="0" w:line="240" w:lineRule="auto"/>
        <w:ind w:left="1620"/>
        <w:rPr>
          <w:rFonts w:cstheme="minorHAnsi"/>
          <w:color w:val="000000"/>
        </w:rPr>
      </w:pPr>
      <w:r w:rsidRPr="004205D2">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7506D05F"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2174CBAB"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18B61C0A" w14:textId="2550D0E3" w:rsidR="008F7685" w:rsidRPr="008F7685" w:rsidRDefault="004205D2" w:rsidP="00983763">
      <w:pPr>
        <w:autoSpaceDE w:val="0"/>
        <w:autoSpaceDN w:val="0"/>
        <w:adjustRightInd w:val="0"/>
        <w:spacing w:after="0" w:line="240" w:lineRule="auto"/>
        <w:ind w:left="1620"/>
        <w:rPr>
          <w:rFonts w:cstheme="minorHAnsi"/>
          <w:color w:val="000000"/>
        </w:rPr>
      </w:pPr>
      <w:r w:rsidRPr="004205D2">
        <w:rPr>
          <w:rFonts w:cstheme="minorHAnsi"/>
          <w:color w:val="000000"/>
        </w:rPr>
        <w:t>Apply principles of systems operations used to capture, retrieve and maintain information from internal and external sources.</w:t>
      </w:r>
    </w:p>
    <w:p w14:paraId="1D5E78F6" w14:textId="77777777" w:rsidR="008F7685" w:rsidRPr="008F7685" w:rsidRDefault="008F7685" w:rsidP="008F7685">
      <w:pPr>
        <w:autoSpaceDE w:val="0"/>
        <w:autoSpaceDN w:val="0"/>
        <w:adjustRightInd w:val="0"/>
        <w:spacing w:after="0" w:line="240" w:lineRule="auto"/>
        <w:rPr>
          <w:rFonts w:cstheme="minorHAnsi"/>
          <w:color w:val="000000"/>
        </w:rPr>
      </w:pPr>
    </w:p>
    <w:p w14:paraId="4C533A3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lastRenderedPageBreak/>
        <w:t>Competencies</w:t>
      </w:r>
    </w:p>
    <w:p w14:paraId="2FED9A23"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493F0D1A"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2E6ABCA6" w14:textId="1BF8433B" w:rsidR="008F768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4205D2" w:rsidRPr="004205D2">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5091E549" w14:textId="3BEDCB4F" w:rsidR="008F768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4205D2" w:rsidRPr="004205D2">
        <w:rPr>
          <w:rFonts w:cstheme="minorHAnsi"/>
          <w:color w:val="0D0D0D"/>
        </w:rPr>
        <w:t>Describe typical internal organizational health record documentation requirements, policies and procedures.</w:t>
      </w:r>
    </w:p>
    <w:p w14:paraId="0815F55E" w14:textId="77777777" w:rsidR="008F7685" w:rsidRDefault="008F7685" w:rsidP="008F7685">
      <w:pPr>
        <w:autoSpaceDE w:val="0"/>
        <w:autoSpaceDN w:val="0"/>
        <w:adjustRightInd w:val="0"/>
        <w:spacing w:after="0" w:line="240" w:lineRule="auto"/>
        <w:rPr>
          <w:rFonts w:cstheme="minorHAnsi"/>
          <w:color w:val="000000"/>
        </w:rPr>
      </w:pPr>
    </w:p>
    <w:p w14:paraId="4D72D47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6824465D"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34607163" w14:textId="2904E3EE"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57196A54" w14:textId="6611D0E8" w:rsidR="7186563E" w:rsidRDefault="7186563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72A53F" w14:textId="2F527CB0"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14B6F21" w14:textId="2A8DD6FD"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80FD7D" w14:textId="4BE7150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DB3DB51" w14:textId="00821C0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2620BB" w14:textId="16B71F4D"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3DB02F8B" w14:textId="271E5C25"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383465" w14:textId="030C8104"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0586B352" w14:textId="0F892947"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090F66" w14:textId="30F72F4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36D027C9"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C1ADE4" w14:textId="756F040D"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253C3490" w14:textId="59CD1B7E"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82C810" w14:textId="5409CCA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9FE8867" w14:textId="7FE27856"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92FEB4" w14:textId="07FA461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1D61DC" w14:textId="2A3D6C18"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098F14" w14:textId="00DF93EB"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3F7E4F" w14:textId="6DC7BB52"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D4275F" w14:textId="794E65BD" w:rsidR="5D3B820E" w:rsidRDefault="5D3B820E" w:rsidP="5D3B820E">
            <w:pPr>
              <w:spacing w:line="240" w:lineRule="auto"/>
              <w:rPr>
                <w:rFonts w:ascii="Calibri" w:eastAsia="Calibri" w:hAnsi="Calibri" w:cs="Calibri"/>
                <w:color w:val="000000" w:themeColor="text1"/>
                <w:sz w:val="18"/>
                <w:szCs w:val="18"/>
              </w:rPr>
            </w:pPr>
          </w:p>
        </w:tc>
      </w:tr>
    </w:tbl>
    <w:p w14:paraId="7C541600" w14:textId="0E38EFCE" w:rsidR="008F7685" w:rsidRDefault="008F7685" w:rsidP="5D3B820E">
      <w:pPr>
        <w:autoSpaceDE w:val="0"/>
        <w:autoSpaceDN w:val="0"/>
        <w:adjustRightInd w:val="0"/>
        <w:spacing w:after="0" w:line="240" w:lineRule="auto"/>
        <w:rPr>
          <w:color w:val="000000"/>
        </w:rPr>
      </w:pPr>
    </w:p>
    <w:p w14:paraId="40DCEAF2"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4A231523" w14:textId="77777777" w:rsidR="00177AE6" w:rsidRDefault="00177AE6" w:rsidP="008F7685">
      <w:pPr>
        <w:autoSpaceDE w:val="0"/>
        <w:autoSpaceDN w:val="0"/>
        <w:adjustRightInd w:val="0"/>
        <w:spacing w:after="0" w:line="240" w:lineRule="auto"/>
        <w:rPr>
          <w:rFonts w:cstheme="minorHAnsi"/>
          <w:color w:val="000000"/>
        </w:rPr>
      </w:pPr>
      <w:r>
        <w:rPr>
          <w:rFonts w:cstheme="minorHAnsi"/>
          <w:color w:val="000000"/>
        </w:rPr>
        <w:tab/>
      </w:r>
      <w:r>
        <w:rPr>
          <w:rFonts w:cstheme="minorHAnsi"/>
          <w:color w:val="000000"/>
        </w:rPr>
        <w:tab/>
        <w:t xml:space="preserve">    </w:t>
      </w:r>
      <w:r w:rsidRPr="00177AE6">
        <w:rPr>
          <w:rFonts w:cstheme="minorHAnsi"/>
          <w:color w:val="000000"/>
        </w:rPr>
        <w:t xml:space="preserve">Apply the fundamentals of confidentiality, privacy and security to </w:t>
      </w:r>
    </w:p>
    <w:p w14:paraId="6325F98B" w14:textId="4ED485F0" w:rsidR="008F7685" w:rsidRDefault="00177AE6" w:rsidP="00177AE6">
      <w:pPr>
        <w:autoSpaceDE w:val="0"/>
        <w:autoSpaceDN w:val="0"/>
        <w:adjustRightInd w:val="0"/>
        <w:spacing w:after="0" w:line="240" w:lineRule="auto"/>
        <w:ind w:left="1440"/>
        <w:rPr>
          <w:rFonts w:cstheme="minorHAnsi"/>
          <w:color w:val="000000"/>
        </w:rPr>
      </w:pPr>
      <w:r w:rsidRPr="00177AE6">
        <w:rPr>
          <w:rFonts w:cstheme="minorHAnsi"/>
          <w:color w:val="000000"/>
        </w:rPr>
        <w:t>communicate health/medical information accurately and within legal/regulatory bounds to other external entities.</w:t>
      </w:r>
    </w:p>
    <w:p w14:paraId="42E3227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B1ED2B5" w14:textId="6508C795" w:rsidR="008F768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4205D2" w:rsidRPr="004205D2">
        <w:rPr>
          <w:rFonts w:cstheme="minorHAnsi"/>
          <w:color w:val="0D0D0D"/>
        </w:rPr>
        <w:t>Identify components of the legal system.</w:t>
      </w:r>
    </w:p>
    <w:p w14:paraId="188659D9" w14:textId="7872DD2F"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4205D2" w:rsidRPr="004205D2">
        <w:rPr>
          <w:rFonts w:cstheme="minorHAnsi"/>
          <w:color w:val="0D0D0D"/>
        </w:rPr>
        <w:t>Identify what constitutes the authorized access, release and use of personal health information.</w:t>
      </w:r>
    </w:p>
    <w:p w14:paraId="5AC34220" w14:textId="42012763" w:rsidR="008F768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4205D2" w:rsidRPr="004205D2">
        <w:rPr>
          <w:rFonts w:cstheme="minorHAnsi"/>
          <w:color w:val="0D0D0D"/>
        </w:rPr>
        <w:t>Distinguish confidential and non‐confidential information, and document and prioritize requests for personal health information according to privacy and confidentiality guidelines.</w:t>
      </w:r>
    </w:p>
    <w:p w14:paraId="377EB05F" w14:textId="0F0B5998" w:rsidR="00C62DE5" w:rsidRPr="008F7685" w:rsidRDefault="008F7685" w:rsidP="004205D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4205D2" w:rsidRPr="004205D2">
        <w:rPr>
          <w:rFonts w:cstheme="minorHAnsi"/>
          <w:color w:val="0D0D0D"/>
        </w:rPr>
        <w:t>Implement administrative, physical and technical safeguards to maintain data integrity and validity.</w:t>
      </w:r>
    </w:p>
    <w:p w14:paraId="1240EDC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D3B820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395"/>
        <w:gridCol w:w="315"/>
        <w:gridCol w:w="1260"/>
        <w:gridCol w:w="270"/>
        <w:gridCol w:w="1170"/>
        <w:gridCol w:w="236"/>
        <w:gridCol w:w="270"/>
        <w:gridCol w:w="765"/>
        <w:gridCol w:w="236"/>
        <w:gridCol w:w="1470"/>
        <w:gridCol w:w="236"/>
        <w:gridCol w:w="1800"/>
      </w:tblGrid>
      <w:tr w:rsidR="5D3B820E" w14:paraId="6B7A7145" w14:textId="77777777" w:rsidTr="5D3B820E">
        <w:tc>
          <w:tcPr>
            <w:tcW w:w="1395" w:type="dxa"/>
            <w:tcBorders>
              <w:top w:val="single" w:sz="6" w:space="0" w:color="auto"/>
              <w:left w:val="single" w:sz="6" w:space="0" w:color="auto"/>
              <w:bottom w:val="nil"/>
              <w:right w:val="single" w:sz="6" w:space="0" w:color="auto"/>
            </w:tcBorders>
            <w:shd w:val="clear" w:color="auto" w:fill="B8CCE4" w:themeFill="accent1" w:themeFillTint="66"/>
          </w:tcPr>
          <w:p w14:paraId="1E9FD7F8" w14:textId="59E82C16"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Pathways</w:t>
            </w:r>
          </w:p>
        </w:tc>
        <w:tc>
          <w:tcPr>
            <w:tcW w:w="315" w:type="dxa"/>
            <w:tcBorders>
              <w:top w:val="single" w:sz="6" w:space="0" w:color="auto"/>
              <w:left w:val="single" w:sz="6" w:space="0" w:color="auto"/>
              <w:bottom w:val="dotted" w:sz="6" w:space="0" w:color="auto"/>
              <w:right w:val="dotted" w:sz="6" w:space="0" w:color="auto"/>
            </w:tcBorders>
          </w:tcPr>
          <w:p w14:paraId="733B83E9" w14:textId="65DEAFAA"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4813FE" w14:textId="72A5909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64F4700" w14:textId="1B9F9615" w:rsidR="5D3B820E" w:rsidRDefault="5D3B820E" w:rsidP="5D3B820E">
            <w:pPr>
              <w:spacing w:line="240" w:lineRule="auto"/>
              <w:jc w:val="center"/>
              <w:rPr>
                <w:rFonts w:ascii="Calibri" w:eastAsia="Calibri" w:hAnsi="Calibri" w:cs="Calibri"/>
                <w:color w:val="000000" w:themeColor="text1"/>
              </w:rPr>
            </w:pPr>
            <w:r w:rsidRPr="5D3B820E">
              <w:rPr>
                <w:rFonts w:ascii="Calibri" w:eastAsia="Calibri" w:hAnsi="Calibri" w:cs="Calibri"/>
                <w:color w:val="000000" w:themeColor="text1"/>
              </w:rPr>
              <w:t>X</w:t>
            </w:r>
          </w:p>
        </w:tc>
        <w:tc>
          <w:tcPr>
            <w:tcW w:w="11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026716" w14:textId="56BF776E"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Medical Bioscience</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6974098E" w14:textId="5A28DDD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170451" w14:textId="32231AC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Allied Health and Nursing</w:t>
            </w:r>
          </w:p>
        </w:tc>
        <w:tc>
          <w:tcPr>
            <w:tcW w:w="180" w:type="dxa"/>
            <w:tcBorders>
              <w:top w:val="single" w:sz="6" w:space="0" w:color="auto"/>
              <w:left w:val="dotted" w:sz="6" w:space="0" w:color="auto"/>
              <w:bottom w:val="dotted" w:sz="6" w:space="0" w:color="auto"/>
              <w:right w:val="single" w:sz="6" w:space="0" w:color="auto"/>
            </w:tcBorders>
            <w:shd w:val="clear" w:color="auto" w:fill="FFFFFF" w:themeFill="background1"/>
          </w:tcPr>
          <w:p w14:paraId="5DB5F5D5" w14:textId="449CDC46"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34E26D" w14:textId="7D35C422"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Exercise Science and Sports Medicine</w:t>
            </w:r>
          </w:p>
        </w:tc>
        <w:tc>
          <w:tcPr>
            <w:tcW w:w="180" w:type="dxa"/>
            <w:tcBorders>
              <w:top w:val="single" w:sz="6" w:space="0" w:color="auto"/>
              <w:left w:val="dotted" w:sz="6" w:space="0" w:color="auto"/>
              <w:bottom w:val="dotted" w:sz="6" w:space="0" w:color="auto"/>
              <w:right w:val="single" w:sz="6" w:space="0" w:color="auto"/>
            </w:tcBorders>
          </w:tcPr>
          <w:p w14:paraId="5503794E" w14:textId="5681A36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E959E4" w14:textId="7A34E52E"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Therapeutic Services</w:t>
            </w:r>
          </w:p>
        </w:tc>
      </w:tr>
      <w:tr w:rsidR="5D3B820E" w14:paraId="6B6AD23D" w14:textId="77777777" w:rsidTr="5D3B820E">
        <w:tc>
          <w:tcPr>
            <w:tcW w:w="1395"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0FF4210" w14:textId="1555AA6D" w:rsidR="5D3B820E" w:rsidRDefault="5D3B820E" w:rsidP="5D3B820E">
            <w:pPr>
              <w:spacing w:line="240" w:lineRule="auto"/>
              <w:rPr>
                <w:rFonts w:ascii="Calibri" w:eastAsia="Calibri" w:hAnsi="Calibri" w:cs="Calibri"/>
                <w:color w:val="000000" w:themeColor="text1"/>
              </w:rPr>
            </w:pPr>
            <w:r w:rsidRPr="5D3B820E">
              <w:rPr>
                <w:rFonts w:ascii="Calibri" w:eastAsia="Calibri" w:hAnsi="Calibri" w:cs="Calibri"/>
                <w:b/>
                <w:bCs/>
                <w:color w:val="000000" w:themeColor="text1"/>
              </w:rPr>
              <w:t>Green Practices</w:t>
            </w:r>
          </w:p>
        </w:tc>
        <w:tc>
          <w:tcPr>
            <w:tcW w:w="315" w:type="dxa"/>
            <w:tcBorders>
              <w:top w:val="single" w:sz="6" w:space="0" w:color="auto"/>
              <w:left w:val="single" w:sz="6" w:space="0" w:color="auto"/>
              <w:bottom w:val="single" w:sz="6" w:space="0" w:color="auto"/>
              <w:right w:val="dotted" w:sz="6" w:space="0" w:color="auto"/>
            </w:tcBorders>
          </w:tcPr>
          <w:p w14:paraId="4DE224C4" w14:textId="666FA4C0" w:rsidR="5D3B820E" w:rsidRDefault="5D3B820E" w:rsidP="5D3B820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D3D0CA" w14:textId="38BDAB33"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E56D10" w14:textId="4C760E9A" w:rsidR="5D3B820E" w:rsidRDefault="5D3B820E" w:rsidP="5D3B820E">
            <w:pPr>
              <w:spacing w:line="240" w:lineRule="auto"/>
              <w:rPr>
                <w:rFonts w:ascii="Calibri" w:eastAsia="Calibri" w:hAnsi="Calibri" w:cs="Calibri"/>
                <w:color w:val="000000" w:themeColor="text1"/>
                <w:sz w:val="18"/>
                <w:szCs w:val="18"/>
              </w:rPr>
            </w:pPr>
          </w:p>
        </w:tc>
        <w:tc>
          <w:tcPr>
            <w:tcW w:w="135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9BCC31" w14:textId="6D875BD1"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3D064DC" w14:textId="200BADCF"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X</w:t>
            </w:r>
          </w:p>
        </w:tc>
        <w:tc>
          <w:tcPr>
            <w:tcW w:w="2415"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C1F4DF" w14:textId="59A299EA" w:rsidR="5D3B820E" w:rsidRDefault="5D3B820E" w:rsidP="5D3B820E">
            <w:pPr>
              <w:spacing w:line="240" w:lineRule="auto"/>
              <w:rPr>
                <w:rFonts w:ascii="Calibri" w:eastAsia="Calibri" w:hAnsi="Calibri" w:cs="Calibri"/>
                <w:color w:val="000000" w:themeColor="text1"/>
                <w:sz w:val="18"/>
                <w:szCs w:val="18"/>
              </w:rPr>
            </w:pPr>
            <w:r w:rsidRPr="5D3B820E">
              <w:rPr>
                <w:rFonts w:ascii="Calibri" w:eastAsia="Calibri" w:hAnsi="Calibri" w:cs="Calibri"/>
                <w:color w:val="000000" w:themeColor="text1"/>
                <w:sz w:val="18"/>
                <w:szCs w:val="18"/>
              </w:rPr>
              <w:t>Does not apply</w:t>
            </w:r>
          </w:p>
        </w:tc>
        <w:tc>
          <w:tcPr>
            <w:tcW w:w="18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1E3739" w14:textId="12542333" w:rsidR="5D3B820E" w:rsidRDefault="5D3B820E" w:rsidP="5D3B820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57DABE" w14:textId="5FA1866B" w:rsidR="5D3B820E" w:rsidRDefault="5D3B820E" w:rsidP="5D3B820E">
            <w:pPr>
              <w:spacing w:line="240" w:lineRule="auto"/>
              <w:rPr>
                <w:rFonts w:ascii="Calibri" w:eastAsia="Calibri" w:hAnsi="Calibri" w:cs="Calibri"/>
                <w:color w:val="000000" w:themeColor="text1"/>
                <w:sz w:val="18"/>
                <w:szCs w:val="18"/>
              </w:rPr>
            </w:pPr>
          </w:p>
        </w:tc>
      </w:tr>
    </w:tbl>
    <w:p w14:paraId="05F0E2F5" w14:textId="69B44362" w:rsidR="00D27FBC" w:rsidRPr="008F7685" w:rsidRDefault="00D27FBC" w:rsidP="5D3B820E"/>
    <w:sectPr w:rsidR="00D27FBC"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266AC" w14:textId="77777777" w:rsidR="00080E0E" w:rsidRDefault="00080E0E" w:rsidP="00D27FBC">
      <w:pPr>
        <w:spacing w:after="0" w:line="240" w:lineRule="auto"/>
      </w:pPr>
      <w:r>
        <w:separator/>
      </w:r>
    </w:p>
  </w:endnote>
  <w:endnote w:type="continuationSeparator" w:id="0">
    <w:p w14:paraId="761021E4" w14:textId="77777777" w:rsidR="00080E0E" w:rsidRDefault="00080E0E"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F6AB0" w14:textId="745C095F" w:rsidR="00D62464" w:rsidRDefault="00D62464">
    <w:pPr>
      <w:pStyle w:val="Footer"/>
      <w:pBdr>
        <w:top w:val="single" w:sz="4" w:space="1" w:color="D9D9D9" w:themeColor="background1" w:themeShade="D9"/>
      </w:pBdr>
      <w:jc w:val="right"/>
    </w:pPr>
  </w:p>
  <w:p w14:paraId="17DCC48C" w14:textId="1B85EBCB" w:rsidR="00D62464" w:rsidRDefault="00D62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4461F" w14:textId="77777777" w:rsidR="00080E0E" w:rsidRDefault="00080E0E" w:rsidP="00D27FBC">
      <w:pPr>
        <w:spacing w:after="0" w:line="240" w:lineRule="auto"/>
      </w:pPr>
      <w:r>
        <w:separator/>
      </w:r>
    </w:p>
  </w:footnote>
  <w:footnote w:type="continuationSeparator" w:id="0">
    <w:p w14:paraId="60EC159B" w14:textId="77777777" w:rsidR="00080E0E" w:rsidRDefault="00080E0E"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D1715" w14:textId="665C090A" w:rsidR="00BD2AEC" w:rsidRDefault="00EE3F02"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3D39F38" wp14:editId="4218158B">
          <wp:simplePos x="0" y="0"/>
          <wp:positionH relativeFrom="column">
            <wp:posOffset>-733425</wp:posOffset>
          </wp:positionH>
          <wp:positionV relativeFrom="paragraph">
            <wp:posOffset>-476250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BD2AEC">
      <w:rPr>
        <w:rFonts w:ascii="Arial" w:eastAsia="Times New Roman" w:hAnsi="Arial" w:cs="Arial"/>
        <w:b/>
        <w:color w:val="000000"/>
        <w:sz w:val="28"/>
        <w:szCs w:val="21"/>
        <w:lang w:bidi="en-US"/>
      </w:rPr>
      <w:t>Health Science</w:t>
    </w:r>
    <w:r w:rsidR="00BD2AEC" w:rsidRPr="00FA5B8C">
      <w:rPr>
        <w:rFonts w:ascii="Arial" w:eastAsia="Times New Roman" w:hAnsi="Arial" w:cs="Arial"/>
        <w:b/>
        <w:color w:val="000000"/>
        <w:sz w:val="28"/>
        <w:szCs w:val="21"/>
        <w:lang w:bidi="en-US"/>
      </w:rPr>
      <w:t xml:space="preserve"> Career Field</w:t>
    </w:r>
  </w:p>
  <w:p w14:paraId="6E1B5D50" w14:textId="77777777" w:rsidR="00BD2AEC" w:rsidRPr="00D62464" w:rsidRDefault="00D62464" w:rsidP="00D62464">
    <w:pPr>
      <w:tabs>
        <w:tab w:val="left" w:pos="1377"/>
        <w:tab w:val="center" w:pos="4680"/>
      </w:tabs>
      <w:spacing w:after="0" w:line="240" w:lineRule="auto"/>
      <w:jc w:val="center"/>
      <w:rPr>
        <w:rFonts w:ascii="Arial" w:eastAsia="Times New Roman" w:hAnsi="Arial" w:cs="Arial"/>
        <w:b/>
        <w:color w:val="000000"/>
        <w:sz w:val="28"/>
        <w:szCs w:val="21"/>
        <w:lang w:bidi="en-US"/>
      </w:rPr>
    </w:pPr>
    <w:r w:rsidRPr="00D62464">
      <w:rPr>
        <w:rFonts w:ascii="Arial" w:eastAsia="Times New Roman" w:hAnsi="Arial" w:cs="Arial"/>
        <w:b/>
        <w:color w:val="000000"/>
        <w:sz w:val="28"/>
        <w:szCs w:val="21"/>
        <w:lang w:bidi="en-US"/>
      </w:rPr>
      <w:t>Surgical Support</w:t>
    </w:r>
  </w:p>
  <w:p w14:paraId="2AD7BA5A" w14:textId="77777777" w:rsidR="00BD2AEC" w:rsidRDefault="00BD2AEC"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62464">
      <w:rPr>
        <w:rFonts w:ascii="Arial" w:eastAsia="Times New Roman" w:hAnsi="Arial" w:cs="Arial"/>
        <w:color w:val="000000"/>
        <w:sz w:val="28"/>
        <w:szCs w:val="21"/>
        <w:lang w:bidi="en-US"/>
      </w:rPr>
      <w:t>0720</w:t>
    </w:r>
    <w:r w:rsidR="00D62464" w:rsidRPr="00D62464">
      <w:rPr>
        <w:rFonts w:ascii="Arial" w:eastAsia="Times New Roman" w:hAnsi="Arial" w:cs="Arial"/>
        <w:color w:val="000000"/>
        <w:sz w:val="28"/>
        <w:szCs w:val="21"/>
        <w:lang w:bidi="en-US"/>
      </w:rPr>
      <w:t>70</w:t>
    </w:r>
  </w:p>
  <w:p w14:paraId="3114E4F0" w14:textId="77777777" w:rsidR="00BD2AEC" w:rsidRDefault="00BD2AEC"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80E0E"/>
    <w:rsid w:val="000A45D0"/>
    <w:rsid w:val="00120821"/>
    <w:rsid w:val="00164CD7"/>
    <w:rsid w:val="00177AE6"/>
    <w:rsid w:val="001822B1"/>
    <w:rsid w:val="001A583A"/>
    <w:rsid w:val="001A6010"/>
    <w:rsid w:val="001E42C9"/>
    <w:rsid w:val="001F4749"/>
    <w:rsid w:val="00281B34"/>
    <w:rsid w:val="002924FF"/>
    <w:rsid w:val="00312280"/>
    <w:rsid w:val="003245BC"/>
    <w:rsid w:val="00351E5A"/>
    <w:rsid w:val="003B334E"/>
    <w:rsid w:val="004205D2"/>
    <w:rsid w:val="00450EAD"/>
    <w:rsid w:val="00486713"/>
    <w:rsid w:val="004A5878"/>
    <w:rsid w:val="004A755B"/>
    <w:rsid w:val="004D5E9D"/>
    <w:rsid w:val="004E2BA5"/>
    <w:rsid w:val="004E68D0"/>
    <w:rsid w:val="004E6A12"/>
    <w:rsid w:val="00510233"/>
    <w:rsid w:val="00562FC5"/>
    <w:rsid w:val="005662DA"/>
    <w:rsid w:val="005D51A2"/>
    <w:rsid w:val="005F5996"/>
    <w:rsid w:val="00667DD4"/>
    <w:rsid w:val="00691828"/>
    <w:rsid w:val="00732233"/>
    <w:rsid w:val="007E34FA"/>
    <w:rsid w:val="008F7685"/>
    <w:rsid w:val="00940594"/>
    <w:rsid w:val="00983763"/>
    <w:rsid w:val="00A002E6"/>
    <w:rsid w:val="00A006F7"/>
    <w:rsid w:val="00A110A1"/>
    <w:rsid w:val="00B66999"/>
    <w:rsid w:val="00BB2A74"/>
    <w:rsid w:val="00BD0C01"/>
    <w:rsid w:val="00BD2AEC"/>
    <w:rsid w:val="00BD6465"/>
    <w:rsid w:val="00C4747B"/>
    <w:rsid w:val="00C47B13"/>
    <w:rsid w:val="00C5359C"/>
    <w:rsid w:val="00C62DE5"/>
    <w:rsid w:val="00C91C64"/>
    <w:rsid w:val="00CF480E"/>
    <w:rsid w:val="00D26C78"/>
    <w:rsid w:val="00D27FBC"/>
    <w:rsid w:val="00D62464"/>
    <w:rsid w:val="00D86C0D"/>
    <w:rsid w:val="00DB707F"/>
    <w:rsid w:val="00EE3F02"/>
    <w:rsid w:val="00EF3B8E"/>
    <w:rsid w:val="00F23759"/>
    <w:rsid w:val="00F51FCF"/>
    <w:rsid w:val="00F621C9"/>
    <w:rsid w:val="08A556FD"/>
    <w:rsid w:val="092354E1"/>
    <w:rsid w:val="1531C441"/>
    <w:rsid w:val="1588F6BC"/>
    <w:rsid w:val="3781435C"/>
    <w:rsid w:val="3CE0A18A"/>
    <w:rsid w:val="455402C8"/>
    <w:rsid w:val="4917B578"/>
    <w:rsid w:val="4EFF03A7"/>
    <w:rsid w:val="514C1BD6"/>
    <w:rsid w:val="52168A50"/>
    <w:rsid w:val="554E2B12"/>
    <w:rsid w:val="55DE1507"/>
    <w:rsid w:val="58403AF8"/>
    <w:rsid w:val="5D3B820E"/>
    <w:rsid w:val="66B0FF42"/>
    <w:rsid w:val="672A86DC"/>
    <w:rsid w:val="6866AC75"/>
    <w:rsid w:val="69D06877"/>
    <w:rsid w:val="6AA41884"/>
    <w:rsid w:val="6BD831FF"/>
    <w:rsid w:val="6C5F9B36"/>
    <w:rsid w:val="6CAE2AF6"/>
    <w:rsid w:val="7186563E"/>
    <w:rsid w:val="7748D02F"/>
    <w:rsid w:val="7BA3B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1B68"/>
  <w15:docId w15:val="{649AABD6-C180-4CD2-A745-A4BE9F91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CF480E"/>
    <w:rPr>
      <w:sz w:val="16"/>
      <w:szCs w:val="16"/>
    </w:rPr>
  </w:style>
  <w:style w:type="paragraph" w:styleId="CommentText">
    <w:name w:val="annotation text"/>
    <w:basedOn w:val="Normal"/>
    <w:link w:val="CommentTextChar"/>
    <w:uiPriority w:val="99"/>
    <w:semiHidden/>
    <w:unhideWhenUsed/>
    <w:rsid w:val="00CF480E"/>
    <w:pPr>
      <w:spacing w:line="240" w:lineRule="auto"/>
    </w:pPr>
    <w:rPr>
      <w:sz w:val="20"/>
      <w:szCs w:val="20"/>
    </w:rPr>
  </w:style>
  <w:style w:type="character" w:customStyle="1" w:styleId="CommentTextChar">
    <w:name w:val="Comment Text Char"/>
    <w:basedOn w:val="DefaultParagraphFont"/>
    <w:link w:val="CommentText"/>
    <w:uiPriority w:val="99"/>
    <w:semiHidden/>
    <w:rsid w:val="00CF480E"/>
    <w:rPr>
      <w:sz w:val="20"/>
      <w:szCs w:val="20"/>
    </w:rPr>
  </w:style>
  <w:style w:type="paragraph" w:styleId="CommentSubject">
    <w:name w:val="annotation subject"/>
    <w:basedOn w:val="CommentText"/>
    <w:next w:val="CommentText"/>
    <w:link w:val="CommentSubjectChar"/>
    <w:uiPriority w:val="99"/>
    <w:semiHidden/>
    <w:unhideWhenUsed/>
    <w:rsid w:val="00CF480E"/>
    <w:rPr>
      <w:b/>
      <w:bCs/>
    </w:rPr>
  </w:style>
  <w:style w:type="character" w:customStyle="1" w:styleId="CommentSubjectChar">
    <w:name w:val="Comment Subject Char"/>
    <w:basedOn w:val="CommentTextChar"/>
    <w:link w:val="CommentSubject"/>
    <w:uiPriority w:val="99"/>
    <w:semiHidden/>
    <w:rsid w:val="00CF480E"/>
    <w:rPr>
      <w:b/>
      <w:bCs/>
      <w:sz w:val="20"/>
      <w:szCs w:val="20"/>
    </w:rPr>
  </w:style>
  <w:style w:type="paragraph" w:styleId="BalloonText">
    <w:name w:val="Balloon Text"/>
    <w:basedOn w:val="Normal"/>
    <w:link w:val="BalloonTextChar"/>
    <w:uiPriority w:val="99"/>
    <w:semiHidden/>
    <w:unhideWhenUsed/>
    <w:rsid w:val="00CF48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80E"/>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64A271-4336-4F4F-9371-E71E7704CB10}">
  <ds:schemaRefs>
    <ds:schemaRef ds:uri="http://purl.org/dc/terms/"/>
    <ds:schemaRef ds:uri="http://purl.org/dc/dcmitype/"/>
    <ds:schemaRef ds:uri="http://purl.org/dc/elements/1.1/"/>
    <ds:schemaRef ds:uri="http://schemas.microsoft.com/office/2006/documentManagement/types"/>
    <ds:schemaRef ds:uri="ae4edc92-b061-4ddf-9542-b2adacb34364"/>
    <ds:schemaRef ds:uri="http://schemas.microsoft.com/office/infopath/2007/PartnerControls"/>
    <ds:schemaRef ds:uri="http://schemas.microsoft.com/office/2006/metadata/properties"/>
    <ds:schemaRef ds:uri="http://schemas.openxmlformats.org/package/2006/metadata/core-properties"/>
    <ds:schemaRef ds:uri="12c952f9-9f8d-49df-b50a-c556813f67ea"/>
    <ds:schemaRef ds:uri="http://www.w3.org/XML/1998/namespace"/>
  </ds:schemaRefs>
</ds:datastoreItem>
</file>

<file path=customXml/itemProps2.xml><?xml version="1.0" encoding="utf-8"?>
<ds:datastoreItem xmlns:ds="http://schemas.openxmlformats.org/officeDocument/2006/customXml" ds:itemID="{430BC9AF-FC6E-4650-B124-927776AF042C}">
  <ds:schemaRefs>
    <ds:schemaRef ds:uri="http://schemas.microsoft.com/sharepoint/v3/contenttype/forms"/>
  </ds:schemaRefs>
</ds:datastoreItem>
</file>

<file path=customXml/itemProps3.xml><?xml version="1.0" encoding="utf-8"?>
<ds:datastoreItem xmlns:ds="http://schemas.openxmlformats.org/officeDocument/2006/customXml" ds:itemID="{7502CF12-0795-4180-9CE9-E8CE78758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1882</Words>
  <Characters>10731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Surgical Support</dc:title>
  <dc:creator>cyndi.brill</dc:creator>
  <cp:keywords>Surgical Support</cp:keywords>
  <cp:lastModifiedBy>Brown, Woodrow</cp:lastModifiedBy>
  <cp:revision>10</cp:revision>
  <dcterms:created xsi:type="dcterms:W3CDTF">2020-03-13T15:38:00Z</dcterms:created>
  <dcterms:modified xsi:type="dcterms:W3CDTF">2024-10-23T11:45:00Z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