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79622" w14:textId="77777777" w:rsidR="005A4832" w:rsidRPr="00EB213A" w:rsidRDefault="005A4832" w:rsidP="005A4832">
      <w:pPr>
        <w:pStyle w:val="Heading2"/>
      </w:pPr>
      <w:bookmarkStart w:id="0" w:name="_Toc8388229"/>
      <w:bookmarkStart w:id="1" w:name="_Toc235626722"/>
      <w:bookmarkStart w:id="2" w:name="_Toc236038375"/>
      <w:r>
        <w:t>Appendix D: Reading Intervention Program Review – Program Evidence Worksheet</w:t>
      </w:r>
      <w:bookmarkStart w:id="3" w:name="AppendixE"/>
      <w:bookmarkEnd w:id="0"/>
      <w:bookmarkEnd w:id="1"/>
      <w:bookmarkEnd w:id="2"/>
    </w:p>
    <w:bookmarkEnd w:id="3"/>
    <w:p w14:paraId="5DA73FEF" w14:textId="77777777" w:rsidR="005A4832" w:rsidRPr="005A4832" w:rsidRDefault="005A4832" w:rsidP="005A4832">
      <w:pPr>
        <w:widowControl w:val="0"/>
        <w:spacing w:before="120" w:after="0" w:line="240" w:lineRule="auto"/>
        <w:rPr>
          <w:rFonts w:ascii="Source Sans Pro" w:eastAsia="Calibri" w:hAnsi="Source Sans Pro" w:cs="Arial"/>
        </w:rPr>
      </w:pPr>
      <w:r w:rsidRPr="005A4832">
        <w:rPr>
          <w:rFonts w:ascii="Source Sans Pro" w:eastAsia="Calibri" w:hAnsi="Source Sans Pro" w:cs="Arial"/>
          <w:b/>
        </w:rPr>
        <w:t>Instructions:</w:t>
      </w:r>
      <w:r w:rsidRPr="005A4832">
        <w:rPr>
          <w:rFonts w:ascii="Source Sans Pro" w:eastAsia="Calibri" w:hAnsi="Source Sans Pro" w:cs="Arial"/>
        </w:rPr>
        <w:t xml:space="preserve"> The evidence worksheet must be completed for each program submitted for review. In each section, provide citations in the space titled </w:t>
      </w:r>
      <w:r w:rsidRPr="005A4832">
        <w:rPr>
          <w:rFonts w:ascii="Source Sans Pro" w:eastAsia="Calibri" w:hAnsi="Source Sans Pro" w:cs="Arial"/>
          <w:i/>
        </w:rPr>
        <w:t>Evidence</w:t>
      </w:r>
      <w:r w:rsidRPr="005A4832">
        <w:rPr>
          <w:rFonts w:ascii="Source Sans Pro" w:eastAsia="Calibri" w:hAnsi="Source Sans Pro" w:cs="Arial"/>
        </w:rPr>
        <w:t xml:space="preserve"> as to where in the submitted materials the reviewer can find content that addresses the particular section. Please make sure the notes provided are </w:t>
      </w:r>
      <w:r w:rsidRPr="005A4832">
        <w:rPr>
          <w:rFonts w:ascii="Source Sans Pro" w:eastAsia="Calibri" w:hAnsi="Source Sans Pro" w:cs="Arial"/>
          <w:u w:val="single"/>
        </w:rPr>
        <w:t>explicit and succinct</w:t>
      </w:r>
      <w:r w:rsidRPr="005A4832">
        <w:rPr>
          <w:rFonts w:ascii="Source Sans Pro" w:eastAsia="Calibri" w:hAnsi="Source Sans Pro" w:cs="Arial"/>
        </w:rPr>
        <w:t>.</w:t>
      </w:r>
    </w:p>
    <w:p w14:paraId="744CACC1" w14:textId="77777777" w:rsidR="005A4832" w:rsidRPr="005A4832" w:rsidRDefault="005A4832" w:rsidP="005A4832">
      <w:pPr>
        <w:widowControl w:val="0"/>
        <w:numPr>
          <w:ilvl w:val="0"/>
          <w:numId w:val="1"/>
        </w:numPr>
        <w:spacing w:after="0" w:line="240" w:lineRule="auto"/>
        <w:rPr>
          <w:rFonts w:ascii="Source Sans Pro" w:eastAsia="Calibri" w:hAnsi="Source Sans Pro" w:cs="Arial"/>
        </w:rPr>
      </w:pPr>
      <w:r w:rsidRPr="005A4832">
        <w:rPr>
          <w:rFonts w:ascii="Source Sans Pro" w:eastAsia="Calibri" w:hAnsi="Source Sans Pro" w:cs="Arial"/>
        </w:rPr>
        <w:t>All sections of the worksheet</w:t>
      </w:r>
      <w:r w:rsidRPr="005A4832">
        <w:rPr>
          <w:rFonts w:ascii="Source Sans Pro" w:eastAsia="Calibri" w:hAnsi="Source Sans Pro" w:cs="Arial"/>
          <w:i/>
        </w:rPr>
        <w:t xml:space="preserve"> </w:t>
      </w:r>
      <w:r w:rsidRPr="005A4832">
        <w:rPr>
          <w:rFonts w:ascii="Source Sans Pro" w:eastAsia="Calibri" w:hAnsi="Source Sans Pro" w:cs="Arial"/>
        </w:rPr>
        <w:t>must be completed in full.</w:t>
      </w:r>
    </w:p>
    <w:p w14:paraId="3C8C6EC3" w14:textId="77777777" w:rsidR="005A4832" w:rsidRPr="005A4832" w:rsidRDefault="005A4832" w:rsidP="005A4832">
      <w:pPr>
        <w:widowControl w:val="0"/>
        <w:numPr>
          <w:ilvl w:val="0"/>
          <w:numId w:val="1"/>
        </w:numPr>
        <w:spacing w:after="0" w:line="240" w:lineRule="auto"/>
        <w:rPr>
          <w:rFonts w:ascii="Source Sans Pro" w:eastAsia="Calibri" w:hAnsi="Source Sans Pro" w:cs="Arial"/>
        </w:rPr>
      </w:pPr>
      <w:r w:rsidRPr="005A4832">
        <w:rPr>
          <w:rFonts w:ascii="Source Sans Pro" w:eastAsia="Calibri" w:hAnsi="Source Sans Pro" w:cs="Arial"/>
          <w:b/>
        </w:rPr>
        <w:t>Evidence Worksheets are limited to 15 pages per program application.</w:t>
      </w:r>
    </w:p>
    <w:p w14:paraId="7281F20C" w14:textId="77777777" w:rsidR="005A4832" w:rsidRPr="005A4832" w:rsidRDefault="005A4832" w:rsidP="005A4832">
      <w:pPr>
        <w:widowControl w:val="0"/>
        <w:numPr>
          <w:ilvl w:val="0"/>
          <w:numId w:val="1"/>
        </w:numPr>
        <w:spacing w:after="0" w:line="240" w:lineRule="auto"/>
        <w:rPr>
          <w:rFonts w:ascii="Source Sans Pro" w:eastAsia="Calibri" w:hAnsi="Source Sans Pro" w:cs="Arial"/>
        </w:rPr>
      </w:pPr>
      <w:r w:rsidRPr="005A4832">
        <w:rPr>
          <w:rFonts w:ascii="Source Sans Pro" w:eastAsia="Calibri" w:hAnsi="Source Sans Pro" w:cs="Arial"/>
          <w:i/>
          <w:iCs/>
        </w:rPr>
        <w:t xml:space="preserve">For each indicator listed on the Evidence Worksheet, applicants must specify the name of the relevant document and location, including, if applicable, the section heading(s) and page number(s), where the supporting evidence is found within the program. </w:t>
      </w:r>
      <w:r w:rsidRPr="005A4832">
        <w:rPr>
          <w:rFonts w:ascii="Source Sans Pro" w:eastAsia="Calibri" w:hAnsi="Source Sans Pro" w:cs="Arial"/>
        </w:rPr>
        <w:t xml:space="preserve">Evidence provided must include directions for reviewers on where specifically to locate examples of what is declared to be present within the program (e.g., Examples of lessons located in Level 1 Teacher’s Edition, page 57, under subheading “XXXXX”, or found at this link, under this subpage, etc.) </w:t>
      </w:r>
    </w:p>
    <w:p w14:paraId="7E2FB3F0" w14:textId="77777777" w:rsidR="005A4832" w:rsidRPr="005A4832" w:rsidRDefault="005A4832" w:rsidP="005A4832">
      <w:pPr>
        <w:widowControl w:val="0"/>
        <w:numPr>
          <w:ilvl w:val="0"/>
          <w:numId w:val="1"/>
        </w:numPr>
        <w:spacing w:after="0" w:line="240" w:lineRule="auto"/>
        <w:rPr>
          <w:rFonts w:ascii="Source Sans Pro" w:eastAsia="Calibri" w:hAnsi="Source Sans Pro" w:cs="Arial"/>
        </w:rPr>
      </w:pPr>
      <w:r w:rsidRPr="005A4832">
        <w:rPr>
          <w:rFonts w:ascii="Source Sans Pro" w:eastAsia="Calibri" w:hAnsi="Source Sans Pro" w:cs="Arial"/>
          <w:b/>
          <w:bCs/>
          <w:i/>
          <w:iCs/>
        </w:rPr>
        <w:t>Applicants should not use the Evidence sections of the Program Evidence Worksheet for explanations in place of documentation.</w:t>
      </w:r>
      <w:r w:rsidRPr="005A4832">
        <w:rPr>
          <w:rFonts w:ascii="Source Sans Pro" w:eastAsia="Calibri" w:hAnsi="Source Sans Pro" w:cs="Arial"/>
        </w:rPr>
        <w:t xml:space="preserve"> A comments section is provided at the bottom of each section on the evidence worksheets. This provides a space for any additional comments. The information on this worksheet will ensure that reviewers do not overlook critical content. </w:t>
      </w:r>
    </w:p>
    <w:p w14:paraId="0716E884" w14:textId="77777777" w:rsidR="005A4832" w:rsidRPr="005A4832" w:rsidRDefault="005A4832" w:rsidP="005A4832">
      <w:pPr>
        <w:rPr>
          <w:rFonts w:ascii="Source Sans Pro" w:hAnsi="Source Sans Pro"/>
        </w:rPr>
      </w:pPr>
      <w:r w:rsidRPr="005A4832">
        <w:rPr>
          <w:rFonts w:ascii="Source Sans Pro" w:hAnsi="Source Sans Pro"/>
        </w:rPr>
        <w:br w:type="page"/>
      </w:r>
    </w:p>
    <w:tbl>
      <w:tblPr>
        <w:tblpPr w:leftFromText="187" w:rightFromText="187" w:vertAnchor="page" w:horzAnchor="margin" w:tblpY="1425"/>
        <w:tblW w:w="1088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5210"/>
        <w:gridCol w:w="5670"/>
      </w:tblGrid>
      <w:tr w:rsidR="005A4832" w:rsidRPr="00EB04AA" w14:paraId="5900352F" w14:textId="77777777">
        <w:trPr>
          <w:trHeight w:val="240"/>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E3F75"/>
            <w:tcMar>
              <w:top w:w="100" w:type="dxa"/>
              <w:left w:w="100" w:type="dxa"/>
              <w:bottom w:w="100" w:type="dxa"/>
              <w:right w:w="100" w:type="dxa"/>
            </w:tcMar>
            <w:hideMark/>
          </w:tcPr>
          <w:p w14:paraId="14E2B9D7" w14:textId="77777777" w:rsidR="005A4832" w:rsidRPr="00EB04AA" w:rsidRDefault="005A4832">
            <w:pPr>
              <w:widowControl w:val="0"/>
              <w:spacing w:after="0" w:line="240" w:lineRule="auto"/>
              <w:jc w:val="center"/>
              <w:rPr>
                <w:rFonts w:ascii="Source Sans Pro" w:eastAsia="Calibri" w:hAnsi="Source Sans Pro" w:cs="Arial"/>
                <w:b/>
                <w:color w:val="FFFFFF" w:themeColor="background1"/>
              </w:rPr>
            </w:pPr>
            <w:r w:rsidRPr="00EB04AA">
              <w:rPr>
                <w:rFonts w:ascii="Source Sans Pro" w:eastAsia="Calibri" w:hAnsi="Source Sans Pro" w:cs="Arial"/>
                <w:b/>
                <w:color w:val="FFFFFF" w:themeColor="background1"/>
              </w:rPr>
              <w:t>Evidence Worksheet: Reading Intervention Programs</w:t>
            </w:r>
          </w:p>
        </w:tc>
      </w:tr>
      <w:tr w:rsidR="005A4832" w:rsidRPr="00EB04AA" w14:paraId="7CCAE2CB" w14:textId="77777777">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65"/>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100" w:type="dxa"/>
              <w:left w:w="100" w:type="dxa"/>
              <w:bottom w:w="100" w:type="dxa"/>
              <w:right w:w="100" w:type="dxa"/>
            </w:tcMar>
          </w:tcPr>
          <w:p w14:paraId="7805423C" w14:textId="6A521A7B" w:rsidR="005A4832" w:rsidRPr="00EB04AA" w:rsidRDefault="005A4832">
            <w:pPr>
              <w:widowControl w:val="0"/>
              <w:spacing w:after="0" w:line="240" w:lineRule="auto"/>
              <w:rPr>
                <w:rFonts w:ascii="Source Sans Pro" w:eastAsia="Calibri" w:hAnsi="Source Sans Pro" w:cs="Arial"/>
                <w:b/>
              </w:rPr>
            </w:pPr>
            <w:r w:rsidRPr="00EB04AA">
              <w:rPr>
                <w:rFonts w:ascii="Source Sans Pro" w:eastAsia="Calibri" w:hAnsi="Source Sans Pro" w:cs="Arial"/>
                <w:b/>
              </w:rPr>
              <w:t xml:space="preserve">Submission ID: </w:t>
            </w:r>
            <w:sdt>
              <w:sdtPr>
                <w:rPr>
                  <w:rFonts w:ascii="Source Sans Pro" w:eastAsia="Calibri" w:hAnsi="Source Sans Pro" w:cs="Arial"/>
                  <w:b/>
                </w:rPr>
                <w:id w:val="714630354"/>
                <w:placeholder>
                  <w:docPart w:val="DefaultPlaceholder_-1854013440"/>
                </w:placeholder>
                <w:showingPlcHdr/>
              </w:sdtPr>
              <w:sdtContent>
                <w:r w:rsidRPr="00EB04AA">
                  <w:rPr>
                    <w:rStyle w:val="PlaceholderText"/>
                    <w:rFonts w:ascii="Source Sans Pro" w:hAnsi="Source Sans Pro"/>
                  </w:rPr>
                  <w:t>Click or tap here to enter text.</w:t>
                </w:r>
              </w:sdtContent>
            </w:sdt>
          </w:p>
        </w:tc>
      </w:tr>
      <w:tr w:rsidR="005A4832" w:rsidRPr="00EB04AA" w14:paraId="1A8A4A17" w14:textId="77777777">
        <w:trPr>
          <w:trHeight w:val="420"/>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Mar>
              <w:top w:w="100" w:type="dxa"/>
              <w:left w:w="100" w:type="dxa"/>
              <w:bottom w:w="100" w:type="dxa"/>
              <w:right w:w="100" w:type="dxa"/>
            </w:tcMar>
            <w:hideMark/>
          </w:tcPr>
          <w:p w14:paraId="21D38DC1"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eastAsia="Calibri" w:hAnsi="Source Sans Pro" w:cs="Arial"/>
                <w:b/>
              </w:rPr>
              <w:t xml:space="preserve">Name of Program: </w:t>
            </w:r>
          </w:p>
          <w:p w14:paraId="0E6B6E46" w14:textId="5D18F749" w:rsidR="005A4832" w:rsidRPr="00EB04AA" w:rsidRDefault="005A4832">
            <w:pPr>
              <w:widowControl w:val="0"/>
              <w:spacing w:after="0" w:line="240" w:lineRule="auto"/>
              <w:rPr>
                <w:rFonts w:ascii="Source Sans Pro" w:eastAsia="Calibri" w:hAnsi="Source Sans Pro" w:cs="Arial"/>
                <w:bCs/>
              </w:rPr>
            </w:pPr>
            <w:sdt>
              <w:sdtPr>
                <w:rPr>
                  <w:rFonts w:ascii="Source Sans Pro" w:eastAsia="Calibri" w:hAnsi="Source Sans Pro" w:cs="Arial"/>
                  <w:b/>
                </w:rPr>
                <w:id w:val="-1083992153"/>
                <w:placeholder>
                  <w:docPart w:val="DefaultPlaceholder_-1854013440"/>
                </w:placeholder>
                <w:showingPlcHdr/>
              </w:sdtPr>
              <w:sdtContent>
                <w:r w:rsidRPr="00EB04AA">
                  <w:rPr>
                    <w:rStyle w:val="PlaceholderText"/>
                    <w:rFonts w:ascii="Source Sans Pro" w:hAnsi="Source Sans Pro"/>
                  </w:rPr>
                  <w:t>Click or tap here to enter text.</w:t>
                </w:r>
              </w:sdtContent>
            </w:sdt>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FBFBF" w:themeFill="background1" w:themeFillShade="BF"/>
          </w:tcPr>
          <w:p w14:paraId="18CF81DD"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eastAsia="Calibri" w:hAnsi="Source Sans Pro" w:cs="Arial"/>
                <w:b/>
              </w:rPr>
              <w:t>Name(s) of Sets/Levels Within Program:</w:t>
            </w:r>
          </w:p>
          <w:sdt>
            <w:sdtPr>
              <w:rPr>
                <w:rFonts w:ascii="Source Sans Pro" w:eastAsia="Calibri" w:hAnsi="Source Sans Pro" w:cs="Arial"/>
                <w:b/>
              </w:rPr>
              <w:id w:val="1657180016"/>
              <w:placeholder>
                <w:docPart w:val="DefaultPlaceholder_-1854013440"/>
              </w:placeholder>
              <w:showingPlcHdr/>
            </w:sdtPr>
            <w:sdtContent>
              <w:p w14:paraId="4A7235E4" w14:textId="1593933C" w:rsidR="005A4832" w:rsidRPr="00EB04AA" w:rsidRDefault="005A4832">
                <w:pPr>
                  <w:widowControl w:val="0"/>
                  <w:spacing w:after="0" w:line="240" w:lineRule="auto"/>
                  <w:rPr>
                    <w:rFonts w:ascii="Source Sans Pro" w:eastAsia="Calibri" w:hAnsi="Source Sans Pro" w:cs="Arial"/>
                    <w:b/>
                  </w:rPr>
                </w:pPr>
                <w:r w:rsidRPr="00EB04AA">
                  <w:rPr>
                    <w:rStyle w:val="PlaceholderText"/>
                    <w:rFonts w:ascii="Source Sans Pro" w:hAnsi="Source Sans Pro"/>
                  </w:rPr>
                  <w:t>Click or tap here to enter text.</w:t>
                </w:r>
              </w:p>
            </w:sdtContent>
          </w:sdt>
        </w:tc>
      </w:tr>
      <w:tr w:rsidR="005A4832" w:rsidRPr="00EB04AA" w14:paraId="7DA3E6AE" w14:textId="77777777" w:rsidTr="005A4832">
        <w:trPr>
          <w:trHeight w:val="327"/>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Mar>
              <w:top w:w="100" w:type="dxa"/>
              <w:left w:w="100" w:type="dxa"/>
              <w:bottom w:w="100" w:type="dxa"/>
              <w:right w:w="100" w:type="dxa"/>
            </w:tcMar>
          </w:tcPr>
          <w:p w14:paraId="46491B2A"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eastAsia="Calibri" w:hAnsi="Source Sans Pro" w:cs="Arial"/>
                <w:b/>
              </w:rPr>
              <w:t xml:space="preserve">Part A: </w:t>
            </w:r>
            <w:r w:rsidRPr="00EB04AA">
              <w:rPr>
                <w:rFonts w:ascii="Source Sans Pro" w:hAnsi="Source Sans Pro"/>
                <w:b/>
              </w:rPr>
              <w:t>Essential Alignment and Design Features of Effective Reading Intervention Programs</w:t>
            </w:r>
          </w:p>
        </w:tc>
      </w:tr>
      <w:tr w:rsidR="005A4832" w:rsidRPr="00EB04AA" w14:paraId="6F5653A9" w14:textId="77777777">
        <w:trPr>
          <w:trHeight w:val="507"/>
        </w:trPr>
        <w:tc>
          <w:tcPr>
            <w:tcW w:w="5210" w:type="dxa"/>
            <w:tcBorders>
              <w:top w:val="single" w:sz="8" w:space="0" w:color="000000" w:themeColor="text1"/>
              <w:left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13D5ABE8" w14:textId="77777777" w:rsidR="005A4832" w:rsidRPr="00EB04AA" w:rsidRDefault="005A4832">
            <w:pPr>
              <w:spacing w:after="0" w:line="240" w:lineRule="auto"/>
              <w:rPr>
                <w:rFonts w:ascii="Source Sans Pro" w:eastAsia="Calibri" w:hAnsi="Source Sans Pro" w:cs="Arial"/>
                <w:b/>
              </w:rPr>
            </w:pPr>
            <w:r w:rsidRPr="00EB04AA">
              <w:rPr>
                <w:rFonts w:ascii="Source Sans Pro" w:eastAsia="Calibri" w:hAnsi="Source Sans Pro" w:cs="Arial"/>
                <w:b/>
              </w:rPr>
              <w:t xml:space="preserve">Criterion 1: </w:t>
            </w:r>
            <w:r w:rsidRPr="00EB04AA">
              <w:rPr>
                <w:rFonts w:ascii="Source Sans Pro" w:hAnsi="Source Sans Pro"/>
                <w:b/>
                <w:bCs/>
              </w:rPr>
              <w:t>Alignment to the Science of Reading</w:t>
            </w:r>
          </w:p>
        </w:tc>
        <w:tc>
          <w:tcPr>
            <w:tcW w:w="5670" w:type="dxa"/>
            <w:tcBorders>
              <w:top w:val="single" w:sz="8" w:space="0" w:color="000000" w:themeColor="text1"/>
              <w:left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07309F27" w14:textId="77777777" w:rsidR="005A4832" w:rsidRPr="00EB04AA" w:rsidRDefault="005A4832">
            <w:pPr>
              <w:widowControl w:val="0"/>
              <w:spacing w:after="0" w:line="240" w:lineRule="auto"/>
              <w:rPr>
                <w:rFonts w:ascii="Source Sans Pro" w:eastAsia="Calibri" w:hAnsi="Source Sans Pro" w:cs="Arial"/>
              </w:rPr>
            </w:pPr>
            <w:r w:rsidRPr="00EB04AA">
              <w:rPr>
                <w:rFonts w:ascii="Source Sans Pro" w:eastAsia="Calibri" w:hAnsi="Source Sans Pro" w:cs="Arial"/>
                <w:b/>
              </w:rPr>
              <w:t>Evidence:</w:t>
            </w:r>
          </w:p>
        </w:tc>
      </w:tr>
      <w:tr w:rsidR="005A4832" w:rsidRPr="00EB04AA" w14:paraId="5B488A47" w14:textId="77777777">
        <w:trPr>
          <w:trHeight w:val="858"/>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D478F2" w14:textId="77777777" w:rsidR="005A4832" w:rsidRPr="00EB04AA" w:rsidRDefault="005A4832">
            <w:pPr>
              <w:spacing w:after="0" w:line="240" w:lineRule="auto"/>
              <w:rPr>
                <w:rFonts w:ascii="Source Sans Pro" w:eastAsia="Calibri" w:hAnsi="Source Sans Pro" w:cs="Arial"/>
              </w:rPr>
            </w:pPr>
            <w:r w:rsidRPr="00EB04AA">
              <w:rPr>
                <w:rFonts w:ascii="Source Sans Pro" w:hAnsi="Source Sans Pro"/>
              </w:rPr>
              <w:t>1a. Location of evidence that the program is grounded in evidence-based practices for language and literacy instruction and research in how students learn to read and why they might struggle.</w:t>
            </w:r>
          </w:p>
        </w:tc>
        <w:sdt>
          <w:sdtPr>
            <w:rPr>
              <w:rFonts w:ascii="Source Sans Pro" w:eastAsia="Calibri" w:hAnsi="Source Sans Pro" w:cs="Arial"/>
              <w:bCs/>
            </w:rPr>
            <w:id w:val="-792140854"/>
            <w:placeholder>
              <w:docPart w:val="DefaultPlaceholder_-1854013440"/>
            </w:placeholder>
            <w:showingPlcHdr/>
          </w:sdtPr>
          <w:sdtContent>
            <w:tc>
              <w:tcPr>
                <w:tcW w:w="5670" w:type="dxa"/>
                <w:tcBorders>
                  <w:top w:val="single" w:sz="8" w:space="0" w:color="000000" w:themeColor="text1"/>
                  <w:left w:val="single" w:sz="8" w:space="0" w:color="000000" w:themeColor="text1"/>
                  <w:right w:val="single" w:sz="8" w:space="0" w:color="000000" w:themeColor="text1"/>
                </w:tcBorders>
                <w:tcMar>
                  <w:top w:w="100" w:type="dxa"/>
                  <w:left w:w="100" w:type="dxa"/>
                  <w:bottom w:w="100" w:type="dxa"/>
                  <w:right w:w="100" w:type="dxa"/>
                </w:tcMar>
                <w:hideMark/>
              </w:tcPr>
              <w:p w14:paraId="3B30D42D" w14:textId="158C9F1F"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3FEEE814"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EDAE06" w14:textId="77777777" w:rsidR="005A4832" w:rsidRPr="00EB04AA" w:rsidRDefault="005A4832">
            <w:pPr>
              <w:spacing w:after="0" w:line="240" w:lineRule="auto"/>
              <w:textAlignment w:val="baseline"/>
              <w:rPr>
                <w:rFonts w:ascii="Source Sans Pro" w:eastAsia="Times New Roman" w:hAnsi="Source Sans Pro" w:cs="Arial"/>
              </w:rPr>
            </w:pPr>
            <w:r w:rsidRPr="00EB04AA">
              <w:rPr>
                <w:rFonts w:ascii="Source Sans Pro" w:hAnsi="Source Sans Pro"/>
              </w:rPr>
              <w:t>1b. Location of evidence that program is grounded in understanding that reading is rooted in language skills and emphasizes the crucial process of mapping sounds to printed words to effectively learn to read.</w:t>
            </w:r>
          </w:p>
        </w:tc>
        <w:sdt>
          <w:sdtPr>
            <w:rPr>
              <w:rFonts w:ascii="Source Sans Pro" w:eastAsia="Calibri" w:hAnsi="Source Sans Pro" w:cs="Arial"/>
              <w:bCs/>
            </w:rPr>
            <w:id w:val="-2073112795"/>
            <w:placeholder>
              <w:docPart w:val="DefaultPlaceholder_-1854013440"/>
            </w:placeholder>
            <w:showingPlcHdr/>
          </w:sdtPr>
          <w:sdtContent>
            <w:tc>
              <w:tcPr>
                <w:tcW w:w="5670" w:type="dxa"/>
                <w:tcBorders>
                  <w:left w:val="single" w:sz="8" w:space="0" w:color="000000" w:themeColor="text1"/>
                  <w:right w:val="single" w:sz="8" w:space="0" w:color="000000" w:themeColor="text1"/>
                </w:tcBorders>
                <w:tcMar>
                  <w:top w:w="100" w:type="dxa"/>
                  <w:left w:w="100" w:type="dxa"/>
                  <w:bottom w:w="100" w:type="dxa"/>
                  <w:right w:w="100" w:type="dxa"/>
                </w:tcMar>
                <w:hideMark/>
              </w:tcPr>
              <w:p w14:paraId="2139C2B2" w14:textId="171D4B3C"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1161E405"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4A10B2" w14:textId="77777777" w:rsidR="005A4832" w:rsidRPr="00EB04AA" w:rsidRDefault="005A4832">
            <w:pPr>
              <w:spacing w:after="0" w:line="240" w:lineRule="auto"/>
              <w:textAlignment w:val="baseline"/>
              <w:rPr>
                <w:rFonts w:ascii="Source Sans Pro" w:eastAsia="Times New Roman" w:hAnsi="Source Sans Pro" w:cs="Arial"/>
                <w:lang w:val="en"/>
              </w:rPr>
            </w:pPr>
            <w:r w:rsidRPr="00EB04AA">
              <w:rPr>
                <w:rFonts w:ascii="Source Sans Pro" w:hAnsi="Source Sans Pro"/>
              </w:rPr>
              <w:t>1c. Location of evidence of clear focus on teaching essential reading components and skills, such as phonological awareness, phonics, vocabulary, fluency, comprehension, and/or writing, using evidence-based strategies.</w:t>
            </w:r>
          </w:p>
        </w:tc>
        <w:sdt>
          <w:sdtPr>
            <w:rPr>
              <w:rFonts w:ascii="Source Sans Pro" w:eastAsia="Calibri" w:hAnsi="Source Sans Pro" w:cs="Arial"/>
              <w:bCs/>
            </w:rPr>
            <w:id w:val="-594562077"/>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6F56CD" w14:textId="3D672F60"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7878B4AB" w14:textId="77777777">
        <w:trPr>
          <w:trHeight w:val="420"/>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755CDE" w14:textId="1BE41F1E" w:rsidR="005A4832" w:rsidRPr="00EB04AA" w:rsidRDefault="005A4832">
            <w:pPr>
              <w:spacing w:after="360" w:line="240" w:lineRule="auto"/>
              <w:rPr>
                <w:rFonts w:ascii="Source Sans Pro" w:eastAsia="Calibri" w:hAnsi="Source Sans Pro" w:cs="Arial"/>
                <w:bCs/>
              </w:rPr>
            </w:pPr>
            <w:r w:rsidRPr="00EB04AA">
              <w:rPr>
                <w:rFonts w:ascii="Source Sans Pro" w:eastAsia="Calibri" w:hAnsi="Source Sans Pro" w:cs="Arial"/>
                <w:b/>
              </w:rPr>
              <w:t xml:space="preserve">Comments: </w:t>
            </w:r>
            <w:sdt>
              <w:sdtPr>
                <w:rPr>
                  <w:rFonts w:ascii="Source Sans Pro" w:eastAsia="Calibri" w:hAnsi="Source Sans Pro" w:cs="Arial"/>
                  <w:b/>
                </w:rPr>
                <w:id w:val="-938519009"/>
                <w:placeholder>
                  <w:docPart w:val="DefaultPlaceholder_-1854013440"/>
                </w:placeholder>
                <w:showingPlcHdr/>
              </w:sdtPr>
              <w:sdtContent>
                <w:r w:rsidRPr="00EB04AA">
                  <w:rPr>
                    <w:rStyle w:val="PlaceholderText"/>
                    <w:rFonts w:ascii="Source Sans Pro" w:hAnsi="Source Sans Pro"/>
                  </w:rPr>
                  <w:t>Click or tap here to enter text.</w:t>
                </w:r>
              </w:sdtContent>
            </w:sdt>
          </w:p>
        </w:tc>
      </w:tr>
      <w:tr w:rsidR="005A4832" w:rsidRPr="00EB04AA" w14:paraId="7B24ADD9" w14:textId="77777777">
        <w:trPr>
          <w:trHeight w:val="215"/>
        </w:trPr>
        <w:tc>
          <w:tcPr>
            <w:tcW w:w="5210" w:type="dxa"/>
            <w:tcBorders>
              <w:top w:val="single" w:sz="8" w:space="0" w:color="000000" w:themeColor="text1"/>
              <w:left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49B8066C" w14:textId="77777777" w:rsidR="005A4832" w:rsidRPr="00EB04AA" w:rsidRDefault="005A4832">
            <w:pPr>
              <w:spacing w:after="0" w:line="240" w:lineRule="auto"/>
              <w:rPr>
                <w:rFonts w:ascii="Source Sans Pro" w:eastAsia="Calibri" w:hAnsi="Source Sans Pro" w:cs="Arial"/>
                <w:b/>
              </w:rPr>
            </w:pPr>
            <w:r w:rsidRPr="00EB04AA">
              <w:rPr>
                <w:rFonts w:ascii="Source Sans Pro" w:eastAsia="Calibri" w:hAnsi="Source Sans Pro" w:cs="Arial"/>
                <w:b/>
              </w:rPr>
              <w:t>Criterion 2:</w:t>
            </w:r>
            <w:r w:rsidRPr="00EB04AA">
              <w:rPr>
                <w:rFonts w:ascii="Source Sans Pro" w:hAnsi="Source Sans Pro"/>
                <w:b/>
              </w:rPr>
              <w:t xml:space="preserve"> </w:t>
            </w:r>
            <w:r w:rsidRPr="00EB04AA">
              <w:rPr>
                <w:rFonts w:ascii="Source Sans Pro" w:hAnsi="Source Sans Pro"/>
                <w:b/>
                <w:bCs/>
              </w:rPr>
              <w:t>Program and Instructional Design</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33DB3247" w14:textId="77777777" w:rsidR="005A4832" w:rsidRPr="00EB04AA" w:rsidRDefault="005A4832">
            <w:pPr>
              <w:widowControl w:val="0"/>
              <w:spacing w:after="0" w:line="240" w:lineRule="auto"/>
              <w:rPr>
                <w:rFonts w:ascii="Source Sans Pro" w:eastAsia="Calibri" w:hAnsi="Source Sans Pro" w:cs="Arial"/>
              </w:rPr>
            </w:pPr>
            <w:r w:rsidRPr="00EB04AA">
              <w:rPr>
                <w:rFonts w:ascii="Source Sans Pro" w:eastAsia="Calibri" w:hAnsi="Source Sans Pro" w:cs="Arial"/>
                <w:b/>
              </w:rPr>
              <w:t>Evidence:</w:t>
            </w:r>
          </w:p>
        </w:tc>
      </w:tr>
      <w:tr w:rsidR="005A4832" w:rsidRPr="00EB04AA" w14:paraId="3521F277" w14:textId="77777777">
        <w:trPr>
          <w:trHeight w:val="330"/>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2E58CA"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2a. Location of evidence that program supports systematic instruction in one or more of the components of phonological awareness, phonics and word study, fluency, vocabulary, and comprehension.</w:t>
            </w:r>
          </w:p>
        </w:tc>
        <w:sdt>
          <w:sdtPr>
            <w:rPr>
              <w:rFonts w:ascii="Source Sans Pro" w:eastAsia="Calibri" w:hAnsi="Source Sans Pro" w:cs="Arial"/>
              <w:bCs/>
            </w:rPr>
            <w:id w:val="-542282371"/>
            <w:placeholder>
              <w:docPart w:val="DefaultPlaceholder_-1854013440"/>
            </w:placeholder>
            <w:showingPlcHdr/>
          </w:sdtPr>
          <w:sdtContent>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111A12" w14:textId="5E242E05"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18202B68"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25F9578"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2b. Location of program’s thorough scope and sequence that shows a progression from simpler to more complex concepts. </w:t>
            </w:r>
          </w:p>
        </w:tc>
        <w:sdt>
          <w:sdtPr>
            <w:rPr>
              <w:rFonts w:ascii="Source Sans Pro" w:eastAsia="Calibri" w:hAnsi="Source Sans Pro" w:cs="Arial"/>
              <w:bCs/>
            </w:rPr>
            <w:id w:val="-1137635288"/>
            <w:placeholder>
              <w:docPart w:val="DefaultPlaceholder_-1854013440"/>
            </w:placeholder>
            <w:showingPlcHdr/>
          </w:sdtPr>
          <w:sdtContent>
            <w:tc>
              <w:tcPr>
                <w:tcW w:w="5670" w:type="dxa"/>
                <w:tcBorders>
                  <w:top w:val="single" w:sz="8" w:space="0" w:color="000000" w:themeColor="text1"/>
                  <w:left w:val="single" w:sz="8" w:space="0" w:color="000000" w:themeColor="text1"/>
                  <w:right w:val="single" w:sz="8" w:space="0" w:color="000000" w:themeColor="text1"/>
                </w:tcBorders>
              </w:tcPr>
              <w:p w14:paraId="57F61F6B" w14:textId="16776829"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03EDF792"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2DFEF6"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2c. Location of examples that demonstrate the program is designed to intensify instruction.</w:t>
            </w:r>
          </w:p>
        </w:tc>
        <w:sdt>
          <w:sdtPr>
            <w:rPr>
              <w:rFonts w:ascii="Source Sans Pro" w:eastAsia="Calibri" w:hAnsi="Source Sans Pro" w:cs="Arial"/>
              <w:bCs/>
            </w:rPr>
            <w:id w:val="-1280635276"/>
            <w:placeholder>
              <w:docPart w:val="DefaultPlaceholder_-1854013440"/>
            </w:placeholder>
            <w:showingPlcHdr/>
          </w:sdtPr>
          <w:sdtContent>
            <w:tc>
              <w:tcPr>
                <w:tcW w:w="5670" w:type="dxa"/>
                <w:tcBorders>
                  <w:left w:val="single" w:sz="8" w:space="0" w:color="000000" w:themeColor="text1"/>
                  <w:right w:val="single" w:sz="8" w:space="0" w:color="000000" w:themeColor="text1"/>
                </w:tcBorders>
              </w:tcPr>
              <w:p w14:paraId="709AF676" w14:textId="5E560DC6"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4F51A2C2"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B3F4253"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2d. Location of examples that program connects skills learned during intervention with other contexts or environments.</w:t>
            </w:r>
          </w:p>
        </w:tc>
        <w:sdt>
          <w:sdtPr>
            <w:rPr>
              <w:rFonts w:ascii="Source Sans Pro" w:eastAsia="Calibri" w:hAnsi="Source Sans Pro" w:cs="Arial"/>
              <w:bCs/>
            </w:rPr>
            <w:id w:val="1864933897"/>
            <w:placeholder>
              <w:docPart w:val="DefaultPlaceholder_-1854013440"/>
            </w:placeholder>
            <w:showingPlcHdr/>
          </w:sdtPr>
          <w:sdtContent>
            <w:tc>
              <w:tcPr>
                <w:tcW w:w="5670" w:type="dxa"/>
                <w:tcBorders>
                  <w:left w:val="single" w:sz="8" w:space="0" w:color="000000" w:themeColor="text1"/>
                  <w:right w:val="single" w:sz="8" w:space="0" w:color="000000" w:themeColor="text1"/>
                </w:tcBorders>
              </w:tcPr>
              <w:p w14:paraId="24E06363" w14:textId="53F73455"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1EC782AD" w14:textId="77777777">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9DDC57F"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2e. Location of examples or incorporated cognitive strategies that may support students with self-regulation, motivation, or externalizing behaviors that may impact their ability to learn.</w:t>
            </w:r>
          </w:p>
        </w:tc>
        <w:sdt>
          <w:sdtPr>
            <w:rPr>
              <w:rFonts w:ascii="Source Sans Pro" w:eastAsia="Calibri" w:hAnsi="Source Sans Pro" w:cs="Arial"/>
              <w:bCs/>
            </w:rPr>
            <w:id w:val="-364287456"/>
            <w:placeholder>
              <w:docPart w:val="DefaultPlaceholder_-1854013440"/>
            </w:placeholder>
            <w:showingPlcHdr/>
          </w:sdtPr>
          <w:sdtContent>
            <w:tc>
              <w:tcPr>
                <w:tcW w:w="5670" w:type="dxa"/>
                <w:tcBorders>
                  <w:left w:val="single" w:sz="8" w:space="0" w:color="000000" w:themeColor="text1"/>
                  <w:right w:val="single" w:sz="8" w:space="0" w:color="000000" w:themeColor="text1"/>
                </w:tcBorders>
              </w:tcPr>
              <w:p w14:paraId="1BEE4486" w14:textId="56835390"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1CF92A06" w14:textId="77777777">
        <w:trPr>
          <w:trHeight w:val="897"/>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ECF0F3"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2f. Location of examples that the program is grounded in individualization and can be intensified based on specific skill needs.</w:t>
            </w:r>
          </w:p>
        </w:tc>
        <w:sdt>
          <w:sdtPr>
            <w:rPr>
              <w:rFonts w:ascii="Source Sans Pro" w:eastAsia="Calibri" w:hAnsi="Source Sans Pro" w:cs="Arial"/>
              <w:bCs/>
            </w:rPr>
            <w:id w:val="-621621197"/>
            <w:placeholder>
              <w:docPart w:val="DefaultPlaceholder_-1854013440"/>
            </w:placeholder>
            <w:showingPlcHdr/>
          </w:sdtPr>
          <w:sdtContent>
            <w:tc>
              <w:tcPr>
                <w:tcW w:w="5670" w:type="dxa"/>
                <w:tcBorders>
                  <w:left w:val="single" w:sz="8" w:space="0" w:color="000000" w:themeColor="text1"/>
                  <w:right w:val="single" w:sz="8" w:space="0" w:color="000000" w:themeColor="text1"/>
                </w:tcBorders>
              </w:tcPr>
              <w:p w14:paraId="2AE48CC5" w14:textId="499840E3"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7703F596" w14:textId="77777777">
        <w:trPr>
          <w:trHeight w:val="933"/>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DCDF476"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2g. Location of examples of lessons that include instructional routines and scripts that note what the teacher should say and do. </w:t>
            </w:r>
          </w:p>
        </w:tc>
        <w:sdt>
          <w:sdtPr>
            <w:rPr>
              <w:rFonts w:ascii="Source Sans Pro" w:eastAsia="Calibri" w:hAnsi="Source Sans Pro" w:cs="Arial"/>
              <w:bCs/>
            </w:rPr>
            <w:id w:val="-554614432"/>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012802E6" w14:textId="29EC9108"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3465BD99" w14:textId="77777777">
        <w:trPr>
          <w:trHeight w:val="112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F178FF" w14:textId="77777777" w:rsidR="005A4832" w:rsidRPr="00EB04AA" w:rsidRDefault="005A4832">
            <w:pPr>
              <w:spacing w:after="0" w:line="240" w:lineRule="auto"/>
              <w:ind w:left="20"/>
              <w:rPr>
                <w:rFonts w:ascii="Source Sans Pro" w:hAnsi="Source Sans Pro"/>
              </w:rPr>
            </w:pPr>
            <w:r w:rsidRPr="00EB04AA">
              <w:rPr>
                <w:rFonts w:ascii="Source Sans Pro" w:hAnsi="Source Sans Pro"/>
              </w:rPr>
              <w:t>2h. Location of examples that instructional routines include language for the teacher to introduce, define or explain new skills or processes through demonstration and modeling before students are asked to perform the skills independently.</w:t>
            </w:r>
          </w:p>
        </w:tc>
        <w:sdt>
          <w:sdtPr>
            <w:rPr>
              <w:rFonts w:ascii="Source Sans Pro" w:eastAsia="Calibri" w:hAnsi="Source Sans Pro" w:cs="Arial"/>
              <w:bCs/>
            </w:rPr>
            <w:id w:val="223265530"/>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63BBBD9B" w14:textId="27074E0B"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1A0B7E90" w14:textId="77777777">
        <w:trPr>
          <w:trHeight w:val="94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E276BB3"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2i. Location of examples of instructional routines and activities that elicit high levels of student response.</w:t>
            </w:r>
          </w:p>
        </w:tc>
        <w:sdt>
          <w:sdtPr>
            <w:rPr>
              <w:rFonts w:ascii="Source Sans Pro" w:eastAsia="Calibri" w:hAnsi="Source Sans Pro" w:cs="Arial"/>
              <w:bCs/>
            </w:rPr>
            <w:id w:val="1876267939"/>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095B990F" w14:textId="1771855C"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62ABE1E2" w14:textId="77777777">
        <w:trPr>
          <w:trHeight w:val="960"/>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0310EF"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2j. Location of examples of lessons that include opportunities for, and guidance on providing specific feedback to students. </w:t>
            </w:r>
          </w:p>
        </w:tc>
        <w:sdt>
          <w:sdtPr>
            <w:rPr>
              <w:rFonts w:ascii="Source Sans Pro" w:eastAsia="Calibri" w:hAnsi="Source Sans Pro" w:cs="Arial"/>
              <w:bCs/>
            </w:rPr>
            <w:id w:val="1665050867"/>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7EAD8A9F" w14:textId="71045E97"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64A9751F" w14:textId="77777777">
        <w:trPr>
          <w:trHeight w:val="94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057922" w14:textId="77777777" w:rsidR="005A4832" w:rsidRPr="00EB04AA" w:rsidRDefault="005A4832">
            <w:pPr>
              <w:widowControl w:val="0"/>
              <w:spacing w:after="0" w:line="240" w:lineRule="auto"/>
              <w:rPr>
                <w:rFonts w:ascii="Source Sans Pro" w:hAnsi="Source Sans Pro"/>
              </w:rPr>
            </w:pPr>
            <w:r w:rsidRPr="00EB04AA">
              <w:rPr>
                <w:rFonts w:ascii="Source Sans Pro" w:hAnsi="Source Sans Pro"/>
              </w:rPr>
              <w:t>2k. Location of examples of lessons containing adequate review of new and previously learned skills or processes.</w:t>
            </w:r>
          </w:p>
        </w:tc>
        <w:sdt>
          <w:sdtPr>
            <w:rPr>
              <w:rFonts w:ascii="Source Sans Pro" w:eastAsia="Calibri" w:hAnsi="Source Sans Pro" w:cs="Arial"/>
              <w:bCs/>
            </w:rPr>
            <w:id w:val="-1446222295"/>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28050BFB" w14:textId="4DAD5654"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7C31AEE5" w14:textId="77777777">
        <w:trPr>
          <w:trHeight w:val="1203"/>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FF1767" w14:textId="0292A522" w:rsidR="005A4832" w:rsidRPr="00EB04AA" w:rsidRDefault="005A4832">
            <w:pPr>
              <w:spacing w:after="480" w:line="240" w:lineRule="auto"/>
              <w:rPr>
                <w:rFonts w:ascii="Source Sans Pro" w:eastAsia="Calibri" w:hAnsi="Source Sans Pro" w:cs="Arial"/>
                <w:bCs/>
              </w:rPr>
            </w:pPr>
            <w:r w:rsidRPr="00EB04AA">
              <w:rPr>
                <w:rFonts w:ascii="Source Sans Pro" w:eastAsia="Calibri" w:hAnsi="Source Sans Pro" w:cs="Arial"/>
                <w:b/>
              </w:rPr>
              <w:t xml:space="preserve">Comments: </w:t>
            </w:r>
            <w:sdt>
              <w:sdtPr>
                <w:rPr>
                  <w:rFonts w:ascii="Source Sans Pro" w:eastAsia="Calibri" w:hAnsi="Source Sans Pro" w:cs="Arial"/>
                  <w:b/>
                </w:rPr>
                <w:id w:val="-2001105234"/>
                <w:placeholder>
                  <w:docPart w:val="DefaultPlaceholder_-1854013440"/>
                </w:placeholder>
                <w:showingPlcHdr/>
              </w:sdtPr>
              <w:sdtContent>
                <w:r w:rsidRPr="00EB04AA">
                  <w:rPr>
                    <w:rStyle w:val="PlaceholderText"/>
                    <w:rFonts w:ascii="Source Sans Pro" w:hAnsi="Source Sans Pro"/>
                  </w:rPr>
                  <w:t>Click or tap here to enter text.</w:t>
                </w:r>
              </w:sdtContent>
            </w:sdt>
          </w:p>
        </w:tc>
      </w:tr>
    </w:tbl>
    <w:p w14:paraId="190F7749" w14:textId="5A97A147" w:rsidR="005A4832" w:rsidRDefault="005A4832" w:rsidP="005A4832"/>
    <w:tbl>
      <w:tblPr>
        <w:tblpPr w:leftFromText="187" w:rightFromText="187" w:vertAnchor="page" w:horzAnchor="margin" w:tblpY="1425"/>
        <w:tblW w:w="10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10"/>
        <w:gridCol w:w="5670"/>
      </w:tblGrid>
      <w:tr w:rsidR="005A4832" w:rsidRPr="00EB04AA" w14:paraId="5A337DAE" w14:textId="77777777" w:rsidTr="005A4832">
        <w:trPr>
          <w:trHeight w:val="222"/>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Mar>
              <w:top w:w="100" w:type="dxa"/>
              <w:left w:w="100" w:type="dxa"/>
              <w:bottom w:w="100" w:type="dxa"/>
              <w:right w:w="100" w:type="dxa"/>
            </w:tcMar>
          </w:tcPr>
          <w:p w14:paraId="015FFB2C" w14:textId="77777777" w:rsidR="005A4832" w:rsidRPr="00EB04AA" w:rsidRDefault="005A4832">
            <w:pPr>
              <w:spacing w:after="0" w:line="240" w:lineRule="auto"/>
              <w:rPr>
                <w:rFonts w:ascii="Source Sans Pro" w:eastAsia="Calibri" w:hAnsi="Source Sans Pro" w:cs="Arial"/>
                <w:b/>
              </w:rPr>
            </w:pPr>
            <w:r w:rsidRPr="00EB04AA">
              <w:rPr>
                <w:rFonts w:ascii="Source Sans Pro" w:eastAsia="Calibri" w:hAnsi="Source Sans Pro" w:cs="Arial"/>
                <w:b/>
              </w:rPr>
              <w:t>Part B:</w:t>
            </w:r>
            <w:r w:rsidRPr="00EB04AA">
              <w:rPr>
                <w:rFonts w:ascii="Source Sans Pro" w:hAnsi="Source Sans Pro"/>
                <w:b/>
              </w:rPr>
              <w:t xml:space="preserve"> Support for Teaching and Learning</w:t>
            </w:r>
          </w:p>
        </w:tc>
      </w:tr>
      <w:tr w:rsidR="005A4832" w:rsidRPr="00EB04AA" w14:paraId="57A614D6" w14:textId="77777777">
        <w:trPr>
          <w:trHeight w:val="215"/>
        </w:trPr>
        <w:tc>
          <w:tcPr>
            <w:tcW w:w="5210" w:type="dxa"/>
            <w:tcBorders>
              <w:top w:val="single" w:sz="8" w:space="0" w:color="000000" w:themeColor="text1"/>
              <w:left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04696CFC" w14:textId="77777777" w:rsidR="005A4832" w:rsidRPr="00EB04AA" w:rsidRDefault="005A4832">
            <w:pPr>
              <w:spacing w:after="0" w:line="240" w:lineRule="auto"/>
              <w:rPr>
                <w:rFonts w:ascii="Source Sans Pro" w:eastAsia="Calibri" w:hAnsi="Source Sans Pro" w:cs="Arial"/>
                <w:b/>
              </w:rPr>
            </w:pPr>
            <w:r w:rsidRPr="00EB04AA">
              <w:rPr>
                <w:rFonts w:ascii="Source Sans Pro" w:eastAsia="Calibri" w:hAnsi="Source Sans Pro" w:cs="Arial"/>
                <w:b/>
              </w:rPr>
              <w:t xml:space="preserve">Criterion 3: </w:t>
            </w:r>
            <w:r w:rsidRPr="00EB04AA">
              <w:rPr>
                <w:rFonts w:ascii="Source Sans Pro" w:hAnsi="Source Sans Pro"/>
                <w:b/>
              </w:rPr>
              <w:t>Usability, Assessment, and Support</w:t>
            </w:r>
          </w:p>
        </w:tc>
        <w:tc>
          <w:tcPr>
            <w:tcW w:w="56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FEFEF"/>
            <w:tcMar>
              <w:top w:w="100" w:type="dxa"/>
              <w:left w:w="100" w:type="dxa"/>
              <w:bottom w:w="100" w:type="dxa"/>
              <w:right w:w="100" w:type="dxa"/>
            </w:tcMar>
            <w:hideMark/>
          </w:tcPr>
          <w:p w14:paraId="5B86A649" w14:textId="77777777" w:rsidR="005A4832" w:rsidRPr="00EB04AA" w:rsidRDefault="005A4832">
            <w:pPr>
              <w:widowControl w:val="0"/>
              <w:spacing w:after="0" w:line="240" w:lineRule="auto"/>
              <w:rPr>
                <w:rFonts w:ascii="Source Sans Pro" w:eastAsia="Calibri" w:hAnsi="Source Sans Pro" w:cs="Arial"/>
              </w:rPr>
            </w:pPr>
            <w:r w:rsidRPr="00EB04AA">
              <w:rPr>
                <w:rFonts w:ascii="Source Sans Pro" w:eastAsia="Calibri" w:hAnsi="Source Sans Pro" w:cs="Arial"/>
                <w:b/>
              </w:rPr>
              <w:t>Evidence:</w:t>
            </w:r>
          </w:p>
        </w:tc>
      </w:tr>
      <w:tr w:rsidR="005A4832" w:rsidRPr="00EB04AA" w14:paraId="1844DBDF" w14:textId="77777777">
        <w:trPr>
          <w:trHeight w:val="105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7A392D"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3a. Location of examples of clear, extensive guidance and support for the knowledge, resources, and organizational structures necessary to implement the intensive reading intervention based on student need. </w:t>
            </w:r>
          </w:p>
        </w:tc>
        <w:sdt>
          <w:sdtPr>
            <w:rPr>
              <w:rFonts w:ascii="Source Sans Pro" w:eastAsia="Calibri" w:hAnsi="Source Sans Pro" w:cs="Arial"/>
              <w:bCs/>
            </w:rPr>
            <w:id w:val="-233399910"/>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00F02840" w14:textId="036A8BA7"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0F8C1E1F" w14:textId="77777777">
        <w:trPr>
          <w:trHeight w:val="885"/>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B3AB78"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3b. Location of examples of explicit strategies on how to apply intensity and adjustments to the intervention based on student response.</w:t>
            </w:r>
          </w:p>
        </w:tc>
        <w:sdt>
          <w:sdtPr>
            <w:rPr>
              <w:rFonts w:ascii="Source Sans Pro" w:eastAsia="Calibri" w:hAnsi="Source Sans Pro" w:cs="Arial"/>
              <w:bCs/>
            </w:rPr>
            <w:id w:val="-244955134"/>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1BC5D514" w14:textId="6B3C4804"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49B97265" w14:textId="77777777">
        <w:trPr>
          <w:trHeight w:val="105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6C4FC9"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3c. Location of examples of guidance on the ideal group size for interventions and the time requirements necessary for effective implementation. </w:t>
            </w:r>
          </w:p>
        </w:tc>
        <w:sdt>
          <w:sdtPr>
            <w:rPr>
              <w:rFonts w:ascii="Source Sans Pro" w:eastAsia="Calibri" w:hAnsi="Source Sans Pro" w:cs="Arial"/>
              <w:bCs/>
            </w:rPr>
            <w:id w:val="416681950"/>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0F3D9CEA" w14:textId="0AFD310C"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40F9DB42" w14:textId="77777777">
        <w:trPr>
          <w:trHeight w:val="105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A66636B"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3d. Location of examples of variety of program assessment tools (e.g., diagnostic assessments, curriculum-based assessments, daily or weekly mastery tests, unit test, progress monitoring measures) that are used to determine student placement, as well as regularly and systematically measure progress, and inform instruction.</w:t>
            </w:r>
          </w:p>
        </w:tc>
        <w:sdt>
          <w:sdtPr>
            <w:rPr>
              <w:rFonts w:ascii="Source Sans Pro" w:eastAsia="Calibri" w:hAnsi="Source Sans Pro" w:cs="Arial"/>
              <w:bCs/>
            </w:rPr>
            <w:id w:val="1241676969"/>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7500F668" w14:textId="6157D297"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7846E67F" w14:textId="77777777">
        <w:trPr>
          <w:trHeight w:val="105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C5D46F9"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3e. Location of examples of teacher guidance on how to administer included assessments, as well as how to use data from the assessments to make instructional decisions.</w:t>
            </w:r>
          </w:p>
        </w:tc>
        <w:sdt>
          <w:sdtPr>
            <w:rPr>
              <w:rFonts w:ascii="Source Sans Pro" w:eastAsia="Calibri" w:hAnsi="Source Sans Pro" w:cs="Arial"/>
              <w:bCs/>
            </w:rPr>
            <w:id w:val="-1241627508"/>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317889B0" w14:textId="77ADB5F1"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4C10EB88" w14:textId="77777777">
        <w:trPr>
          <w:trHeight w:val="82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0593DE"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3f. Location of examples of explicit support for teachers of all learners by incorporating accessibility features, differentiated instructional strategies, and guidance for adapting instruction to diverse learning profiles.</w:t>
            </w:r>
          </w:p>
        </w:tc>
        <w:sdt>
          <w:sdtPr>
            <w:rPr>
              <w:rFonts w:ascii="Source Sans Pro" w:eastAsia="Calibri" w:hAnsi="Source Sans Pro" w:cs="Arial"/>
              <w:bCs/>
            </w:rPr>
            <w:id w:val="757797094"/>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18067DB3" w14:textId="4300407A"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5225165F" w14:textId="77777777">
        <w:trPr>
          <w:trHeight w:val="777"/>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28A064" w14:textId="77777777" w:rsidR="005A4832" w:rsidRPr="00EB04AA" w:rsidRDefault="005A4832">
            <w:pPr>
              <w:widowControl w:val="0"/>
              <w:spacing w:after="0" w:line="240" w:lineRule="auto"/>
              <w:rPr>
                <w:rFonts w:ascii="Source Sans Pro" w:hAnsi="Source Sans Pro"/>
              </w:rPr>
            </w:pPr>
            <w:r w:rsidRPr="00EB04AA">
              <w:rPr>
                <w:rFonts w:ascii="Source Sans Pro" w:hAnsi="Source Sans Pro"/>
              </w:rPr>
              <w:t>3g. Location of examples of providing teachers with strategies and supports for students who read, write, speak and/or listen in a language other than English.</w:t>
            </w:r>
          </w:p>
        </w:tc>
        <w:sdt>
          <w:sdtPr>
            <w:rPr>
              <w:rFonts w:ascii="Source Sans Pro" w:eastAsia="Calibri" w:hAnsi="Source Sans Pro" w:cs="Arial"/>
              <w:bCs/>
            </w:rPr>
            <w:id w:val="1920444238"/>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719DE9F3" w14:textId="616A8C36"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0912DDB4" w14:textId="77777777">
        <w:trPr>
          <w:trHeight w:val="777"/>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D82788"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3h. Location of examples of guidance for communication with families regarding student progress and suggestions for at-home connections. </w:t>
            </w:r>
          </w:p>
        </w:tc>
        <w:sdt>
          <w:sdtPr>
            <w:rPr>
              <w:rFonts w:ascii="Source Sans Pro" w:eastAsia="Calibri" w:hAnsi="Source Sans Pro" w:cs="Arial"/>
              <w:bCs/>
            </w:rPr>
            <w:id w:val="-187766724"/>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46717142" w14:textId="54BEA976" w:rsidR="005A4832" w:rsidRPr="00EB04AA" w:rsidRDefault="005A4832">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67606CC7" w14:textId="77777777">
        <w:trPr>
          <w:trHeight w:val="1052"/>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CFE502"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3i. Location of examples of ample opportunities for student-teacher interaction to enhance learning.</w:t>
            </w:r>
          </w:p>
        </w:tc>
        <w:sdt>
          <w:sdtPr>
            <w:rPr>
              <w:rFonts w:ascii="Source Sans Pro" w:eastAsia="Calibri" w:hAnsi="Source Sans Pro" w:cs="Arial"/>
              <w:bCs/>
            </w:rPr>
            <w:id w:val="-964893982"/>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4991546B" w14:textId="3093132C" w:rsidR="005A4832" w:rsidRPr="00EB04AA" w:rsidRDefault="00EB04AA">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6674CDBA" w14:textId="77777777">
        <w:trPr>
          <w:trHeight w:val="600"/>
        </w:trPr>
        <w:tc>
          <w:tcPr>
            <w:tcW w:w="5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39FB4F" w14:textId="77777777" w:rsidR="005A4832" w:rsidRPr="00EB04AA" w:rsidRDefault="005A4832">
            <w:pPr>
              <w:widowControl w:val="0"/>
              <w:spacing w:after="0" w:line="240" w:lineRule="auto"/>
              <w:rPr>
                <w:rFonts w:ascii="Source Sans Pro" w:eastAsia="Calibri" w:hAnsi="Source Sans Pro" w:cs="Arial"/>
                <w:b/>
              </w:rPr>
            </w:pPr>
            <w:r w:rsidRPr="00EB04AA">
              <w:rPr>
                <w:rFonts w:ascii="Source Sans Pro" w:hAnsi="Source Sans Pro"/>
              </w:rPr>
              <w:t xml:space="preserve">3j. Location of examples of integrating digital tools to enhance student learning while providing teacher guidance on their use, rather than supplanting instruction. </w:t>
            </w:r>
          </w:p>
        </w:tc>
        <w:sdt>
          <w:sdtPr>
            <w:rPr>
              <w:rFonts w:ascii="Source Sans Pro" w:eastAsia="Calibri" w:hAnsi="Source Sans Pro" w:cs="Arial"/>
              <w:bCs/>
            </w:rPr>
            <w:id w:val="-617222089"/>
            <w:placeholder>
              <w:docPart w:val="DefaultPlaceholder_-1854013440"/>
            </w:placeholder>
            <w:showingPlcHdr/>
          </w:sdtPr>
          <w:sdtContent>
            <w:tc>
              <w:tcPr>
                <w:tcW w:w="5670" w:type="dxa"/>
                <w:tcBorders>
                  <w:left w:val="single" w:sz="8" w:space="0" w:color="000000" w:themeColor="text1"/>
                  <w:bottom w:val="single" w:sz="8" w:space="0" w:color="000000" w:themeColor="text1"/>
                  <w:right w:val="single" w:sz="8" w:space="0" w:color="000000" w:themeColor="text1"/>
                </w:tcBorders>
              </w:tcPr>
              <w:p w14:paraId="406B10EB" w14:textId="6907FB9B" w:rsidR="005A4832" w:rsidRPr="00EB04AA" w:rsidRDefault="00EB04AA">
                <w:pPr>
                  <w:widowControl w:val="0"/>
                  <w:spacing w:after="0" w:line="240" w:lineRule="auto"/>
                  <w:rPr>
                    <w:rFonts w:ascii="Source Sans Pro" w:eastAsia="Calibri" w:hAnsi="Source Sans Pro" w:cs="Arial"/>
                    <w:bCs/>
                  </w:rPr>
                </w:pPr>
                <w:r w:rsidRPr="00EB04AA">
                  <w:rPr>
                    <w:rStyle w:val="PlaceholderText"/>
                    <w:rFonts w:ascii="Source Sans Pro" w:hAnsi="Source Sans Pro"/>
                  </w:rPr>
                  <w:t>Click or tap here to enter text.</w:t>
                </w:r>
              </w:p>
            </w:tc>
          </w:sdtContent>
        </w:sdt>
      </w:tr>
      <w:tr w:rsidR="005A4832" w:rsidRPr="00EB04AA" w14:paraId="27A4B2B4" w14:textId="77777777">
        <w:trPr>
          <w:trHeight w:val="438"/>
        </w:trPr>
        <w:tc>
          <w:tcPr>
            <w:tcW w:w="1088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A0547EA" w14:textId="38DA886F" w:rsidR="005A4832" w:rsidRPr="00EB04AA" w:rsidRDefault="005A4832">
            <w:pPr>
              <w:spacing w:after="480" w:line="240" w:lineRule="auto"/>
              <w:rPr>
                <w:rFonts w:ascii="Source Sans Pro" w:eastAsia="Calibri" w:hAnsi="Source Sans Pro" w:cs="Arial"/>
                <w:bCs/>
              </w:rPr>
            </w:pPr>
            <w:r w:rsidRPr="00EB04AA">
              <w:rPr>
                <w:rFonts w:ascii="Source Sans Pro" w:eastAsia="Calibri" w:hAnsi="Source Sans Pro" w:cs="Arial"/>
                <w:b/>
              </w:rPr>
              <w:t xml:space="preserve">Comments: </w:t>
            </w:r>
            <w:sdt>
              <w:sdtPr>
                <w:rPr>
                  <w:rFonts w:ascii="Source Sans Pro" w:eastAsia="Calibri" w:hAnsi="Source Sans Pro" w:cs="Arial"/>
                  <w:b/>
                </w:rPr>
                <w:id w:val="1050655696"/>
                <w:placeholder>
                  <w:docPart w:val="DefaultPlaceholder_-1854013440"/>
                </w:placeholder>
                <w:showingPlcHdr/>
              </w:sdtPr>
              <w:sdtContent>
                <w:r w:rsidR="00EB04AA" w:rsidRPr="00EB04AA">
                  <w:rPr>
                    <w:rStyle w:val="PlaceholderText"/>
                    <w:rFonts w:ascii="Source Sans Pro" w:hAnsi="Source Sans Pro"/>
                  </w:rPr>
                  <w:t>Click or tap here to enter text.</w:t>
                </w:r>
              </w:sdtContent>
            </w:sdt>
          </w:p>
        </w:tc>
      </w:tr>
    </w:tbl>
    <w:p w14:paraId="2C078E63" w14:textId="77777777" w:rsidR="00C92C29" w:rsidRPr="00EB04AA" w:rsidRDefault="00C92C29">
      <w:pPr>
        <w:rPr>
          <w:rFonts w:ascii="Source Sans Pro" w:hAnsi="Source Sans Pro"/>
        </w:rPr>
      </w:pPr>
    </w:p>
    <w:sectPr w:rsidR="00C92C29" w:rsidRPr="00EB04AA" w:rsidSect="00E26DED">
      <w:headerReference w:type="default" r:id="rId10"/>
      <w:footerReference w:type="default" r:id="rId11"/>
      <w:pgSz w:w="12240" w:h="15840"/>
      <w:pgMar w:top="720" w:right="720" w:bottom="720" w:left="720" w:header="59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E3267" w14:textId="77777777" w:rsidR="00836D53" w:rsidRDefault="00836D53" w:rsidP="00FB6E4F">
      <w:pPr>
        <w:spacing w:after="0" w:line="240" w:lineRule="auto"/>
      </w:pPr>
      <w:r>
        <w:separator/>
      </w:r>
    </w:p>
  </w:endnote>
  <w:endnote w:type="continuationSeparator" w:id="0">
    <w:p w14:paraId="4D626C18" w14:textId="77777777" w:rsidR="00836D53" w:rsidRDefault="00836D53" w:rsidP="00FB6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ource Sans Pro" w:hAnsi="Source Sans Pro"/>
      </w:rPr>
      <w:id w:val="281146919"/>
      <w:docPartObj>
        <w:docPartGallery w:val="Page Numbers (Bottom of Page)"/>
        <w:docPartUnique/>
      </w:docPartObj>
    </w:sdtPr>
    <w:sdtEndPr>
      <w:rPr>
        <w:noProof/>
      </w:rPr>
    </w:sdtEndPr>
    <w:sdtContent>
      <w:p w14:paraId="47C1BB9F" w14:textId="6491B384" w:rsidR="00FB6E4F" w:rsidRPr="00E26DED" w:rsidRDefault="00FB6E4F" w:rsidP="00FB6E4F">
        <w:pPr>
          <w:pStyle w:val="Footer"/>
          <w:tabs>
            <w:tab w:val="clear" w:pos="4680"/>
            <w:tab w:val="clear" w:pos="9360"/>
            <w:tab w:val="left" w:pos="587"/>
          </w:tabs>
          <w:rPr>
            <w:rFonts w:ascii="Source Sans Pro" w:hAnsi="Source Sans Pro"/>
          </w:rPr>
        </w:pPr>
        <w:r w:rsidRPr="00E26DED">
          <w:rPr>
            <w:rFonts w:ascii="Source Sans Pro" w:hAnsi="Source Sans Pro"/>
          </w:rPr>
          <w:fldChar w:fldCharType="begin"/>
        </w:r>
        <w:r w:rsidRPr="00E26DED">
          <w:rPr>
            <w:rFonts w:ascii="Source Sans Pro" w:hAnsi="Source Sans Pro"/>
          </w:rPr>
          <w:instrText xml:space="preserve"> PAGE   \* MERGEFORMAT </w:instrText>
        </w:r>
        <w:r w:rsidRPr="00E26DED">
          <w:rPr>
            <w:rFonts w:ascii="Source Sans Pro" w:hAnsi="Source Sans Pro"/>
          </w:rPr>
          <w:fldChar w:fldCharType="separate"/>
        </w:r>
        <w:r w:rsidRPr="00E26DED">
          <w:rPr>
            <w:rFonts w:ascii="Source Sans Pro" w:hAnsi="Source Sans Pro"/>
          </w:rPr>
          <w:t>26</w:t>
        </w:r>
        <w:r w:rsidRPr="00E26DED">
          <w:rPr>
            <w:rFonts w:ascii="Source Sans Pro" w:hAnsi="Source Sans Pro"/>
            <w:noProof/>
          </w:rPr>
          <w:fldChar w:fldCharType="end"/>
        </w:r>
        <w:r w:rsidRPr="00E26DED">
          <w:rPr>
            <w:rFonts w:ascii="Source Sans Pro" w:hAnsi="Source Sans Pro"/>
          </w:rPr>
          <w:t xml:space="preserve"> | </w:t>
        </w:r>
        <w:r w:rsidR="00E26DED">
          <w:rPr>
            <w:rFonts w:ascii="Source Sans Pro" w:hAnsi="Source Sans Pro"/>
          </w:rPr>
          <w:t xml:space="preserve">Appendix D: </w:t>
        </w:r>
        <w:r w:rsidR="00EB7649">
          <w:rPr>
            <w:rFonts w:ascii="Source Sans Pro" w:hAnsi="Source Sans Pro"/>
          </w:rPr>
          <w:t>Reading Intervention</w:t>
        </w:r>
        <w:r w:rsidR="005057CC">
          <w:rPr>
            <w:rFonts w:ascii="Source Sans Pro" w:hAnsi="Source Sans Pro"/>
          </w:rPr>
          <w:t xml:space="preserve"> Program Evidence Worksheet</w:t>
        </w:r>
        <w:r w:rsidRPr="00E26DED">
          <w:rPr>
            <w:rFonts w:ascii="Source Sans Pro" w:hAnsi="Source Sans Pro"/>
          </w:rPr>
          <w:t xml:space="preserve"> | 2026-2027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2F258" w14:textId="77777777" w:rsidR="00836D53" w:rsidRDefault="00836D53" w:rsidP="00FB6E4F">
      <w:pPr>
        <w:spacing w:after="0" w:line="240" w:lineRule="auto"/>
      </w:pPr>
      <w:r>
        <w:separator/>
      </w:r>
    </w:p>
  </w:footnote>
  <w:footnote w:type="continuationSeparator" w:id="0">
    <w:p w14:paraId="4183F797" w14:textId="77777777" w:rsidR="00836D53" w:rsidRDefault="00836D53" w:rsidP="00FB6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E25DC" w14:textId="631B44D6" w:rsidR="00FB6E4F" w:rsidRDefault="00E26DED">
    <w:pPr>
      <w:pStyle w:val="Header"/>
    </w:pPr>
    <w:r>
      <w:rPr>
        <w:noProof/>
      </w:rPr>
      <w:drawing>
        <wp:anchor distT="0" distB="0" distL="114300" distR="114300" simplePos="0" relativeHeight="251658240" behindDoc="1" locked="0" layoutInCell="1" allowOverlap="1" wp14:anchorId="282CA0EF" wp14:editId="462CE17D">
          <wp:simplePos x="0" y="0"/>
          <wp:positionH relativeFrom="page">
            <wp:posOffset>23</wp:posOffset>
          </wp:positionH>
          <wp:positionV relativeFrom="paragraph">
            <wp:posOffset>-371475</wp:posOffset>
          </wp:positionV>
          <wp:extent cx="7766050" cy="10055255"/>
          <wp:effectExtent l="0" t="0" r="0" b="0"/>
          <wp:wrapNone/>
          <wp:docPr id="1877357576" name="Picture 187735757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357576" name="Picture 187735757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6050" cy="1005525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777F3"/>
    <w:multiLevelType w:val="multilevel"/>
    <w:tmpl w:val="EF146F08"/>
    <w:lvl w:ilvl="0">
      <w:start w:val="1"/>
      <w:numFmt w:val="bullet"/>
      <w:lvlText w:val=""/>
      <w:lvlJc w:val="left"/>
      <w:pPr>
        <w:ind w:left="720" w:hanging="360"/>
      </w:pPr>
      <w:rPr>
        <w:rFonts w:ascii="Symbol" w:hAnsi="Symbol" w:hint="default"/>
        <w:b w:val="0"/>
        <w:bCs w:val="0"/>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666086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F0983E"/>
    <w:rsid w:val="00147571"/>
    <w:rsid w:val="0031686D"/>
    <w:rsid w:val="004B57D8"/>
    <w:rsid w:val="005057CC"/>
    <w:rsid w:val="00515015"/>
    <w:rsid w:val="005A4832"/>
    <w:rsid w:val="00741B01"/>
    <w:rsid w:val="00763813"/>
    <w:rsid w:val="00792D65"/>
    <w:rsid w:val="00836D53"/>
    <w:rsid w:val="0099058C"/>
    <w:rsid w:val="00AD183B"/>
    <w:rsid w:val="00C92C29"/>
    <w:rsid w:val="00D42E32"/>
    <w:rsid w:val="00E26DED"/>
    <w:rsid w:val="00EB04AA"/>
    <w:rsid w:val="00EB7649"/>
    <w:rsid w:val="00F74988"/>
    <w:rsid w:val="00FB6E4F"/>
    <w:rsid w:val="27F098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0F5E4"/>
  <w15:chartTrackingRefBased/>
  <w15:docId w15:val="{2F0EA2AB-889F-4492-BC88-D3BE31F1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A4832"/>
    <w:pPr>
      <w:keepNext/>
      <w:keepLines/>
      <w:spacing w:before="40" w:after="0" w:line="259" w:lineRule="auto"/>
      <w:outlineLvl w:val="1"/>
    </w:pPr>
    <w:rPr>
      <w:rFonts w:ascii="Source Sans Pro" w:eastAsiaTheme="majorEastAsia" w:hAnsi="Source Sans Pro" w:cs="Arial"/>
      <w:b/>
      <w:bCs/>
      <w:color w:val="0E3F75"/>
      <w:kern w:val="2"/>
      <w:sz w:val="36"/>
      <w:szCs w:val="36"/>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E4F"/>
  </w:style>
  <w:style w:type="paragraph" w:styleId="Footer">
    <w:name w:val="footer"/>
    <w:aliases w:val="Footer ODE"/>
    <w:basedOn w:val="Normal"/>
    <w:link w:val="FooterChar"/>
    <w:uiPriority w:val="99"/>
    <w:unhideWhenUsed/>
    <w:rsid w:val="00FB6E4F"/>
    <w:pPr>
      <w:tabs>
        <w:tab w:val="center" w:pos="4680"/>
        <w:tab w:val="right" w:pos="9360"/>
      </w:tabs>
      <w:spacing w:after="0" w:line="240" w:lineRule="auto"/>
    </w:pPr>
  </w:style>
  <w:style w:type="character" w:customStyle="1" w:styleId="FooterChar">
    <w:name w:val="Footer Char"/>
    <w:aliases w:val="Footer ODE Char"/>
    <w:basedOn w:val="DefaultParagraphFont"/>
    <w:link w:val="Footer"/>
    <w:uiPriority w:val="99"/>
    <w:rsid w:val="00FB6E4F"/>
  </w:style>
  <w:style w:type="character" w:customStyle="1" w:styleId="Heading2Char">
    <w:name w:val="Heading 2 Char"/>
    <w:basedOn w:val="DefaultParagraphFont"/>
    <w:link w:val="Heading2"/>
    <w:uiPriority w:val="9"/>
    <w:rsid w:val="005A4832"/>
    <w:rPr>
      <w:rFonts w:ascii="Source Sans Pro" w:eastAsiaTheme="majorEastAsia" w:hAnsi="Source Sans Pro" w:cs="Arial"/>
      <w:b/>
      <w:bCs/>
      <w:color w:val="0E3F75"/>
      <w:kern w:val="2"/>
      <w:sz w:val="36"/>
      <w:szCs w:val="36"/>
      <w:lang w:eastAsia="en-US"/>
      <w14:ligatures w14:val="standardContextual"/>
    </w:rPr>
  </w:style>
  <w:style w:type="character" w:styleId="PlaceholderText">
    <w:name w:val="Placeholder Text"/>
    <w:basedOn w:val="DefaultParagraphFont"/>
    <w:uiPriority w:val="99"/>
    <w:semiHidden/>
    <w:rsid w:val="005A48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93FDB80-571E-4C26-8937-15F21973F748}"/>
      </w:docPartPr>
      <w:docPartBody>
        <w:p w:rsidR="00000000" w:rsidRDefault="0090492C">
          <w:r w:rsidRPr="00D30D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ource Sans Pro">
    <w:altName w:val="Arial"/>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2C"/>
    <w:rsid w:val="000662A3"/>
    <w:rsid w:val="004E6BBA"/>
    <w:rsid w:val="0090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492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9b92a75-d45a-4796-bbf9-08d385ca6a07" xsi:nil="true"/>
    <lcf76f155ced4ddcb4097134ff3c332f xmlns="e02f41b7-69d1-4145-a038-5157688105c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2CE68A265DC54EA07D6F016EE1F2A7" ma:contentTypeVersion="14" ma:contentTypeDescription="Create a new document." ma:contentTypeScope="" ma:versionID="43ec81a020833a11e4190d275270a5aa">
  <xsd:schema xmlns:xsd="http://www.w3.org/2001/XMLSchema" xmlns:xs="http://www.w3.org/2001/XMLSchema" xmlns:p="http://schemas.microsoft.com/office/2006/metadata/properties" xmlns:ns2="e02f41b7-69d1-4145-a038-5157688105c2" xmlns:ns3="f9b92a75-d45a-4796-bbf9-08d385ca6a07" targetNamespace="http://schemas.microsoft.com/office/2006/metadata/properties" ma:root="true" ma:fieldsID="8eeb84983238c9bde4679ca608416937" ns2:_="" ns3:_="">
    <xsd:import namespace="e02f41b7-69d1-4145-a038-5157688105c2"/>
    <xsd:import namespace="f9b92a75-d45a-4796-bbf9-08d385ca6a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2f41b7-69d1-4145-a038-515768810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b92a75-d45a-4796-bbf9-08d385ca6a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edb901-b0bf-43fe-bc2f-3b40021827ef}" ma:internalName="TaxCatchAll" ma:showField="CatchAllData" ma:web="f9b92a75-d45a-4796-bbf9-08d385ca6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7707B-FCFF-4279-9858-C237B230C562}">
  <ds:schemaRefs>
    <ds:schemaRef ds:uri="http://schemas.microsoft.com/office/2006/metadata/properties"/>
    <ds:schemaRef ds:uri="http://schemas.microsoft.com/office/infopath/2007/PartnerControls"/>
    <ds:schemaRef ds:uri="f9b92a75-d45a-4796-bbf9-08d385ca6a07"/>
    <ds:schemaRef ds:uri="e02f41b7-69d1-4145-a038-5157688105c2"/>
  </ds:schemaRefs>
</ds:datastoreItem>
</file>

<file path=customXml/itemProps2.xml><?xml version="1.0" encoding="utf-8"?>
<ds:datastoreItem xmlns:ds="http://schemas.openxmlformats.org/officeDocument/2006/customXml" ds:itemID="{34014F12-D984-4CBB-A03E-B01FE1BF5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2f41b7-69d1-4145-a038-5157688105c2"/>
    <ds:schemaRef ds:uri="f9b92a75-d45a-4796-bbf9-08d385ca6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FAA21E-498E-46C8-93F4-424BB6504CF0}">
  <ds:schemaRefs>
    <ds:schemaRef ds:uri="http://schemas.microsoft.com/sharepoint/v3/contenttype/forms"/>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1037</Words>
  <Characters>5916</Characters>
  <Application>Microsoft Office Word</Application>
  <DocSecurity>4</DocSecurity>
  <Lines>49</Lines>
  <Paragraphs>13</Paragraphs>
  <ScaleCrop>false</ScaleCrop>
  <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Diniz de Faria, Jennifer</dc:creator>
  <cp:keywords/>
  <dc:description/>
  <cp:lastModifiedBy>Diniz de Faria, Jennifer</cp:lastModifiedBy>
  <cp:revision>13</cp:revision>
  <dcterms:created xsi:type="dcterms:W3CDTF">2026-07-27T15:14:00Z</dcterms:created>
  <dcterms:modified xsi:type="dcterms:W3CDTF">2026-07-27T15:19:00Z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0x010100AF2CE68A265DC54EA07D6F016EE1F2A7</vt:lpwstr>
  </property>
  <property fmtid="{D5CDD505-2E9C-101B-9397-08002B2CF9AE}" pid="3" name="MediaServiceImageTags">
    <vt:lpwstr/>
  </property>
</Properties>
</file>