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55"/>
        <w:gridCol w:w="14035"/>
      </w:tblGrid>
      <w:tr w:rsidR="006D24BA" w:rsidRPr="009B2DA5" w14:paraId="11137221" w14:textId="77777777" w:rsidTr="000309A1">
        <w:trPr>
          <w:trHeight w:val="360"/>
        </w:trPr>
        <w:tc>
          <w:tcPr>
            <w:tcW w:w="14390" w:type="dxa"/>
            <w:gridSpan w:val="2"/>
            <w:shd w:val="clear" w:color="auto" w:fill="003BA7"/>
            <w:vAlign w:val="center"/>
          </w:tcPr>
          <w:p w14:paraId="5B8ED1CC" w14:textId="77777777" w:rsidR="006D24BA" w:rsidRPr="000C3E5F" w:rsidRDefault="006D24BA" w:rsidP="00ED64C0">
            <w:pPr>
              <w:pStyle w:val="TableSub-Head"/>
            </w:pPr>
            <w:r>
              <w:t>Topic:</w:t>
            </w:r>
            <w:r w:rsidRPr="004C5F7E">
              <w:t xml:space="preserve"> </w:t>
            </w:r>
            <w:r w:rsidR="000309A1" w:rsidRPr="000309A1">
              <w:t>Spatial Thinking and Skills</w:t>
            </w:r>
          </w:p>
        </w:tc>
      </w:tr>
      <w:tr w:rsidR="006D24BA" w:rsidRPr="009B2DA5" w14:paraId="517E147A" w14:textId="77777777" w:rsidTr="00ED64C0">
        <w:trPr>
          <w:trHeight w:val="575"/>
        </w:trPr>
        <w:tc>
          <w:tcPr>
            <w:tcW w:w="14390" w:type="dxa"/>
            <w:gridSpan w:val="2"/>
            <w:shd w:val="clear" w:color="auto" w:fill="D1D3ED"/>
            <w:vAlign w:val="center"/>
          </w:tcPr>
          <w:p w14:paraId="320E087F"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F68C5EE" w14:textId="77777777" w:rsidR="006D24BA" w:rsidRPr="000309A1" w:rsidRDefault="000309A1" w:rsidP="00606C1D">
            <w:pPr>
              <w:pStyle w:val="ListParagraph"/>
              <w:widowControl w:val="0"/>
              <w:numPr>
                <w:ilvl w:val="0"/>
                <w:numId w:val="28"/>
              </w:numPr>
              <w:spacing w:after="0" w:line="240" w:lineRule="auto"/>
              <w:ind w:left="522"/>
              <w:rPr>
                <w:rFonts w:eastAsia="Times New Roman"/>
                <w:b/>
                <w:bCs/>
                <w:color w:val="808080" w:themeColor="background1" w:themeShade="80"/>
              </w:rPr>
            </w:pPr>
            <w:r w:rsidRPr="000309A1">
              <w:rPr>
                <w:rFonts w:eastAsia="Times New Roman"/>
                <w:b/>
                <w:bCs/>
                <w:color w:val="000000" w:themeColor="text1"/>
              </w:rPr>
              <w:t>Properties and functions of geographic representations (e.g., maps, globes, graphs, diagrams, Internet-based mapping applications, geographic information systems, global positioning systems, remote sensing, and geographic visualizations) affect how they can be used to represent, analyze</w:t>
            </w:r>
            <w:r w:rsidR="00CF5BAC">
              <w:rPr>
                <w:rFonts w:eastAsia="Times New Roman"/>
                <w:b/>
                <w:bCs/>
                <w:color w:val="000000" w:themeColor="text1"/>
              </w:rPr>
              <w:t>,</w:t>
            </w:r>
            <w:r w:rsidRPr="000309A1">
              <w:rPr>
                <w:rFonts w:eastAsia="Times New Roman"/>
                <w:b/>
                <w:bCs/>
                <w:color w:val="000000" w:themeColor="text1"/>
              </w:rPr>
              <w:t xml:space="preserve"> and interpret geographic patterns and processes.</w:t>
            </w:r>
          </w:p>
        </w:tc>
      </w:tr>
      <w:tr w:rsidR="006D24BA" w:rsidRPr="009B2DA5" w14:paraId="567B684B" w14:textId="77777777" w:rsidTr="00ED64C0">
        <w:trPr>
          <w:trHeight w:val="170"/>
        </w:trPr>
        <w:tc>
          <w:tcPr>
            <w:tcW w:w="355" w:type="dxa"/>
            <w:shd w:val="clear" w:color="auto" w:fill="D1D3ED"/>
            <w:vAlign w:val="center"/>
          </w:tcPr>
          <w:p w14:paraId="6CE45E11" w14:textId="77777777" w:rsidR="006D24BA" w:rsidRPr="009B2DA5" w:rsidRDefault="006D24BA" w:rsidP="00ED64C0"/>
        </w:tc>
        <w:tc>
          <w:tcPr>
            <w:tcW w:w="14035" w:type="dxa"/>
          </w:tcPr>
          <w:p w14:paraId="0FF99289" w14:textId="77777777" w:rsidR="006D24BA" w:rsidRPr="002016B8" w:rsidRDefault="006D24BA" w:rsidP="00792381">
            <w:pPr>
              <w:pStyle w:val="Normal2"/>
            </w:pPr>
            <w:r w:rsidRPr="002016B8">
              <w:t>Content elaboration</w:t>
            </w:r>
          </w:p>
          <w:p w14:paraId="74775C05" w14:textId="77777777" w:rsidR="000309A1" w:rsidRPr="000309A1" w:rsidRDefault="000309A1" w:rsidP="000309A1">
            <w:pPr>
              <w:widowControl w:val="0"/>
              <w:rPr>
                <w:szCs w:val="18"/>
              </w:rPr>
            </w:pPr>
            <w:r w:rsidRPr="000309A1">
              <w:rPr>
                <w:szCs w:val="18"/>
              </w:rPr>
              <w:t xml:space="preserve">Geographers have a variety of tools to represent spatial data. Spatial data is information that identifies the geographic location of features and boundaries on Earth, either natural or manmade. For instance, a world map is a graphic representation of Earth’s surface drawn to scale. A map’s projection, however, may distort the appearance of the surface portrayed. A globe is a three-dimensional representation of the </w:t>
            </w:r>
            <w:proofErr w:type="gramStart"/>
            <w:r w:rsidRPr="000309A1">
              <w:rPr>
                <w:szCs w:val="18"/>
              </w:rPr>
              <w:t>planet</w:t>
            </w:r>
            <w:r w:rsidR="00225F27">
              <w:rPr>
                <w:szCs w:val="18"/>
              </w:rPr>
              <w:t>, but</w:t>
            </w:r>
            <w:proofErr w:type="gramEnd"/>
            <w:r w:rsidR="00225F27">
              <w:rPr>
                <w:szCs w:val="18"/>
              </w:rPr>
              <w:t xml:space="preserve"> is not easily portable.</w:t>
            </w:r>
          </w:p>
          <w:p w14:paraId="22122C3F" w14:textId="77777777" w:rsidR="000309A1" w:rsidRPr="000309A1" w:rsidRDefault="000309A1" w:rsidP="000309A1">
            <w:pPr>
              <w:widowControl w:val="0"/>
              <w:rPr>
                <w:szCs w:val="18"/>
              </w:rPr>
            </w:pPr>
            <w:r w:rsidRPr="000309A1">
              <w:rPr>
                <w:szCs w:val="18"/>
              </w:rPr>
              <w:t>Geographic information systems (GIS) are databases that permit various kinds of maps to be created combining sele</w:t>
            </w:r>
            <w:r w:rsidR="00225F27">
              <w:rPr>
                <w:szCs w:val="18"/>
              </w:rPr>
              <w:t xml:space="preserve">cted elements of information. </w:t>
            </w:r>
            <w:r w:rsidRPr="000309A1">
              <w:rPr>
                <w:szCs w:val="18"/>
              </w:rPr>
              <w:t xml:space="preserve">Global positioning system (GPS) is a network of orbiting satellites that allow receivers on Earth to locate their exact position </w:t>
            </w:r>
            <w:r w:rsidR="00225F27">
              <w:rPr>
                <w:szCs w:val="18"/>
              </w:rPr>
              <w:t>using latitude and longitude.</w:t>
            </w:r>
          </w:p>
          <w:p w14:paraId="2E382D40" w14:textId="77777777" w:rsidR="006D24BA" w:rsidRPr="009C66F0" w:rsidRDefault="000309A1" w:rsidP="000309A1">
            <w:pPr>
              <w:widowControl w:val="0"/>
              <w:rPr>
                <w:szCs w:val="18"/>
              </w:rPr>
            </w:pPr>
            <w:r w:rsidRPr="000309A1">
              <w:rPr>
                <w:szCs w:val="18"/>
              </w:rPr>
              <w:t>Remote sensing is information gathered about a surface from a distance (e.g., aerial ph</w:t>
            </w:r>
            <w:r w:rsidR="00225F27">
              <w:rPr>
                <w:szCs w:val="18"/>
              </w:rPr>
              <w:t xml:space="preserve">otography, satellite images). </w:t>
            </w:r>
            <w:r w:rsidRPr="000309A1">
              <w:rPr>
                <w:szCs w:val="18"/>
              </w:rPr>
              <w:t>Geographic visualizations range from printed maps with spatial data (e.g., cartographic maps) to interactive computer tools (e.g., three-dimensional models).</w:t>
            </w:r>
          </w:p>
          <w:p w14:paraId="3C2CCB37" w14:textId="77777777" w:rsidR="006D24BA" w:rsidRPr="002016B8" w:rsidRDefault="006D24BA" w:rsidP="00792381">
            <w:pPr>
              <w:pStyle w:val="Normal2"/>
            </w:pPr>
            <w:r w:rsidRPr="002016B8">
              <w:t>EXPECTATIONS FOR LEARNING</w:t>
            </w:r>
          </w:p>
          <w:p w14:paraId="1D7CC417" w14:textId="77777777" w:rsidR="006D24BA" w:rsidRPr="009B2DA5" w:rsidRDefault="00923A88" w:rsidP="00ED64C0">
            <w:pPr>
              <w:widowControl w:val="0"/>
              <w:rPr>
                <w:rFonts w:eastAsia="Times New Roman"/>
                <w:color w:val="000000"/>
              </w:rPr>
            </w:pPr>
            <w:r w:rsidRPr="00923A88">
              <w:rPr>
                <w:rFonts w:eastAsia="Times New Roman"/>
                <w:color w:val="000000"/>
              </w:rPr>
              <w:t>Explain the uses and limitations of various kinds of spatial data to represent, analyze</w:t>
            </w:r>
            <w:r w:rsidR="00CF5BAC">
              <w:rPr>
                <w:rFonts w:eastAsia="Times New Roman"/>
                <w:color w:val="000000"/>
              </w:rPr>
              <w:t>,</w:t>
            </w:r>
            <w:r w:rsidRPr="00923A88">
              <w:rPr>
                <w:rFonts w:eastAsia="Times New Roman"/>
                <w:color w:val="000000"/>
              </w:rPr>
              <w:t xml:space="preserve"> and interpret geographic patterns and processes.</w:t>
            </w:r>
          </w:p>
        </w:tc>
      </w:tr>
      <w:tr w:rsidR="006D24BA" w:rsidRPr="009B2DA5" w14:paraId="67DBDBE4" w14:textId="77777777" w:rsidTr="00ED64C0">
        <w:trPr>
          <w:trHeight w:val="575"/>
        </w:trPr>
        <w:tc>
          <w:tcPr>
            <w:tcW w:w="14390" w:type="dxa"/>
            <w:gridSpan w:val="2"/>
            <w:shd w:val="clear" w:color="auto" w:fill="D1D3ED"/>
            <w:vAlign w:val="center"/>
          </w:tcPr>
          <w:p w14:paraId="575CD917"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0012B03" w14:textId="77777777" w:rsidR="006D24BA" w:rsidRPr="00822D24" w:rsidRDefault="00225F27" w:rsidP="00606C1D">
            <w:pPr>
              <w:pStyle w:val="ListParagraph"/>
              <w:widowControl w:val="0"/>
              <w:numPr>
                <w:ilvl w:val="0"/>
                <w:numId w:val="28"/>
              </w:numPr>
              <w:spacing w:after="0" w:line="240" w:lineRule="auto"/>
              <w:ind w:left="522"/>
              <w:rPr>
                <w:rFonts w:eastAsia="Times New Roman"/>
                <w:b/>
                <w:bCs/>
                <w:color w:val="808080" w:themeColor="background1" w:themeShade="80"/>
              </w:rPr>
            </w:pPr>
            <w:r w:rsidRPr="00225F27">
              <w:rPr>
                <w:rFonts w:eastAsia="Times New Roman"/>
                <w:b/>
                <w:bCs/>
                <w:color w:val="000000" w:themeColor="text1"/>
              </w:rPr>
              <w:t>Geographic representations and geospatial technologies are used to investigate, analyze</w:t>
            </w:r>
            <w:r w:rsidR="00CF5BAC">
              <w:rPr>
                <w:rFonts w:eastAsia="Times New Roman"/>
                <w:b/>
                <w:bCs/>
                <w:color w:val="000000" w:themeColor="text1"/>
              </w:rPr>
              <w:t>,</w:t>
            </w:r>
            <w:r w:rsidRPr="00225F27">
              <w:rPr>
                <w:rFonts w:eastAsia="Times New Roman"/>
                <w:b/>
                <w:bCs/>
                <w:color w:val="000000" w:themeColor="text1"/>
              </w:rPr>
              <w:t xml:space="preserve"> and communicate the results of geographic problem solving.</w:t>
            </w:r>
          </w:p>
        </w:tc>
      </w:tr>
      <w:tr w:rsidR="006D24BA" w:rsidRPr="009B2DA5" w14:paraId="0DA7AA4F" w14:textId="77777777" w:rsidTr="00ED64C0">
        <w:trPr>
          <w:trHeight w:val="170"/>
        </w:trPr>
        <w:tc>
          <w:tcPr>
            <w:tcW w:w="355" w:type="dxa"/>
            <w:shd w:val="clear" w:color="auto" w:fill="D1D3ED"/>
            <w:vAlign w:val="center"/>
          </w:tcPr>
          <w:p w14:paraId="788FB6CE" w14:textId="77777777" w:rsidR="006D24BA" w:rsidRPr="009B2DA5" w:rsidRDefault="006D24BA" w:rsidP="00ED64C0"/>
        </w:tc>
        <w:tc>
          <w:tcPr>
            <w:tcW w:w="14035" w:type="dxa"/>
          </w:tcPr>
          <w:p w14:paraId="3C64FC24" w14:textId="77777777" w:rsidR="006D24BA" w:rsidRPr="002016B8" w:rsidRDefault="006D24BA" w:rsidP="00792381">
            <w:pPr>
              <w:pStyle w:val="Normal2"/>
            </w:pPr>
            <w:r w:rsidRPr="002016B8">
              <w:t>Content elaboration</w:t>
            </w:r>
          </w:p>
          <w:p w14:paraId="0929BBEF" w14:textId="77777777" w:rsidR="00225F27" w:rsidRPr="00225F27" w:rsidRDefault="00225F27" w:rsidP="00225F27">
            <w:pPr>
              <w:widowControl w:val="0"/>
              <w:rPr>
                <w:szCs w:val="18"/>
              </w:rPr>
            </w:pPr>
            <w:r w:rsidRPr="00225F27">
              <w:rPr>
                <w:szCs w:val="18"/>
              </w:rPr>
              <w:t xml:space="preserve">Geographic representations and geospatial technologies include maps, globes, graphs, diagrams, Internet-based mapping applications, geographic information systems (GIS), global positioning systems (GPS), remote sensing, and geographic visualizations. Geospatial refers to information that identifies the </w:t>
            </w:r>
            <w:proofErr w:type="gramStart"/>
            <w:r w:rsidRPr="00225F27">
              <w:rPr>
                <w:szCs w:val="18"/>
              </w:rPr>
              <w:t>particular location</w:t>
            </w:r>
            <w:proofErr w:type="gramEnd"/>
            <w:r w:rsidRPr="00225F27">
              <w:rPr>
                <w:szCs w:val="18"/>
              </w:rPr>
              <w:t xml:space="preserve"> of features on Earth's surface, </w:t>
            </w:r>
            <w:r>
              <w:rPr>
                <w:szCs w:val="18"/>
              </w:rPr>
              <w:t>such as oceans and mountains.</w:t>
            </w:r>
          </w:p>
          <w:p w14:paraId="211B84E9" w14:textId="77777777" w:rsidR="00225F27" w:rsidRPr="00225F27" w:rsidRDefault="00225F27" w:rsidP="00225F27">
            <w:pPr>
              <w:widowControl w:val="0"/>
              <w:rPr>
                <w:szCs w:val="18"/>
              </w:rPr>
            </w:pPr>
            <w:r w:rsidRPr="00225F27">
              <w:rPr>
                <w:szCs w:val="18"/>
              </w:rPr>
              <w:t>Different ways of representing spatial data can be used in geographic problem solving. For example, census data can be portrayed visually and used to help determine geographic patterns within a region or area. These patterns can then be used to help locate appropriate routes for road construction or site locations for providing s</w:t>
            </w:r>
            <w:r>
              <w:rPr>
                <w:szCs w:val="18"/>
              </w:rPr>
              <w:t>ervices.</w:t>
            </w:r>
          </w:p>
          <w:p w14:paraId="37C6A441" w14:textId="77777777" w:rsidR="006D24BA" w:rsidRPr="009C66F0" w:rsidRDefault="00225F27" w:rsidP="00225F27">
            <w:pPr>
              <w:widowControl w:val="0"/>
              <w:rPr>
                <w:szCs w:val="18"/>
              </w:rPr>
            </w:pPr>
            <w:r w:rsidRPr="00225F27">
              <w:rPr>
                <w:szCs w:val="18"/>
              </w:rPr>
              <w:t>Remote sensing is information gathered about a surface from a distance (e.g., aerial ph</w:t>
            </w:r>
            <w:r w:rsidR="00884D55">
              <w:rPr>
                <w:szCs w:val="18"/>
              </w:rPr>
              <w:t xml:space="preserve">otography, satellite images). </w:t>
            </w:r>
            <w:r w:rsidRPr="00225F27">
              <w:rPr>
                <w:szCs w:val="18"/>
              </w:rPr>
              <w:t>Geographic visualizations range from printed maps with spatial data (e.g., cartographic maps) to interactive.</w:t>
            </w:r>
          </w:p>
          <w:p w14:paraId="5A9821A3" w14:textId="77777777" w:rsidR="006D24BA" w:rsidRPr="002016B8" w:rsidRDefault="006D24BA" w:rsidP="00792381">
            <w:pPr>
              <w:pStyle w:val="Normal2"/>
            </w:pPr>
            <w:r w:rsidRPr="002016B8">
              <w:t>EXPECTATIONS FOR LEARNING</w:t>
            </w:r>
          </w:p>
          <w:p w14:paraId="194F43C2" w14:textId="77777777" w:rsidR="00884D55" w:rsidRPr="00884D55" w:rsidRDefault="00884D55" w:rsidP="00884D55">
            <w:pPr>
              <w:widowControl w:val="0"/>
              <w:rPr>
                <w:rFonts w:eastAsia="Times New Roman"/>
                <w:color w:val="000000"/>
              </w:rPr>
            </w:pPr>
            <w:r w:rsidRPr="00884D55">
              <w:rPr>
                <w:rFonts w:eastAsia="Times New Roman"/>
                <w:color w:val="000000"/>
              </w:rPr>
              <w:t xml:space="preserve">Identify uses for specific geographic representations </w:t>
            </w:r>
            <w:r>
              <w:rPr>
                <w:rFonts w:eastAsia="Times New Roman"/>
                <w:color w:val="000000"/>
              </w:rPr>
              <w:t>and geospatial technologies.</w:t>
            </w:r>
          </w:p>
          <w:p w14:paraId="10E71F47" w14:textId="77777777" w:rsidR="006D24BA" w:rsidRPr="009B2DA5" w:rsidRDefault="00884D55" w:rsidP="00884D55">
            <w:pPr>
              <w:widowControl w:val="0"/>
              <w:rPr>
                <w:rFonts w:eastAsia="Times New Roman"/>
                <w:color w:val="000000"/>
              </w:rPr>
            </w:pPr>
            <w:r w:rsidRPr="00884D55">
              <w:rPr>
                <w:rFonts w:eastAsia="Times New Roman"/>
                <w:color w:val="000000"/>
              </w:rPr>
              <w:t>Use appropriate geographic representations and geospatial technologies to investigate, analyze</w:t>
            </w:r>
            <w:r w:rsidR="00CF5BAC">
              <w:rPr>
                <w:rFonts w:eastAsia="Times New Roman"/>
                <w:color w:val="000000"/>
              </w:rPr>
              <w:t>,</w:t>
            </w:r>
            <w:r w:rsidRPr="00884D55">
              <w:rPr>
                <w:rFonts w:eastAsia="Times New Roman"/>
                <w:color w:val="000000"/>
              </w:rPr>
              <w:t xml:space="preserve"> and communicate information related to solving a geographic problem.</w:t>
            </w:r>
          </w:p>
        </w:tc>
      </w:tr>
    </w:tbl>
    <w:p w14:paraId="743D3F0F" w14:textId="5A7C96CD" w:rsidR="00884D55" w:rsidRDefault="00884D55">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2FA3326B" w14:textId="77777777" w:rsidTr="006D0B20">
        <w:trPr>
          <w:trHeight w:val="360"/>
          <w:tblHeader/>
        </w:trPr>
        <w:tc>
          <w:tcPr>
            <w:tcW w:w="14390" w:type="dxa"/>
            <w:gridSpan w:val="2"/>
            <w:shd w:val="clear" w:color="auto" w:fill="003BA7"/>
            <w:vAlign w:val="center"/>
          </w:tcPr>
          <w:p w14:paraId="6CA922A6" w14:textId="77777777" w:rsidR="006D24BA" w:rsidRPr="000C3E5F" w:rsidRDefault="006D24BA" w:rsidP="00ED64C0">
            <w:pPr>
              <w:pStyle w:val="TableSub-Head"/>
            </w:pPr>
            <w:r w:rsidRPr="000C3E5F">
              <w:lastRenderedPageBreak/>
              <w:t xml:space="preserve">Topic: </w:t>
            </w:r>
            <w:r w:rsidR="00884D55" w:rsidRPr="00884D55">
              <w:t>Environment and Society</w:t>
            </w:r>
          </w:p>
        </w:tc>
      </w:tr>
      <w:tr w:rsidR="006D24BA" w:rsidRPr="009B2DA5" w14:paraId="254D8422" w14:textId="77777777" w:rsidTr="00ED64C0">
        <w:trPr>
          <w:trHeight w:val="170"/>
        </w:trPr>
        <w:tc>
          <w:tcPr>
            <w:tcW w:w="14390" w:type="dxa"/>
            <w:gridSpan w:val="2"/>
            <w:shd w:val="clear" w:color="auto" w:fill="D1D3ED"/>
            <w:vAlign w:val="center"/>
          </w:tcPr>
          <w:p w14:paraId="22D1ECF1"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6A7BAA9F" w14:textId="77777777" w:rsidR="006D24BA" w:rsidRPr="00822D24" w:rsidRDefault="006D0B20" w:rsidP="00606C1D">
            <w:pPr>
              <w:pStyle w:val="ListParagraph"/>
              <w:widowControl w:val="0"/>
              <w:numPr>
                <w:ilvl w:val="0"/>
                <w:numId w:val="28"/>
              </w:numPr>
              <w:spacing w:after="0" w:line="240" w:lineRule="auto"/>
              <w:ind w:left="522"/>
              <w:rPr>
                <w:rFonts w:eastAsia="Times New Roman"/>
                <w:b/>
                <w:bCs/>
                <w:color w:val="808080" w:themeColor="background1" w:themeShade="80"/>
              </w:rPr>
            </w:pPr>
            <w:r w:rsidRPr="006D0B20">
              <w:rPr>
                <w:rFonts w:eastAsia="Times New Roman"/>
                <w:b/>
                <w:bCs/>
                <w:color w:val="000000" w:themeColor="text1"/>
              </w:rPr>
              <w:t>Human modifications of the physical environment in one place often lead to changes in other places (e.g., construction of a dam provides downstream flood control, construction of a city by-pass reduces commercial activity in the city center, implementation of dry farming techniques in a region leads to new transportation links and hubs).</w:t>
            </w:r>
          </w:p>
        </w:tc>
      </w:tr>
      <w:tr w:rsidR="006D24BA" w:rsidRPr="009B2DA5" w14:paraId="3FDFD8E2" w14:textId="77777777" w:rsidTr="00ED64C0">
        <w:trPr>
          <w:trHeight w:val="170"/>
        </w:trPr>
        <w:tc>
          <w:tcPr>
            <w:tcW w:w="355" w:type="dxa"/>
            <w:shd w:val="clear" w:color="auto" w:fill="D1D3ED"/>
            <w:vAlign w:val="center"/>
          </w:tcPr>
          <w:p w14:paraId="29D2D52F" w14:textId="77777777" w:rsidR="006D24BA" w:rsidRPr="009B2DA5" w:rsidRDefault="006D24BA" w:rsidP="00ED64C0"/>
        </w:tc>
        <w:tc>
          <w:tcPr>
            <w:tcW w:w="14035" w:type="dxa"/>
          </w:tcPr>
          <w:p w14:paraId="184934D5" w14:textId="77777777" w:rsidR="006D24BA" w:rsidRPr="002016B8" w:rsidRDefault="006D24BA" w:rsidP="00792381">
            <w:pPr>
              <w:pStyle w:val="Normal2"/>
            </w:pPr>
            <w:r w:rsidRPr="002016B8">
              <w:t>Content elaboration</w:t>
            </w:r>
          </w:p>
          <w:p w14:paraId="4B7C912A" w14:textId="77777777" w:rsidR="006D0B20" w:rsidRDefault="006D0B20" w:rsidP="006D0B20">
            <w:pPr>
              <w:widowControl w:val="0"/>
            </w:pPr>
            <w:r>
              <w:t>The interaction of humans with the physical environment in one place can lead to expected (intended) as well as unexpected (unintended) consequences in other places due to the systemic and interdependent nature of the physical environment.</w:t>
            </w:r>
          </w:p>
          <w:p w14:paraId="04D9E488" w14:textId="77777777" w:rsidR="006D0B20" w:rsidRDefault="006D0B20" w:rsidP="006D0B20">
            <w:pPr>
              <w:widowControl w:val="0"/>
            </w:pPr>
            <w:r>
              <w:t>For example, the construction of the St. Lawrence Seaway had the intended consequence of facilitating transportation of goods by oceangoing vessels into the heartland of North America. It also had an unintended consequence of enabling invasive species of fish and mussels to penetrate throughout the Great Lakes drainage basin.</w:t>
            </w:r>
          </w:p>
          <w:p w14:paraId="3620FAF1" w14:textId="77777777" w:rsidR="006D24BA" w:rsidRPr="00B02305" w:rsidRDefault="006D0B20" w:rsidP="006D0B20">
            <w:pPr>
              <w:widowControl w:val="0"/>
            </w:pPr>
            <w:r>
              <w:t>The use of strip mines had the expected effect of increasing ore extraction at lower cost, but also had an unintended effect of producing toxic runoff in neighboring lakes and streams.</w:t>
            </w:r>
          </w:p>
          <w:p w14:paraId="2A47B89C" w14:textId="77777777" w:rsidR="006D24BA" w:rsidRPr="002016B8" w:rsidRDefault="006D24BA" w:rsidP="00792381">
            <w:pPr>
              <w:pStyle w:val="Normal2"/>
            </w:pPr>
            <w:r w:rsidRPr="002016B8">
              <w:t>EXPECTATIONS FOR LEARNING</w:t>
            </w:r>
          </w:p>
          <w:p w14:paraId="1C81EFF9" w14:textId="77777777" w:rsidR="006D24BA" w:rsidRPr="002016B8" w:rsidRDefault="006D0B20" w:rsidP="00ED64C0">
            <w:r w:rsidRPr="006D0B20">
              <w:t>Citing examples, explain how a human modification of the physical environment in one place can produce intended and unintended change in another place.</w:t>
            </w:r>
          </w:p>
        </w:tc>
      </w:tr>
      <w:tr w:rsidR="006D24BA" w:rsidRPr="009B2DA5" w14:paraId="26344B8B" w14:textId="77777777" w:rsidTr="00ED64C0">
        <w:trPr>
          <w:trHeight w:val="170"/>
        </w:trPr>
        <w:tc>
          <w:tcPr>
            <w:tcW w:w="14390" w:type="dxa"/>
            <w:gridSpan w:val="2"/>
            <w:shd w:val="clear" w:color="auto" w:fill="D1D3ED"/>
            <w:vAlign w:val="center"/>
          </w:tcPr>
          <w:p w14:paraId="09901D23"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8BA82AE" w14:textId="77777777" w:rsidR="006D24BA" w:rsidRPr="00822D24" w:rsidRDefault="006D0B20" w:rsidP="00606C1D">
            <w:pPr>
              <w:pStyle w:val="ListParagraph"/>
              <w:widowControl w:val="0"/>
              <w:numPr>
                <w:ilvl w:val="0"/>
                <w:numId w:val="28"/>
              </w:numPr>
              <w:spacing w:after="0" w:line="240" w:lineRule="auto"/>
              <w:ind w:left="522"/>
              <w:rPr>
                <w:rFonts w:eastAsia="Times New Roman"/>
                <w:b/>
                <w:bCs/>
                <w:color w:val="808080" w:themeColor="background1" w:themeShade="80"/>
              </w:rPr>
            </w:pPr>
            <w:r w:rsidRPr="006D0B20">
              <w:rPr>
                <w:rFonts w:eastAsia="Times New Roman"/>
                <w:b/>
                <w:bCs/>
                <w:color w:val="000000" w:themeColor="text1"/>
              </w:rPr>
              <w:t>Human societies use a variety of strategies to adapt to the opportunities and constraints presented by the physical environment (e.g., farming in flood plains and terraced farming, building hydroelectric plants by waterfalls and constructing hydroelectric dams, using solar panels as a heat source and using extra insulation to retain heat).</w:t>
            </w:r>
          </w:p>
        </w:tc>
      </w:tr>
      <w:tr w:rsidR="006D24BA" w:rsidRPr="009B2DA5" w14:paraId="58D5239A" w14:textId="77777777" w:rsidTr="006D0B20">
        <w:trPr>
          <w:trHeight w:val="170"/>
        </w:trPr>
        <w:tc>
          <w:tcPr>
            <w:tcW w:w="355" w:type="dxa"/>
            <w:tcBorders>
              <w:bottom w:val="single" w:sz="4" w:space="0" w:color="auto"/>
            </w:tcBorders>
            <w:shd w:val="clear" w:color="auto" w:fill="D1D3ED"/>
            <w:vAlign w:val="center"/>
          </w:tcPr>
          <w:p w14:paraId="3F42D090" w14:textId="77777777" w:rsidR="006D24BA" w:rsidRPr="009B2DA5" w:rsidRDefault="006D24BA" w:rsidP="00ED64C0"/>
        </w:tc>
        <w:tc>
          <w:tcPr>
            <w:tcW w:w="14035" w:type="dxa"/>
            <w:tcBorders>
              <w:bottom w:val="single" w:sz="4" w:space="0" w:color="auto"/>
            </w:tcBorders>
          </w:tcPr>
          <w:p w14:paraId="0147FF94" w14:textId="77777777" w:rsidR="006D24BA" w:rsidRDefault="006D24BA" w:rsidP="00792381">
            <w:pPr>
              <w:pStyle w:val="Normal2"/>
            </w:pPr>
            <w:r w:rsidRPr="002016B8">
              <w:t>Content elaboration</w:t>
            </w:r>
          </w:p>
          <w:p w14:paraId="42248D62" w14:textId="77777777" w:rsidR="006D0B20" w:rsidRDefault="006D0B20" w:rsidP="006D0B20">
            <w:r>
              <w:t>Societies can use their physical environments provide to address societal wants (e.g., drilling for petroleum in available reserves) or to develop alternative strategies to overcome limitations presented by their physical environments (e.g., trading goods to obtain petroleum if petroleum reserves are unavailable).</w:t>
            </w:r>
          </w:p>
          <w:p w14:paraId="0F50C06C" w14:textId="77777777" w:rsidR="006D24BA" w:rsidRPr="00992F11" w:rsidRDefault="006D0B20" w:rsidP="006D0B20">
            <w:r>
              <w:t xml:space="preserve">Different societies use unique approaches when addressing the opportunities and constraints posed by their physical environments. For example, Iceland and China have sought to avoid burning coal </w:t>
            </w:r>
            <w:proofErr w:type="gramStart"/>
            <w:r>
              <w:t>for the production of</w:t>
            </w:r>
            <w:proofErr w:type="gramEnd"/>
            <w:r>
              <w:t xml:space="preserve"> power. While Iceland has turned to geothermal sources of power, China has invested in a series of dams, including the Three Gorges Dam.</w:t>
            </w:r>
          </w:p>
          <w:p w14:paraId="27F2A9AE" w14:textId="77777777" w:rsidR="006D24BA" w:rsidRPr="002016B8" w:rsidRDefault="006D24BA" w:rsidP="00792381">
            <w:pPr>
              <w:pStyle w:val="Normal2"/>
            </w:pPr>
            <w:r w:rsidRPr="002016B8">
              <w:t>EXPECTATIONS FOR LEARNING</w:t>
            </w:r>
          </w:p>
          <w:p w14:paraId="236445C4" w14:textId="77777777" w:rsidR="006D24BA" w:rsidRPr="002016B8" w:rsidRDefault="006D0B20" w:rsidP="00ED64C0">
            <w:r w:rsidRPr="006D0B20">
              <w:t>Compare how different societies adapt to the opportunities or constraints presented by their physical environments when attempting to address a common task.</w:t>
            </w:r>
          </w:p>
        </w:tc>
      </w:tr>
    </w:tbl>
    <w:p w14:paraId="57314BFD" w14:textId="77777777" w:rsidR="00545E1C" w:rsidRDefault="00545E1C">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545E1C" w:rsidRPr="009B2DA5" w14:paraId="47080B0A" w14:textId="77777777" w:rsidTr="00492B79">
        <w:trPr>
          <w:trHeight w:val="360"/>
          <w:tblHeader/>
        </w:trPr>
        <w:tc>
          <w:tcPr>
            <w:tcW w:w="14390" w:type="dxa"/>
            <w:gridSpan w:val="2"/>
            <w:shd w:val="clear" w:color="auto" w:fill="003BA7"/>
            <w:vAlign w:val="center"/>
          </w:tcPr>
          <w:p w14:paraId="79C649BF" w14:textId="77777777" w:rsidR="00545E1C" w:rsidRPr="000C3E5F" w:rsidRDefault="00545E1C" w:rsidP="00492B79">
            <w:pPr>
              <w:pStyle w:val="TableSub-Head"/>
            </w:pPr>
            <w:r w:rsidRPr="000C3E5F">
              <w:lastRenderedPageBreak/>
              <w:t xml:space="preserve">Topic: </w:t>
            </w:r>
            <w:r w:rsidRPr="00884D55">
              <w:t>Environment and Society</w:t>
            </w:r>
          </w:p>
        </w:tc>
      </w:tr>
      <w:tr w:rsidR="006D24BA" w:rsidRPr="009B2DA5" w14:paraId="46BF822F" w14:textId="77777777" w:rsidTr="006D0B20">
        <w:trPr>
          <w:trHeight w:val="170"/>
        </w:trPr>
        <w:tc>
          <w:tcPr>
            <w:tcW w:w="14390" w:type="dxa"/>
            <w:gridSpan w:val="2"/>
            <w:tcBorders>
              <w:top w:val="nil"/>
            </w:tcBorders>
            <w:shd w:val="clear" w:color="auto" w:fill="D1D3ED"/>
            <w:vAlign w:val="center"/>
          </w:tcPr>
          <w:p w14:paraId="23548DCC"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DD09A61" w14:textId="77777777" w:rsidR="006D24BA" w:rsidRPr="00822D24" w:rsidRDefault="006D0B20" w:rsidP="00606C1D">
            <w:pPr>
              <w:pStyle w:val="ListParagraph"/>
              <w:widowControl w:val="0"/>
              <w:numPr>
                <w:ilvl w:val="0"/>
                <w:numId w:val="28"/>
              </w:numPr>
              <w:spacing w:after="0" w:line="240" w:lineRule="auto"/>
              <w:ind w:left="522"/>
              <w:rPr>
                <w:rFonts w:eastAsia="Times New Roman"/>
                <w:b/>
                <w:bCs/>
                <w:color w:val="808080" w:themeColor="background1" w:themeShade="80"/>
              </w:rPr>
            </w:pPr>
            <w:r w:rsidRPr="006D0B20">
              <w:rPr>
                <w:rFonts w:eastAsia="Times New Roman"/>
                <w:b/>
                <w:bCs/>
                <w:color w:val="000000" w:themeColor="text1"/>
              </w:rPr>
              <w:t>Physical processes influence the formation and distribution of renewable, nonrenewable, and flow resources (e.g., tectonic activity plays a role in the formation and location of fossil fuels, erosion plays a role in the formation of sedimentary rocks, rainfall patterns affect regional drainage patterns).</w:t>
            </w:r>
          </w:p>
        </w:tc>
      </w:tr>
      <w:tr w:rsidR="006D24BA" w:rsidRPr="009B2DA5" w14:paraId="3226CC1A" w14:textId="77777777" w:rsidTr="00ED64C0">
        <w:trPr>
          <w:trHeight w:val="170"/>
        </w:trPr>
        <w:tc>
          <w:tcPr>
            <w:tcW w:w="355" w:type="dxa"/>
            <w:shd w:val="clear" w:color="auto" w:fill="D1D3ED"/>
            <w:vAlign w:val="center"/>
          </w:tcPr>
          <w:p w14:paraId="3BF22429" w14:textId="77777777" w:rsidR="006D24BA" w:rsidRPr="009B2DA5" w:rsidRDefault="006D24BA" w:rsidP="00ED64C0"/>
        </w:tc>
        <w:tc>
          <w:tcPr>
            <w:tcW w:w="14035" w:type="dxa"/>
          </w:tcPr>
          <w:p w14:paraId="5361FFA0" w14:textId="77777777" w:rsidR="006D24BA" w:rsidRDefault="006D24BA" w:rsidP="00792381">
            <w:pPr>
              <w:pStyle w:val="Normal2"/>
            </w:pPr>
            <w:r w:rsidRPr="002016B8">
              <w:t>Content elaboration</w:t>
            </w:r>
          </w:p>
          <w:p w14:paraId="719888F2" w14:textId="77777777" w:rsidR="006D0B20" w:rsidRDefault="006D0B20" w:rsidP="006D0B20">
            <w:r>
              <w:t>Physical processes include internal forces (e.g., folding, faulting, earthquakes, tsunamis, volcanic activity) as well as external forces (e.g., mechanical weathering, chemical weathering, erosion, Earth’s tilt and rotation).</w:t>
            </w:r>
          </w:p>
          <w:p w14:paraId="03CA945E" w14:textId="77777777" w:rsidR="006D0B20" w:rsidRDefault="006D0B20" w:rsidP="006D0B20">
            <w:r>
              <w:t>Resources are substances drawn from the physical environment that are used to meet human wants (e.g., food, fuel, things of value).</w:t>
            </w:r>
          </w:p>
          <w:p w14:paraId="0DAA95B8" w14:textId="77777777" w:rsidR="006D0B20" w:rsidRDefault="006D0B20" w:rsidP="006D0B20">
            <w:r>
              <w:t>Renewable resources can be replenished if not overused (e.g., trees, fruits).</w:t>
            </w:r>
          </w:p>
          <w:p w14:paraId="643E76D4" w14:textId="77777777" w:rsidR="006D0B20" w:rsidRDefault="006D0B20" w:rsidP="006D0B20">
            <w:r>
              <w:t>Nonrenewable resources cannot be replaced once used (e.g., petroleum, coal).</w:t>
            </w:r>
          </w:p>
          <w:p w14:paraId="4B618BB1" w14:textId="77777777" w:rsidR="006D24BA" w:rsidRPr="00992F11" w:rsidRDefault="006D0B20" w:rsidP="006D0B20">
            <w:r>
              <w:t xml:space="preserve">Flow resources must be used as they </w:t>
            </w:r>
            <w:proofErr w:type="gramStart"/>
            <w:r>
              <w:t>occur</w:t>
            </w:r>
            <w:proofErr w:type="gramEnd"/>
            <w:r>
              <w:t xml:space="preserve"> or they are lost (e.g., wind, sunlight).</w:t>
            </w:r>
          </w:p>
          <w:p w14:paraId="7838D59F" w14:textId="77777777" w:rsidR="006D24BA" w:rsidRPr="002016B8" w:rsidRDefault="006D24BA" w:rsidP="00792381">
            <w:pPr>
              <w:pStyle w:val="Normal2"/>
            </w:pPr>
            <w:r w:rsidRPr="002016B8">
              <w:t>EXPECTATIONS FOR LEARNING</w:t>
            </w:r>
          </w:p>
          <w:p w14:paraId="37682A2D" w14:textId="77777777" w:rsidR="006D24BA" w:rsidRPr="002016B8" w:rsidRDefault="006D0B20" w:rsidP="00ED64C0">
            <w:r w:rsidRPr="006D0B20">
              <w:t>Explain how physical processes influence the formation and distribution of renewable, nonrenewable</w:t>
            </w:r>
            <w:r w:rsidR="002769FD">
              <w:t>,</w:t>
            </w:r>
            <w:r w:rsidRPr="006D0B20">
              <w:t xml:space="preserve"> and flow resources.</w:t>
            </w:r>
          </w:p>
        </w:tc>
      </w:tr>
      <w:tr w:rsidR="006D24BA" w:rsidRPr="009B2DA5" w14:paraId="54EA186B" w14:textId="77777777" w:rsidTr="00ED64C0">
        <w:trPr>
          <w:trHeight w:val="575"/>
        </w:trPr>
        <w:tc>
          <w:tcPr>
            <w:tcW w:w="14390" w:type="dxa"/>
            <w:gridSpan w:val="2"/>
            <w:shd w:val="clear" w:color="auto" w:fill="D1D3ED"/>
            <w:vAlign w:val="center"/>
          </w:tcPr>
          <w:p w14:paraId="1570CD6D"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385891E" w14:textId="77777777" w:rsidR="006D24BA" w:rsidRPr="00822D24" w:rsidRDefault="006D0B20" w:rsidP="00606C1D">
            <w:pPr>
              <w:pStyle w:val="ListParagraph"/>
              <w:widowControl w:val="0"/>
              <w:numPr>
                <w:ilvl w:val="0"/>
                <w:numId w:val="28"/>
              </w:numPr>
              <w:spacing w:after="0" w:line="240" w:lineRule="auto"/>
              <w:ind w:left="522"/>
              <w:rPr>
                <w:rFonts w:eastAsia="Times New Roman"/>
                <w:b/>
                <w:bCs/>
                <w:color w:val="808080" w:themeColor="background1" w:themeShade="80"/>
              </w:rPr>
            </w:pPr>
            <w:r w:rsidRPr="006D0B20">
              <w:rPr>
                <w:rFonts w:eastAsia="Times New Roman"/>
                <w:b/>
                <w:bCs/>
                <w:color w:val="000000" w:themeColor="text1"/>
              </w:rPr>
              <w:t>There are costs and benefits of using renewable, nonrenewable, and flow resources (e.g., availability, sustainability, environmental impact, expense).</w:t>
            </w:r>
          </w:p>
        </w:tc>
      </w:tr>
      <w:tr w:rsidR="006D24BA" w:rsidRPr="009B2DA5" w14:paraId="684501EF" w14:textId="77777777" w:rsidTr="00ED64C0">
        <w:trPr>
          <w:trHeight w:val="170"/>
        </w:trPr>
        <w:tc>
          <w:tcPr>
            <w:tcW w:w="355" w:type="dxa"/>
            <w:shd w:val="clear" w:color="auto" w:fill="D1D3ED"/>
            <w:vAlign w:val="center"/>
          </w:tcPr>
          <w:p w14:paraId="33B79684" w14:textId="77777777" w:rsidR="006D24BA" w:rsidRPr="009B2DA5" w:rsidRDefault="006D24BA" w:rsidP="00ED64C0"/>
        </w:tc>
        <w:tc>
          <w:tcPr>
            <w:tcW w:w="14035" w:type="dxa"/>
          </w:tcPr>
          <w:p w14:paraId="25161109" w14:textId="77777777" w:rsidR="006D24BA" w:rsidRPr="002016B8" w:rsidRDefault="006D24BA" w:rsidP="00792381">
            <w:pPr>
              <w:pStyle w:val="Normal2"/>
            </w:pPr>
            <w:r w:rsidRPr="002016B8">
              <w:t>Content elaboration</w:t>
            </w:r>
          </w:p>
          <w:p w14:paraId="5A9839E5" w14:textId="77777777" w:rsidR="006D0B20" w:rsidRPr="006D0B20" w:rsidRDefault="006D0B20" w:rsidP="006D0B20">
            <w:pPr>
              <w:widowControl w:val="0"/>
              <w:spacing w:after="0"/>
              <w:rPr>
                <w:szCs w:val="18"/>
              </w:rPr>
            </w:pPr>
            <w:r w:rsidRPr="006D0B20">
              <w:rPr>
                <w:szCs w:val="18"/>
              </w:rPr>
              <w:t>Resource use can be examined in terms of the costs and benefits involved. For instance, clear-cutting of f</w:t>
            </w:r>
            <w:r>
              <w:rPr>
                <w:szCs w:val="18"/>
              </w:rPr>
              <w:t xml:space="preserve">orests:  </w:t>
            </w:r>
          </w:p>
          <w:p w14:paraId="1CF1E5CD" w14:textId="77777777" w:rsidR="006D0B20" w:rsidRPr="006D0B20" w:rsidRDefault="006D0B20" w:rsidP="00606C1D">
            <w:pPr>
              <w:pStyle w:val="ListParagraph"/>
              <w:widowControl w:val="0"/>
              <w:numPr>
                <w:ilvl w:val="0"/>
                <w:numId w:val="51"/>
              </w:numPr>
              <w:spacing w:after="0" w:line="240" w:lineRule="auto"/>
              <w:ind w:left="792" w:hanging="432"/>
              <w:rPr>
                <w:szCs w:val="18"/>
              </w:rPr>
            </w:pPr>
            <w:r w:rsidRPr="006D0B20">
              <w:rPr>
                <w:szCs w:val="18"/>
              </w:rPr>
              <w:t xml:space="preserve">is a less costly method of harvesting timber resources than selective cutting (expense); </w:t>
            </w:r>
          </w:p>
          <w:p w14:paraId="0709BAA0" w14:textId="77777777" w:rsidR="006D0B20" w:rsidRPr="006D0B20" w:rsidRDefault="006D0B20" w:rsidP="00606C1D">
            <w:pPr>
              <w:pStyle w:val="ListParagraph"/>
              <w:widowControl w:val="0"/>
              <w:numPr>
                <w:ilvl w:val="0"/>
                <w:numId w:val="51"/>
              </w:numPr>
              <w:spacing w:after="0" w:line="240" w:lineRule="auto"/>
              <w:ind w:left="792" w:hanging="432"/>
              <w:rPr>
                <w:szCs w:val="18"/>
              </w:rPr>
            </w:pPr>
            <w:r w:rsidRPr="006D0B20">
              <w:rPr>
                <w:szCs w:val="18"/>
              </w:rPr>
              <w:t xml:space="preserve">provides significant amounts of timber in a shorter amount of time than selective cutting (availability); </w:t>
            </w:r>
          </w:p>
          <w:p w14:paraId="1B4934BD" w14:textId="77777777" w:rsidR="006D0B20" w:rsidRPr="006D0B20" w:rsidRDefault="006D0B20" w:rsidP="00606C1D">
            <w:pPr>
              <w:pStyle w:val="ListParagraph"/>
              <w:widowControl w:val="0"/>
              <w:numPr>
                <w:ilvl w:val="0"/>
                <w:numId w:val="51"/>
              </w:numPr>
              <w:spacing w:after="0" w:line="240" w:lineRule="auto"/>
              <w:ind w:left="792" w:hanging="432"/>
              <w:rPr>
                <w:szCs w:val="18"/>
              </w:rPr>
            </w:pPr>
            <w:r w:rsidRPr="006D0B20">
              <w:rPr>
                <w:szCs w:val="18"/>
              </w:rPr>
              <w:t xml:space="preserve">requires immediate replanting to restore the forest (sustainability) and prevent excessive erosion (environmental impact); and </w:t>
            </w:r>
          </w:p>
          <w:p w14:paraId="6278FB5E" w14:textId="77777777" w:rsidR="006D0B20" w:rsidRPr="006D0B20" w:rsidRDefault="006D0B20" w:rsidP="00606C1D">
            <w:pPr>
              <w:pStyle w:val="ListParagraph"/>
              <w:widowControl w:val="0"/>
              <w:numPr>
                <w:ilvl w:val="0"/>
                <w:numId w:val="51"/>
              </w:numPr>
              <w:spacing w:line="240" w:lineRule="auto"/>
              <w:ind w:left="792" w:hanging="432"/>
              <w:rPr>
                <w:szCs w:val="18"/>
              </w:rPr>
            </w:pPr>
            <w:r w:rsidRPr="006D0B20">
              <w:rPr>
                <w:szCs w:val="18"/>
              </w:rPr>
              <w:t>moves the location of animal habitats in some instances (environmental impact).</w:t>
            </w:r>
          </w:p>
          <w:p w14:paraId="565034A4" w14:textId="77777777" w:rsidR="006D0B20" w:rsidRPr="006D0B20" w:rsidRDefault="006D0B20" w:rsidP="006D0B20">
            <w:pPr>
              <w:widowControl w:val="0"/>
              <w:spacing w:after="0"/>
              <w:rPr>
                <w:szCs w:val="18"/>
              </w:rPr>
            </w:pPr>
            <w:r>
              <w:rPr>
                <w:szCs w:val="18"/>
              </w:rPr>
              <w:t>Selective cutting of forests:</w:t>
            </w:r>
          </w:p>
          <w:p w14:paraId="5E005C35" w14:textId="77777777" w:rsidR="006D0B20" w:rsidRPr="006D0B20" w:rsidRDefault="00431F15" w:rsidP="00606C1D">
            <w:pPr>
              <w:pStyle w:val="ListParagraph"/>
              <w:widowControl w:val="0"/>
              <w:numPr>
                <w:ilvl w:val="0"/>
                <w:numId w:val="51"/>
              </w:numPr>
              <w:spacing w:after="0" w:line="240" w:lineRule="auto"/>
              <w:ind w:left="792" w:hanging="432"/>
              <w:rPr>
                <w:szCs w:val="18"/>
              </w:rPr>
            </w:pPr>
            <w:r>
              <w:rPr>
                <w:szCs w:val="18"/>
              </w:rPr>
              <w:t>is</w:t>
            </w:r>
            <w:r w:rsidR="006D0B20" w:rsidRPr="006D0B20">
              <w:rPr>
                <w:szCs w:val="18"/>
              </w:rPr>
              <w:t xml:space="preserve"> costl</w:t>
            </w:r>
            <w:r>
              <w:rPr>
                <w:szCs w:val="18"/>
              </w:rPr>
              <w:t>ier</w:t>
            </w:r>
            <w:r w:rsidR="006D0B20" w:rsidRPr="006D0B20">
              <w:rPr>
                <w:szCs w:val="18"/>
              </w:rPr>
              <w:t xml:space="preserve"> than clear-cutting (expense); </w:t>
            </w:r>
          </w:p>
          <w:p w14:paraId="4EDE34EB" w14:textId="77777777" w:rsidR="006D0B20" w:rsidRPr="006D0B20" w:rsidRDefault="006D0B20" w:rsidP="00606C1D">
            <w:pPr>
              <w:pStyle w:val="ListParagraph"/>
              <w:widowControl w:val="0"/>
              <w:numPr>
                <w:ilvl w:val="0"/>
                <w:numId w:val="51"/>
              </w:numPr>
              <w:spacing w:after="0" w:line="240" w:lineRule="auto"/>
              <w:ind w:left="792" w:hanging="432"/>
              <w:rPr>
                <w:szCs w:val="18"/>
              </w:rPr>
            </w:pPr>
            <w:r w:rsidRPr="006D0B20">
              <w:rPr>
                <w:szCs w:val="18"/>
              </w:rPr>
              <w:t xml:space="preserve">takes more time to produce equivalent amounts of timber as clear-cutting (availability); </w:t>
            </w:r>
          </w:p>
          <w:p w14:paraId="3DA10924" w14:textId="77777777" w:rsidR="006D0B20" w:rsidRPr="006D0B20" w:rsidRDefault="006D0B20" w:rsidP="00606C1D">
            <w:pPr>
              <w:pStyle w:val="ListParagraph"/>
              <w:widowControl w:val="0"/>
              <w:numPr>
                <w:ilvl w:val="0"/>
                <w:numId w:val="51"/>
              </w:numPr>
              <w:spacing w:after="0" w:line="240" w:lineRule="auto"/>
              <w:ind w:left="792" w:hanging="432"/>
              <w:rPr>
                <w:szCs w:val="18"/>
              </w:rPr>
            </w:pPr>
            <w:r w:rsidRPr="006D0B20">
              <w:rPr>
                <w:szCs w:val="18"/>
              </w:rPr>
              <w:t xml:space="preserve">does not destroy whole forests (sustainability); and </w:t>
            </w:r>
          </w:p>
          <w:p w14:paraId="65E887E3" w14:textId="77777777" w:rsidR="006D24BA" w:rsidRPr="006D0B20" w:rsidRDefault="006D0B20" w:rsidP="00606C1D">
            <w:pPr>
              <w:pStyle w:val="ListParagraph"/>
              <w:widowControl w:val="0"/>
              <w:numPr>
                <w:ilvl w:val="0"/>
                <w:numId w:val="51"/>
              </w:numPr>
              <w:spacing w:line="240" w:lineRule="auto"/>
              <w:ind w:left="792" w:hanging="432"/>
              <w:rPr>
                <w:szCs w:val="18"/>
              </w:rPr>
            </w:pPr>
            <w:r w:rsidRPr="006D0B20">
              <w:rPr>
                <w:szCs w:val="18"/>
              </w:rPr>
              <w:t>reduces the overall quality of the forest in some instances by removing only the best trees and leaving behind poorer-quality trees to serve as a seed source for forest regeneration (environmental impact).</w:t>
            </w:r>
          </w:p>
          <w:p w14:paraId="24B1F931" w14:textId="77777777" w:rsidR="006D24BA" w:rsidRPr="002016B8" w:rsidRDefault="006D24BA" w:rsidP="00792381">
            <w:pPr>
              <w:pStyle w:val="Normal2"/>
            </w:pPr>
            <w:r w:rsidRPr="002016B8">
              <w:t>EXPECTATIONS FOR LEARNING</w:t>
            </w:r>
          </w:p>
          <w:p w14:paraId="5AB18B97" w14:textId="77777777" w:rsidR="006D24BA" w:rsidRPr="009B2DA5" w:rsidRDefault="006D0B20" w:rsidP="00ED64C0">
            <w:pPr>
              <w:widowControl w:val="0"/>
              <w:rPr>
                <w:rFonts w:eastAsia="Times New Roman"/>
                <w:color w:val="000000"/>
              </w:rPr>
            </w:pPr>
            <w:r w:rsidRPr="006D0B20">
              <w:rPr>
                <w:rFonts w:eastAsia="Times New Roman"/>
                <w:color w:val="000000"/>
              </w:rPr>
              <w:t>Evaluate the relative costs and benefits of using a selected resource.</w:t>
            </w:r>
          </w:p>
        </w:tc>
      </w:tr>
    </w:tbl>
    <w:p w14:paraId="3A68251C" w14:textId="6CE2D508" w:rsidR="006D0B20" w:rsidRDefault="006D0B20">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5319A261" w14:textId="77777777" w:rsidTr="006D0B20">
        <w:trPr>
          <w:trHeight w:val="360"/>
        </w:trPr>
        <w:tc>
          <w:tcPr>
            <w:tcW w:w="14390" w:type="dxa"/>
            <w:gridSpan w:val="2"/>
            <w:shd w:val="clear" w:color="auto" w:fill="003BA7"/>
            <w:vAlign w:val="center"/>
          </w:tcPr>
          <w:p w14:paraId="4864839B" w14:textId="77777777" w:rsidR="006D24BA" w:rsidRPr="000C3E5F" w:rsidRDefault="006D24BA" w:rsidP="00ED64C0">
            <w:pPr>
              <w:pStyle w:val="TableSub-Head"/>
            </w:pPr>
            <w:r w:rsidRPr="000C3E5F">
              <w:lastRenderedPageBreak/>
              <w:t xml:space="preserve">Topic: </w:t>
            </w:r>
            <w:r w:rsidR="006D0B20" w:rsidRPr="006D0B20">
              <w:t>Environment and Society</w:t>
            </w:r>
          </w:p>
        </w:tc>
      </w:tr>
      <w:tr w:rsidR="006D24BA" w:rsidRPr="009B2DA5" w14:paraId="59D49B9E" w14:textId="77777777" w:rsidTr="00ED64C0">
        <w:trPr>
          <w:trHeight w:val="575"/>
        </w:trPr>
        <w:tc>
          <w:tcPr>
            <w:tcW w:w="14390" w:type="dxa"/>
            <w:gridSpan w:val="2"/>
            <w:shd w:val="clear" w:color="auto" w:fill="D1D3ED"/>
            <w:vAlign w:val="center"/>
          </w:tcPr>
          <w:p w14:paraId="1977519C"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1829681" w14:textId="77777777" w:rsidR="006D24BA" w:rsidRPr="00822D24" w:rsidRDefault="006D0B20" w:rsidP="00606C1D">
            <w:pPr>
              <w:pStyle w:val="ListParagraph"/>
              <w:widowControl w:val="0"/>
              <w:numPr>
                <w:ilvl w:val="0"/>
                <w:numId w:val="28"/>
              </w:numPr>
              <w:spacing w:after="0" w:line="240" w:lineRule="auto"/>
              <w:ind w:left="522"/>
              <w:rPr>
                <w:rFonts w:eastAsia="Times New Roman"/>
                <w:b/>
                <w:bCs/>
                <w:color w:val="808080" w:themeColor="background1" w:themeShade="80"/>
              </w:rPr>
            </w:pPr>
            <w:r w:rsidRPr="006D0B20">
              <w:rPr>
                <w:rFonts w:eastAsia="Times New Roman"/>
                <w:b/>
                <w:bCs/>
                <w:color w:val="000000" w:themeColor="text1"/>
              </w:rPr>
              <w:t>Human interaction with the environment is affected by cultural characteristics (e.g., plowing with oxen or with tractors, development of water resources for industry or recreation, resource conservation or development).</w:t>
            </w:r>
          </w:p>
        </w:tc>
      </w:tr>
      <w:tr w:rsidR="006D24BA" w:rsidRPr="009B2DA5" w14:paraId="6F336600" w14:textId="77777777" w:rsidTr="00ED64C0">
        <w:trPr>
          <w:trHeight w:val="170"/>
        </w:trPr>
        <w:tc>
          <w:tcPr>
            <w:tcW w:w="355" w:type="dxa"/>
            <w:shd w:val="clear" w:color="auto" w:fill="D1D3ED"/>
            <w:vAlign w:val="center"/>
          </w:tcPr>
          <w:p w14:paraId="4C62E48C" w14:textId="77777777" w:rsidR="006D24BA" w:rsidRPr="009B2DA5" w:rsidRDefault="006D24BA" w:rsidP="00ED64C0"/>
        </w:tc>
        <w:tc>
          <w:tcPr>
            <w:tcW w:w="14035" w:type="dxa"/>
          </w:tcPr>
          <w:p w14:paraId="08E6BB22" w14:textId="77777777" w:rsidR="006D24BA" w:rsidRPr="002016B8" w:rsidRDefault="006D24BA" w:rsidP="00792381">
            <w:pPr>
              <w:pStyle w:val="Normal2"/>
            </w:pPr>
            <w:r w:rsidRPr="002016B8">
              <w:t>Content elaboration</w:t>
            </w:r>
          </w:p>
          <w:p w14:paraId="16A5CCE3" w14:textId="77777777" w:rsidR="006D0B20" w:rsidRPr="006D0B20" w:rsidRDefault="006D0B20" w:rsidP="006D0B20">
            <w:pPr>
              <w:widowControl w:val="0"/>
              <w:rPr>
                <w:szCs w:val="18"/>
              </w:rPr>
            </w:pPr>
            <w:r w:rsidRPr="006D0B20">
              <w:rPr>
                <w:szCs w:val="18"/>
              </w:rPr>
              <w:t>Culture consists of the systemic beliefs, values, institutions and traditions that a society passes on to subsequent generations. Culture also includes attributes of a society, such as language, arts, literature, technologies and material goods. In short, it is a way of life of a society or group of people. Cultural characteristics are those features or traits that help distingu</w:t>
            </w:r>
            <w:r>
              <w:rPr>
                <w:szCs w:val="18"/>
              </w:rPr>
              <w:t>ish one culture from another.</w:t>
            </w:r>
          </w:p>
          <w:p w14:paraId="71B1E984" w14:textId="77777777" w:rsidR="006D0B20" w:rsidRPr="006D0B20" w:rsidRDefault="006D0B20" w:rsidP="006D0B20">
            <w:pPr>
              <w:widowControl w:val="0"/>
              <w:rPr>
                <w:szCs w:val="18"/>
              </w:rPr>
            </w:pPr>
            <w:r w:rsidRPr="006D0B20">
              <w:rPr>
                <w:szCs w:val="18"/>
              </w:rPr>
              <w:t>How societies interact with their physical environments is partly a result of their cultural characteristics and t</w:t>
            </w:r>
            <w:r>
              <w:rPr>
                <w:szCs w:val="18"/>
              </w:rPr>
              <w:t>heir technological resources.</w:t>
            </w:r>
          </w:p>
          <w:p w14:paraId="515870FA" w14:textId="77777777" w:rsidR="006D0B20" w:rsidRPr="006D0B20" w:rsidRDefault="006D0B20" w:rsidP="006D0B20">
            <w:pPr>
              <w:widowControl w:val="0"/>
              <w:rPr>
                <w:szCs w:val="18"/>
              </w:rPr>
            </w:pPr>
            <w:r w:rsidRPr="006D0B20">
              <w:rPr>
                <w:szCs w:val="18"/>
              </w:rPr>
              <w:t>For example, veneration of cattle by Hindus in India precludes the use of beef as a food source, whereas the lack of strictures on the consumption of beef by most religions in the United States results in cattle ser</w:t>
            </w:r>
            <w:r>
              <w:rPr>
                <w:szCs w:val="18"/>
              </w:rPr>
              <w:t>ving as a major food source.</w:t>
            </w:r>
          </w:p>
          <w:p w14:paraId="48F302C2" w14:textId="77777777" w:rsidR="006D0B20" w:rsidRPr="006D0B20" w:rsidRDefault="006D0B20" w:rsidP="006D0B20">
            <w:pPr>
              <w:widowControl w:val="0"/>
              <w:rPr>
                <w:szCs w:val="18"/>
              </w:rPr>
            </w:pPr>
            <w:r w:rsidRPr="006D0B20">
              <w:rPr>
                <w:szCs w:val="18"/>
              </w:rPr>
              <w:t>The use of slash-and-burn techniques to clear fields is a long-standing practice in the Amazon River basin. It necessitates moving to new fields periodically due to the depletion of soil nutrients. The use of soil-conserving techniques (e.g., crop rotation) allows farmland in the American Midwest to be prod</w:t>
            </w:r>
            <w:r>
              <w:rPr>
                <w:szCs w:val="18"/>
              </w:rPr>
              <w:t>uctive year after year.</w:t>
            </w:r>
          </w:p>
          <w:p w14:paraId="2DBDA172" w14:textId="77777777" w:rsidR="006D24BA" w:rsidRPr="009C66F0" w:rsidRDefault="006D0B20" w:rsidP="006D0B20">
            <w:pPr>
              <w:widowControl w:val="0"/>
              <w:rPr>
                <w:szCs w:val="18"/>
              </w:rPr>
            </w:pPr>
            <w:r w:rsidRPr="006D0B20">
              <w:rPr>
                <w:szCs w:val="18"/>
              </w:rPr>
              <w:t>Religious beliefs and farming techniques are cultural characteristics that help determine how humans interact with the environment. Hunting with bows and arrows or hunting with rifles reflects the influence of a society’s technological resources on how humans interact with the environment.</w:t>
            </w:r>
          </w:p>
          <w:p w14:paraId="5EE76B81" w14:textId="77777777" w:rsidR="006D24BA" w:rsidRPr="002016B8" w:rsidRDefault="006D24BA" w:rsidP="00792381">
            <w:pPr>
              <w:pStyle w:val="Normal2"/>
            </w:pPr>
            <w:r w:rsidRPr="002016B8">
              <w:t>EXPECTATIONS FOR LEARNING</w:t>
            </w:r>
          </w:p>
          <w:p w14:paraId="6F140C93" w14:textId="77777777" w:rsidR="006D24BA" w:rsidRPr="009B2DA5" w:rsidRDefault="006D0B20" w:rsidP="00ED64C0">
            <w:pPr>
              <w:widowControl w:val="0"/>
              <w:rPr>
                <w:rFonts w:eastAsia="Times New Roman"/>
                <w:color w:val="000000"/>
              </w:rPr>
            </w:pPr>
            <w:r w:rsidRPr="006D0B20">
              <w:rPr>
                <w:rFonts w:eastAsia="Times New Roman"/>
                <w:color w:val="000000"/>
              </w:rPr>
              <w:t>Explain and provide examples of how cultural characteristics and technological resources influence human interaction with the environment.</w:t>
            </w:r>
          </w:p>
        </w:tc>
      </w:tr>
      <w:tr w:rsidR="006D24BA" w:rsidRPr="009B2DA5" w14:paraId="362C4D05" w14:textId="77777777" w:rsidTr="006D0B20">
        <w:trPr>
          <w:trHeight w:val="360"/>
        </w:trPr>
        <w:tc>
          <w:tcPr>
            <w:tcW w:w="14390" w:type="dxa"/>
            <w:gridSpan w:val="2"/>
            <w:shd w:val="clear" w:color="auto" w:fill="003BA7"/>
            <w:vAlign w:val="center"/>
          </w:tcPr>
          <w:p w14:paraId="21DCFEEB" w14:textId="77777777" w:rsidR="006D24BA" w:rsidRPr="000C3E5F" w:rsidRDefault="006D24BA" w:rsidP="00ED64C0">
            <w:pPr>
              <w:pStyle w:val="TableSub-Head"/>
            </w:pPr>
            <w:r w:rsidRPr="000C3E5F">
              <w:t xml:space="preserve">Topic: </w:t>
            </w:r>
            <w:r w:rsidR="006D0B20" w:rsidRPr="006D0B20">
              <w:t>Movement</w:t>
            </w:r>
          </w:p>
        </w:tc>
      </w:tr>
      <w:tr w:rsidR="006D24BA" w:rsidRPr="009B2DA5" w14:paraId="32248414" w14:textId="77777777" w:rsidTr="00ED64C0">
        <w:trPr>
          <w:trHeight w:val="170"/>
        </w:trPr>
        <w:tc>
          <w:tcPr>
            <w:tcW w:w="14390" w:type="dxa"/>
            <w:gridSpan w:val="2"/>
            <w:shd w:val="clear" w:color="auto" w:fill="D1D3ED"/>
            <w:vAlign w:val="center"/>
          </w:tcPr>
          <w:p w14:paraId="5C9395E0"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4E9A325" w14:textId="77777777" w:rsidR="006D24BA" w:rsidRPr="00822D24" w:rsidRDefault="006D0B20" w:rsidP="00606C1D">
            <w:pPr>
              <w:pStyle w:val="ListParagraph"/>
              <w:widowControl w:val="0"/>
              <w:numPr>
                <w:ilvl w:val="0"/>
                <w:numId w:val="28"/>
              </w:numPr>
              <w:spacing w:after="0" w:line="240" w:lineRule="auto"/>
              <w:ind w:left="522"/>
              <w:rPr>
                <w:rFonts w:eastAsia="Times New Roman"/>
                <w:b/>
                <w:bCs/>
                <w:color w:val="808080" w:themeColor="background1" w:themeShade="80"/>
              </w:rPr>
            </w:pPr>
            <w:r w:rsidRPr="006D0B20">
              <w:rPr>
                <w:rFonts w:eastAsia="Times New Roman"/>
                <w:b/>
                <w:bCs/>
                <w:color w:val="000000" w:themeColor="text1"/>
              </w:rPr>
              <w:t>Physical, cultural, economic, and political factors contribute to human migrations (e.g., drought, religious conflicts, job opportunities, immigration laws).</w:t>
            </w:r>
          </w:p>
        </w:tc>
      </w:tr>
      <w:tr w:rsidR="006D24BA" w:rsidRPr="009B2DA5" w14:paraId="3A640926" w14:textId="77777777" w:rsidTr="00ED64C0">
        <w:trPr>
          <w:trHeight w:val="170"/>
        </w:trPr>
        <w:tc>
          <w:tcPr>
            <w:tcW w:w="355" w:type="dxa"/>
            <w:shd w:val="clear" w:color="auto" w:fill="D1D3ED"/>
            <w:vAlign w:val="center"/>
          </w:tcPr>
          <w:p w14:paraId="3DEBD19A" w14:textId="77777777" w:rsidR="006D24BA" w:rsidRPr="009B2DA5" w:rsidRDefault="006D24BA" w:rsidP="00ED64C0"/>
        </w:tc>
        <w:tc>
          <w:tcPr>
            <w:tcW w:w="14035" w:type="dxa"/>
          </w:tcPr>
          <w:p w14:paraId="1AD4CEB9" w14:textId="77777777" w:rsidR="006D24BA" w:rsidRPr="002016B8" w:rsidRDefault="006D24BA" w:rsidP="00792381">
            <w:pPr>
              <w:pStyle w:val="Normal2"/>
            </w:pPr>
            <w:r w:rsidRPr="002016B8">
              <w:t>Content elaboration</w:t>
            </w:r>
          </w:p>
          <w:p w14:paraId="710B5783" w14:textId="77777777" w:rsidR="006D0B20" w:rsidRDefault="006D0B20" w:rsidP="006D0B20">
            <w:pPr>
              <w:widowControl w:val="0"/>
            </w:pPr>
            <w:r>
              <w:t xml:space="preserve">Human migration is the process of people moving from one place to another with the intention of settling in the new location for an extended </w:t>
            </w:r>
            <w:proofErr w:type="gramStart"/>
            <w:r>
              <w:t>period of time</w:t>
            </w:r>
            <w:proofErr w:type="gramEnd"/>
            <w:r>
              <w:t>. Human migration can be characterized as emigration, movement relative to the point of departure, and immigration, movement relative to the destination.</w:t>
            </w:r>
          </w:p>
          <w:p w14:paraId="5B29214B" w14:textId="77777777" w:rsidR="006D24BA" w:rsidRPr="00B02305" w:rsidRDefault="006D0B20" w:rsidP="006D0B20">
            <w:pPr>
              <w:widowControl w:val="0"/>
            </w:pPr>
            <w:r>
              <w:t xml:space="preserve">A variety of factors lead to migrations of people. Pull factors are those things that attract people to a </w:t>
            </w:r>
            <w:proofErr w:type="gramStart"/>
            <w:r>
              <w:t>particular location</w:t>
            </w:r>
            <w:proofErr w:type="gramEnd"/>
            <w:r>
              <w:t xml:space="preserve"> (e.g., favorable climate, access to quality education system, low cost of living, civil liberties). Push factors are those things that drive people away from a location (e.g., drought, ethnic persecution, extreme poverty, war, crackdown on political dissent).</w:t>
            </w:r>
          </w:p>
          <w:p w14:paraId="53EF18E1" w14:textId="77777777" w:rsidR="006D24BA" w:rsidRPr="002016B8" w:rsidRDefault="006D24BA" w:rsidP="00792381">
            <w:pPr>
              <w:pStyle w:val="Normal2"/>
            </w:pPr>
            <w:r w:rsidRPr="002016B8">
              <w:t>EXPECTATIONS FOR LEARNING</w:t>
            </w:r>
          </w:p>
          <w:p w14:paraId="169A5964" w14:textId="77777777" w:rsidR="006D24BA" w:rsidRPr="002016B8" w:rsidRDefault="006D0B20" w:rsidP="00ED64C0">
            <w:r w:rsidRPr="006D0B20">
              <w:t>Explain how pull and push factors influence human migrations.</w:t>
            </w:r>
          </w:p>
        </w:tc>
      </w:tr>
    </w:tbl>
    <w:p w14:paraId="2ABFDD02" w14:textId="3F3BBDC0" w:rsidR="006D0B20" w:rsidRDefault="006D0B20">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6D24BA" w:rsidRPr="009B2DA5" w14:paraId="7AF66F61" w14:textId="77777777" w:rsidTr="006D0B20">
        <w:trPr>
          <w:trHeight w:val="360"/>
        </w:trPr>
        <w:tc>
          <w:tcPr>
            <w:tcW w:w="14390" w:type="dxa"/>
            <w:gridSpan w:val="2"/>
            <w:shd w:val="clear" w:color="auto" w:fill="003BA7"/>
            <w:vAlign w:val="center"/>
          </w:tcPr>
          <w:p w14:paraId="1D8E6647" w14:textId="77777777" w:rsidR="006D24BA" w:rsidRPr="000C3E5F" w:rsidRDefault="006D24BA" w:rsidP="00ED64C0">
            <w:pPr>
              <w:pStyle w:val="TableSub-Head"/>
            </w:pPr>
            <w:r w:rsidRPr="000C3E5F">
              <w:lastRenderedPageBreak/>
              <w:t xml:space="preserve">Topic: </w:t>
            </w:r>
            <w:r w:rsidR="006D0B20" w:rsidRPr="006D0B20">
              <w:t>Movement</w:t>
            </w:r>
          </w:p>
        </w:tc>
      </w:tr>
      <w:tr w:rsidR="006D24BA" w:rsidRPr="009B2DA5" w14:paraId="2D3B4932" w14:textId="77777777" w:rsidTr="00ED64C0">
        <w:trPr>
          <w:trHeight w:val="170"/>
        </w:trPr>
        <w:tc>
          <w:tcPr>
            <w:tcW w:w="14390" w:type="dxa"/>
            <w:gridSpan w:val="2"/>
            <w:shd w:val="clear" w:color="auto" w:fill="D1D3ED"/>
            <w:vAlign w:val="center"/>
          </w:tcPr>
          <w:p w14:paraId="5B1BE847"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8AAD85D" w14:textId="77777777" w:rsidR="006D24BA" w:rsidRPr="00822D24" w:rsidRDefault="006D0B20" w:rsidP="00606C1D">
            <w:pPr>
              <w:pStyle w:val="ListParagraph"/>
              <w:widowControl w:val="0"/>
              <w:numPr>
                <w:ilvl w:val="0"/>
                <w:numId w:val="28"/>
              </w:numPr>
              <w:spacing w:after="0" w:line="240" w:lineRule="auto"/>
              <w:ind w:left="522"/>
              <w:rPr>
                <w:rFonts w:eastAsia="Times New Roman"/>
                <w:b/>
                <w:bCs/>
                <w:color w:val="808080" w:themeColor="background1" w:themeShade="80"/>
              </w:rPr>
            </w:pPr>
            <w:r w:rsidRPr="006D0B20">
              <w:rPr>
                <w:rFonts w:eastAsia="Times New Roman"/>
                <w:b/>
                <w:bCs/>
                <w:color w:val="000000" w:themeColor="text1"/>
              </w:rPr>
              <w:t>Human migrations impact physical and human systems (e.g., stress on food supplies in refugee camps, removal of natural obstacles to movement, harvest productivity and migrant labor, calls for an official language in countries with high immigration, reduction in city tax revenues due to urban emigration).</w:t>
            </w:r>
          </w:p>
        </w:tc>
      </w:tr>
      <w:tr w:rsidR="006D24BA" w:rsidRPr="009B2DA5" w14:paraId="633E4078" w14:textId="77777777" w:rsidTr="00ED64C0">
        <w:trPr>
          <w:trHeight w:val="170"/>
        </w:trPr>
        <w:tc>
          <w:tcPr>
            <w:tcW w:w="355" w:type="dxa"/>
            <w:shd w:val="clear" w:color="auto" w:fill="D1D3ED"/>
            <w:vAlign w:val="center"/>
          </w:tcPr>
          <w:p w14:paraId="5673BBBC" w14:textId="77777777" w:rsidR="006D24BA" w:rsidRPr="009B2DA5" w:rsidRDefault="006D24BA" w:rsidP="00ED64C0"/>
        </w:tc>
        <w:tc>
          <w:tcPr>
            <w:tcW w:w="14035" w:type="dxa"/>
          </w:tcPr>
          <w:p w14:paraId="30F5FA75" w14:textId="77777777" w:rsidR="006D24BA" w:rsidRDefault="006D24BA" w:rsidP="00792381">
            <w:pPr>
              <w:pStyle w:val="Normal2"/>
            </w:pPr>
            <w:r w:rsidRPr="002016B8">
              <w:t>Content elaboration</w:t>
            </w:r>
          </w:p>
          <w:p w14:paraId="67962834" w14:textId="77777777" w:rsidR="006D24BA" w:rsidRPr="00992F11" w:rsidRDefault="006D0B20" w:rsidP="00ED64C0">
            <w:r w:rsidRPr="006D0B20">
              <w:t>As migrations occur, there are impacts o</w:t>
            </w:r>
            <w:r>
              <w:t xml:space="preserve">n physical and human systems. </w:t>
            </w:r>
            <w:r w:rsidRPr="006D0B20">
              <w:t>For instance, migrations associated with suburbanization can result in reduced animal habi</w:t>
            </w:r>
            <w:r>
              <w:t xml:space="preserve">tats where suburbs are built. </w:t>
            </w:r>
            <w:r w:rsidRPr="006D0B20">
              <w:t>They also can alter traffic patterns on roadways connecting the suburbs to places of work and central cities requiring new traffic engineering studies.</w:t>
            </w:r>
          </w:p>
          <w:p w14:paraId="06913A98" w14:textId="77777777" w:rsidR="006D24BA" w:rsidRPr="002016B8" w:rsidRDefault="006D24BA" w:rsidP="00792381">
            <w:pPr>
              <w:pStyle w:val="Normal2"/>
            </w:pPr>
            <w:r w:rsidRPr="002016B8">
              <w:t>EXPECTATIONS FOR LEARNING</w:t>
            </w:r>
          </w:p>
          <w:p w14:paraId="0C819BAF" w14:textId="77777777" w:rsidR="006D24BA" w:rsidRPr="002016B8" w:rsidRDefault="006D0B20" w:rsidP="00ED64C0">
            <w:r w:rsidRPr="006D0B20">
              <w:t xml:space="preserve">Analyze the impacts of migration on physical and human systems, using geographic representations of </w:t>
            </w:r>
            <w:proofErr w:type="gramStart"/>
            <w:r w:rsidRPr="006D0B20">
              <w:t>particular places</w:t>
            </w:r>
            <w:proofErr w:type="gramEnd"/>
            <w:r w:rsidRPr="006D0B20">
              <w:t xml:space="preserve"> at different points in time.</w:t>
            </w:r>
          </w:p>
        </w:tc>
      </w:tr>
      <w:tr w:rsidR="006D24BA" w:rsidRPr="009B2DA5" w14:paraId="429C0BD1" w14:textId="77777777" w:rsidTr="00ED64C0">
        <w:trPr>
          <w:trHeight w:val="170"/>
        </w:trPr>
        <w:tc>
          <w:tcPr>
            <w:tcW w:w="14390" w:type="dxa"/>
            <w:gridSpan w:val="2"/>
            <w:shd w:val="clear" w:color="auto" w:fill="D1D3ED"/>
            <w:vAlign w:val="center"/>
          </w:tcPr>
          <w:p w14:paraId="663C28C3"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CF4B3A2" w14:textId="77777777" w:rsidR="006D24BA" w:rsidRPr="00822D24" w:rsidRDefault="006D0B20" w:rsidP="00606C1D">
            <w:pPr>
              <w:pStyle w:val="ListParagraph"/>
              <w:widowControl w:val="0"/>
              <w:numPr>
                <w:ilvl w:val="0"/>
                <w:numId w:val="28"/>
              </w:numPr>
              <w:spacing w:after="0" w:line="240" w:lineRule="auto"/>
              <w:ind w:left="522"/>
              <w:rPr>
                <w:rFonts w:eastAsia="Times New Roman"/>
                <w:b/>
                <w:bCs/>
                <w:color w:val="808080" w:themeColor="background1" w:themeShade="80"/>
              </w:rPr>
            </w:pPr>
            <w:r w:rsidRPr="006D0B20">
              <w:rPr>
                <w:rFonts w:eastAsia="Times New Roman"/>
                <w:b/>
                <w:bCs/>
                <w:color w:val="000000" w:themeColor="text1"/>
              </w:rPr>
              <w:t>Activities and patterns of trade and communication create interdependence among countries in different regions (e.g., seed corn grown in Iowa and planted in South America, high-definition televisions manufactured in Japan and viewed in the United States, news outlets from many countries available around the world via the Internet, instant access to data affecting stock markets in different countries).</w:t>
            </w:r>
          </w:p>
        </w:tc>
      </w:tr>
      <w:tr w:rsidR="006D24BA" w:rsidRPr="009B2DA5" w14:paraId="30AE68DB" w14:textId="77777777" w:rsidTr="00ED64C0">
        <w:trPr>
          <w:trHeight w:val="170"/>
        </w:trPr>
        <w:tc>
          <w:tcPr>
            <w:tcW w:w="355" w:type="dxa"/>
            <w:shd w:val="clear" w:color="auto" w:fill="D1D3ED"/>
            <w:vAlign w:val="center"/>
          </w:tcPr>
          <w:p w14:paraId="777E3314" w14:textId="77777777" w:rsidR="006D24BA" w:rsidRPr="009B2DA5" w:rsidRDefault="006D24BA" w:rsidP="00ED64C0"/>
        </w:tc>
        <w:tc>
          <w:tcPr>
            <w:tcW w:w="14035" w:type="dxa"/>
          </w:tcPr>
          <w:p w14:paraId="3F7A8485" w14:textId="77777777" w:rsidR="006D24BA" w:rsidRDefault="006D24BA" w:rsidP="00792381">
            <w:pPr>
              <w:pStyle w:val="Normal2"/>
            </w:pPr>
            <w:r w:rsidRPr="002016B8">
              <w:t>Content elaboration</w:t>
            </w:r>
          </w:p>
          <w:p w14:paraId="5A3ABEB4" w14:textId="77777777" w:rsidR="006D0B20" w:rsidRDefault="006D0B20" w:rsidP="006D0B20">
            <w:r>
              <w:t>Increasingly, people around the world function in more complex economic and communication networks that foster interdependence.  These networks provide access to resources that are unevenly distributed around the world. The networks promote the use of goods, services and information by encouraging their exchange. For example, modern phone communications allow Germans who purchase American computer systems with components produced in Japan and receive service advice from technicians in India.</w:t>
            </w:r>
          </w:p>
          <w:p w14:paraId="1AB2D7CF" w14:textId="77777777" w:rsidR="006D24BA" w:rsidRPr="00992F11" w:rsidRDefault="006D0B20" w:rsidP="006D0B20">
            <w:r>
              <w:t>Interruptions to economic and communication networks can result in disruptions to activities of people dependent upon the goods, services and information from other parts of the world.</w:t>
            </w:r>
          </w:p>
          <w:p w14:paraId="5A0DE090" w14:textId="77777777" w:rsidR="006D24BA" w:rsidRPr="002016B8" w:rsidRDefault="006D24BA" w:rsidP="00792381">
            <w:pPr>
              <w:pStyle w:val="Normal2"/>
            </w:pPr>
            <w:r w:rsidRPr="002016B8">
              <w:t>EXPECTATIONS FOR LEARNING</w:t>
            </w:r>
          </w:p>
          <w:p w14:paraId="616CCF46" w14:textId="77777777" w:rsidR="006D0B20" w:rsidRDefault="006D0B20" w:rsidP="006D0B20">
            <w:r>
              <w:t>Cite an example of a network global interdependence resulting from trade or communication involving at least three different countries.</w:t>
            </w:r>
          </w:p>
          <w:p w14:paraId="26589DE7" w14:textId="77777777" w:rsidR="006D24BA" w:rsidRPr="002016B8" w:rsidRDefault="006D0B20" w:rsidP="006D0B20">
            <w:r>
              <w:t>Explain how a disruption to that network in one country could affect the other two countries.</w:t>
            </w:r>
          </w:p>
        </w:tc>
      </w:tr>
    </w:tbl>
    <w:p w14:paraId="2DF96D68" w14:textId="23D50205" w:rsidR="0006196E" w:rsidRDefault="0006196E" w:rsidP="0006196E">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6D24BA" w:rsidRPr="009B2DA5" w14:paraId="39FB5EB5" w14:textId="77777777" w:rsidTr="0036149F">
        <w:trPr>
          <w:trHeight w:val="360"/>
          <w:tblHeader/>
        </w:trPr>
        <w:tc>
          <w:tcPr>
            <w:tcW w:w="14390" w:type="dxa"/>
            <w:gridSpan w:val="2"/>
            <w:shd w:val="clear" w:color="auto" w:fill="003BA7"/>
            <w:vAlign w:val="center"/>
          </w:tcPr>
          <w:p w14:paraId="54E6EC12" w14:textId="77777777" w:rsidR="006D24BA" w:rsidRPr="000C3E5F" w:rsidRDefault="006D24BA" w:rsidP="00ED64C0">
            <w:pPr>
              <w:pStyle w:val="TableSub-Head"/>
            </w:pPr>
            <w:r>
              <w:lastRenderedPageBreak/>
              <w:t>Topic:</w:t>
            </w:r>
            <w:r w:rsidRPr="004C5F7E">
              <w:t xml:space="preserve"> </w:t>
            </w:r>
            <w:r w:rsidR="0036149F" w:rsidRPr="0036149F">
              <w:t>Region</w:t>
            </w:r>
          </w:p>
        </w:tc>
      </w:tr>
      <w:tr w:rsidR="006D24BA" w:rsidRPr="009B2DA5" w14:paraId="5369C9FE" w14:textId="77777777" w:rsidTr="00ED64C0">
        <w:trPr>
          <w:trHeight w:val="575"/>
        </w:trPr>
        <w:tc>
          <w:tcPr>
            <w:tcW w:w="14390" w:type="dxa"/>
            <w:gridSpan w:val="2"/>
            <w:shd w:val="clear" w:color="auto" w:fill="D1D3ED"/>
            <w:vAlign w:val="center"/>
          </w:tcPr>
          <w:p w14:paraId="7B6D1C5E"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23E64174" w14:textId="77777777" w:rsidR="006D24BA" w:rsidRPr="00822D24" w:rsidRDefault="0036149F" w:rsidP="00606C1D">
            <w:pPr>
              <w:pStyle w:val="ListParagraph"/>
              <w:widowControl w:val="0"/>
              <w:numPr>
                <w:ilvl w:val="0"/>
                <w:numId w:val="28"/>
              </w:numPr>
              <w:spacing w:after="0" w:line="240" w:lineRule="auto"/>
              <w:ind w:left="522"/>
              <w:rPr>
                <w:rFonts w:eastAsia="Times New Roman"/>
                <w:b/>
                <w:bCs/>
                <w:color w:val="808080" w:themeColor="background1" w:themeShade="80"/>
              </w:rPr>
            </w:pPr>
            <w:r w:rsidRPr="0036149F">
              <w:rPr>
                <w:rFonts w:eastAsia="Times New Roman"/>
                <w:b/>
                <w:bCs/>
                <w:color w:val="000000" w:themeColor="text1"/>
              </w:rPr>
              <w:t>Criteria are used to organize regions and as the criteria change, the identified regions change (e.g., types of economic activities, ethnic groups, natural vegetation).</w:t>
            </w:r>
          </w:p>
        </w:tc>
      </w:tr>
      <w:tr w:rsidR="006D24BA" w:rsidRPr="009B2DA5" w14:paraId="2562506A" w14:textId="77777777" w:rsidTr="00ED64C0">
        <w:trPr>
          <w:trHeight w:val="170"/>
        </w:trPr>
        <w:tc>
          <w:tcPr>
            <w:tcW w:w="355" w:type="dxa"/>
            <w:shd w:val="clear" w:color="auto" w:fill="D1D3ED"/>
            <w:vAlign w:val="center"/>
          </w:tcPr>
          <w:p w14:paraId="1C7700B9" w14:textId="77777777" w:rsidR="006D24BA" w:rsidRPr="009B2DA5" w:rsidRDefault="006D24BA" w:rsidP="00ED64C0"/>
        </w:tc>
        <w:tc>
          <w:tcPr>
            <w:tcW w:w="14035" w:type="dxa"/>
          </w:tcPr>
          <w:p w14:paraId="1C637ED1" w14:textId="77777777" w:rsidR="006D24BA" w:rsidRPr="002016B8" w:rsidRDefault="006D24BA" w:rsidP="00792381">
            <w:pPr>
              <w:pStyle w:val="Normal2"/>
            </w:pPr>
            <w:r w:rsidRPr="002016B8">
              <w:t>Content elaboration</w:t>
            </w:r>
          </w:p>
          <w:p w14:paraId="3004E7F3" w14:textId="77777777" w:rsidR="0036149F" w:rsidRPr="0036149F" w:rsidRDefault="0036149F" w:rsidP="0036149F">
            <w:pPr>
              <w:widowControl w:val="0"/>
              <w:rPr>
                <w:szCs w:val="18"/>
              </w:rPr>
            </w:pPr>
            <w:r w:rsidRPr="0036149F">
              <w:rPr>
                <w:szCs w:val="18"/>
              </w:rPr>
              <w:t>Regions are spatial concepts with boundaries and characteristics determined by the application of sets of specific criteria. These regions help observers organize the complexities of the Earth’s surface based on physic</w:t>
            </w:r>
            <w:r>
              <w:rPr>
                <w:szCs w:val="18"/>
              </w:rPr>
              <w:t>al and human characteristics.</w:t>
            </w:r>
          </w:p>
          <w:p w14:paraId="47432ED1" w14:textId="77777777" w:rsidR="0036149F" w:rsidRPr="0036149F" w:rsidRDefault="0036149F" w:rsidP="0036149F">
            <w:pPr>
              <w:widowControl w:val="0"/>
              <w:spacing w:after="0"/>
              <w:rPr>
                <w:szCs w:val="18"/>
              </w:rPr>
            </w:pPr>
            <w:r w:rsidRPr="0036149F">
              <w:rPr>
                <w:szCs w:val="18"/>
              </w:rPr>
              <w:t>There are</w:t>
            </w:r>
            <w:r>
              <w:rPr>
                <w:szCs w:val="18"/>
              </w:rPr>
              <w:t xml:space="preserve"> three basic types of regions:</w:t>
            </w:r>
          </w:p>
          <w:p w14:paraId="7767E416" w14:textId="77777777" w:rsidR="0036149F" w:rsidRPr="0036149F" w:rsidRDefault="0036149F" w:rsidP="00606C1D">
            <w:pPr>
              <w:pStyle w:val="ListParagraph"/>
              <w:widowControl w:val="0"/>
              <w:numPr>
                <w:ilvl w:val="0"/>
                <w:numId w:val="51"/>
              </w:numPr>
              <w:spacing w:after="0" w:line="240" w:lineRule="auto"/>
              <w:ind w:left="792" w:hanging="432"/>
              <w:rPr>
                <w:szCs w:val="18"/>
              </w:rPr>
            </w:pPr>
            <w:r w:rsidRPr="0036149F">
              <w:rPr>
                <w:szCs w:val="18"/>
              </w:rPr>
              <w:t xml:space="preserve">Formal – a region characterized by a common human property (e.g., shared language, shared political identity) or by a common physical property (e.g., climate, vegetation); </w:t>
            </w:r>
          </w:p>
          <w:p w14:paraId="67A609DD" w14:textId="77777777" w:rsidR="0036149F" w:rsidRPr="0036149F" w:rsidRDefault="0036149F" w:rsidP="00606C1D">
            <w:pPr>
              <w:pStyle w:val="ListParagraph"/>
              <w:widowControl w:val="0"/>
              <w:numPr>
                <w:ilvl w:val="0"/>
                <w:numId w:val="51"/>
              </w:numPr>
              <w:spacing w:after="0" w:line="240" w:lineRule="auto"/>
              <w:ind w:left="792" w:hanging="432"/>
              <w:rPr>
                <w:szCs w:val="18"/>
              </w:rPr>
            </w:pPr>
            <w:r w:rsidRPr="0036149F">
              <w:rPr>
                <w:szCs w:val="18"/>
              </w:rPr>
              <w:t xml:space="preserve">Functional – a region organized around a focal point and linked to surrounding areas via transportation systems, communication systems or economic functionalities (e.g., Antwerp, Belgium is a focal point for diamond trading, Tokyo, Japan is a focal point for stock trading); and </w:t>
            </w:r>
          </w:p>
          <w:p w14:paraId="67D55673" w14:textId="77777777" w:rsidR="0036149F" w:rsidRPr="0036149F" w:rsidRDefault="0036149F" w:rsidP="00606C1D">
            <w:pPr>
              <w:pStyle w:val="ListParagraph"/>
              <w:widowControl w:val="0"/>
              <w:numPr>
                <w:ilvl w:val="0"/>
                <w:numId w:val="51"/>
              </w:numPr>
              <w:spacing w:line="240" w:lineRule="auto"/>
              <w:ind w:left="792" w:hanging="432"/>
              <w:rPr>
                <w:szCs w:val="18"/>
              </w:rPr>
            </w:pPr>
            <w:r w:rsidRPr="0036149F">
              <w:rPr>
                <w:szCs w:val="18"/>
              </w:rPr>
              <w:t>Perceptual – a region based upon people’s shared identifications and attitudes about an area (e.g.,</w:t>
            </w:r>
            <w:r>
              <w:rPr>
                <w:szCs w:val="18"/>
              </w:rPr>
              <w:t xml:space="preserve"> the Bible Belt, New England).</w:t>
            </w:r>
          </w:p>
          <w:p w14:paraId="7E625A95" w14:textId="77777777" w:rsidR="006D24BA" w:rsidRPr="009C66F0" w:rsidRDefault="0036149F" w:rsidP="0036149F">
            <w:pPr>
              <w:widowControl w:val="0"/>
              <w:rPr>
                <w:szCs w:val="18"/>
              </w:rPr>
            </w:pPr>
            <w:r w:rsidRPr="0036149F">
              <w:rPr>
                <w:szCs w:val="18"/>
              </w:rPr>
              <w:t>The same area can be categorized as part of multiple regions and regional types depending on which set of criteria are applied. For example, Cleveland can be viewed as part of the Great Lakes Region (a formal region based upon drainage patterns), as a center for financial and health care sectors (a functional region based on economic activities) and as part of the Rust Belt (a perceptual region based on the decline of manufacturing industries related to iron and steel from Pennsylvania through the Midwest).</w:t>
            </w:r>
          </w:p>
          <w:p w14:paraId="1E39FA0C" w14:textId="77777777" w:rsidR="006D24BA" w:rsidRPr="002016B8" w:rsidRDefault="006D24BA" w:rsidP="00792381">
            <w:pPr>
              <w:pStyle w:val="Normal2"/>
            </w:pPr>
            <w:r w:rsidRPr="002016B8">
              <w:t>EXPECTATIONS FOR LEARNING</w:t>
            </w:r>
          </w:p>
          <w:p w14:paraId="313A51D6" w14:textId="77777777" w:rsidR="006D24BA" w:rsidRPr="009B2DA5" w:rsidRDefault="0036149F" w:rsidP="00ED64C0">
            <w:pPr>
              <w:widowControl w:val="0"/>
              <w:rPr>
                <w:rFonts w:eastAsia="Times New Roman"/>
                <w:color w:val="000000"/>
              </w:rPr>
            </w:pPr>
            <w:r w:rsidRPr="0036149F">
              <w:rPr>
                <w:rFonts w:eastAsia="Times New Roman"/>
                <w:color w:val="000000"/>
              </w:rPr>
              <w:t>Examine select regions to categorize the types of regions and determine the criteria used to determine each region.</w:t>
            </w:r>
          </w:p>
        </w:tc>
      </w:tr>
      <w:tr w:rsidR="006D24BA" w:rsidRPr="009B2DA5" w14:paraId="7D9E3868" w14:textId="77777777" w:rsidTr="00ED64C0">
        <w:trPr>
          <w:trHeight w:val="575"/>
        </w:trPr>
        <w:tc>
          <w:tcPr>
            <w:tcW w:w="14390" w:type="dxa"/>
            <w:gridSpan w:val="2"/>
            <w:shd w:val="clear" w:color="auto" w:fill="D1D3ED"/>
            <w:vAlign w:val="center"/>
          </w:tcPr>
          <w:p w14:paraId="47B3CBE6"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7A204C7" w14:textId="77777777" w:rsidR="006D24BA" w:rsidRPr="00822D24" w:rsidRDefault="0036149F" w:rsidP="00606C1D">
            <w:pPr>
              <w:pStyle w:val="ListParagraph"/>
              <w:widowControl w:val="0"/>
              <w:numPr>
                <w:ilvl w:val="0"/>
                <w:numId w:val="28"/>
              </w:numPr>
              <w:spacing w:after="0" w:line="240" w:lineRule="auto"/>
              <w:ind w:left="522"/>
              <w:rPr>
                <w:rFonts w:eastAsia="Times New Roman"/>
                <w:b/>
                <w:bCs/>
                <w:color w:val="808080" w:themeColor="background1" w:themeShade="80"/>
              </w:rPr>
            </w:pPr>
            <w:r w:rsidRPr="0036149F">
              <w:rPr>
                <w:rFonts w:eastAsia="Times New Roman"/>
                <w:b/>
                <w:bCs/>
                <w:color w:val="000000" w:themeColor="text1"/>
              </w:rPr>
              <w:t>The characteristics of regions change over time and there are consequences related to those changes (e.g., industrial belt to rust belt, pristine locations to tourist attractions, colony to independent state).</w:t>
            </w:r>
          </w:p>
        </w:tc>
      </w:tr>
      <w:tr w:rsidR="006D24BA" w:rsidRPr="009B2DA5" w14:paraId="6CAC5927" w14:textId="77777777" w:rsidTr="0036149F">
        <w:trPr>
          <w:trHeight w:val="170"/>
        </w:trPr>
        <w:tc>
          <w:tcPr>
            <w:tcW w:w="355" w:type="dxa"/>
            <w:tcBorders>
              <w:bottom w:val="single" w:sz="4" w:space="0" w:color="auto"/>
            </w:tcBorders>
            <w:shd w:val="clear" w:color="auto" w:fill="D1D3ED"/>
            <w:vAlign w:val="center"/>
          </w:tcPr>
          <w:p w14:paraId="39E6E01F" w14:textId="77777777" w:rsidR="006D24BA" w:rsidRPr="009B2DA5" w:rsidRDefault="006D24BA" w:rsidP="00ED64C0"/>
        </w:tc>
        <w:tc>
          <w:tcPr>
            <w:tcW w:w="14035" w:type="dxa"/>
            <w:tcBorders>
              <w:bottom w:val="single" w:sz="4" w:space="0" w:color="auto"/>
            </w:tcBorders>
          </w:tcPr>
          <w:p w14:paraId="6930E64B" w14:textId="77777777" w:rsidR="006D24BA" w:rsidRPr="002016B8" w:rsidRDefault="006D24BA" w:rsidP="00792381">
            <w:pPr>
              <w:pStyle w:val="Normal2"/>
            </w:pPr>
            <w:r w:rsidRPr="002016B8">
              <w:t>Content elaboration</w:t>
            </w:r>
          </w:p>
          <w:p w14:paraId="13FFADB4" w14:textId="77777777" w:rsidR="0036149F" w:rsidRPr="0036149F" w:rsidRDefault="0036149F" w:rsidP="0036149F">
            <w:pPr>
              <w:widowControl w:val="0"/>
              <w:rPr>
                <w:szCs w:val="18"/>
              </w:rPr>
            </w:pPr>
            <w:r w:rsidRPr="0036149F">
              <w:rPr>
                <w:szCs w:val="18"/>
              </w:rPr>
              <w:t>Regions change over time. One example of a changing formal region is the shrinking of the Amazon rainforest due to deforestation. An example of a changing perceptual region would be southern Florida, once primarily an agricultural region, shifting to a region known pri</w:t>
            </w:r>
            <w:r>
              <w:rPr>
                <w:szCs w:val="18"/>
              </w:rPr>
              <w:t>marily as a retirement haven.</w:t>
            </w:r>
          </w:p>
          <w:p w14:paraId="52B79FCA" w14:textId="77777777" w:rsidR="0036149F" w:rsidRPr="0036149F" w:rsidRDefault="0036149F" w:rsidP="0036149F">
            <w:pPr>
              <w:widowControl w:val="0"/>
              <w:rPr>
                <w:szCs w:val="18"/>
              </w:rPr>
            </w:pPr>
            <w:r w:rsidRPr="0036149F">
              <w:rPr>
                <w:szCs w:val="18"/>
              </w:rPr>
              <w:t>As regions change, there are often consequences a</w:t>
            </w:r>
            <w:r>
              <w:rPr>
                <w:szCs w:val="18"/>
              </w:rPr>
              <w:t>ssociated with those changes.</w:t>
            </w:r>
          </w:p>
          <w:p w14:paraId="6979FA92" w14:textId="77777777" w:rsidR="0036149F" w:rsidRPr="0036149F" w:rsidRDefault="0036149F" w:rsidP="0036149F">
            <w:pPr>
              <w:widowControl w:val="0"/>
              <w:rPr>
                <w:szCs w:val="18"/>
              </w:rPr>
            </w:pPr>
            <w:r w:rsidRPr="0036149F">
              <w:rPr>
                <w:szCs w:val="18"/>
              </w:rPr>
              <w:t>An example is the recovery of vegetation in the Sahel of Africa, where increased areas for grazing animals have been restored. Herders have more opportunities to fi</w:t>
            </w:r>
            <w:r>
              <w:rPr>
                <w:szCs w:val="18"/>
              </w:rPr>
              <w:t>nd forage for their animals.</w:t>
            </w:r>
          </w:p>
          <w:p w14:paraId="078EAC5A" w14:textId="77777777" w:rsidR="006D24BA" w:rsidRPr="009C66F0" w:rsidRDefault="0036149F" w:rsidP="0036149F">
            <w:pPr>
              <w:widowControl w:val="0"/>
              <w:rPr>
                <w:szCs w:val="18"/>
              </w:rPr>
            </w:pPr>
            <w:r w:rsidRPr="0036149F">
              <w:rPr>
                <w:szCs w:val="18"/>
              </w:rPr>
              <w:t>Another example is the construction of the Interstate Highway System in the United States. The resulting transportation linkages to surrounding areas enlarged the functional regions served by many cities</w:t>
            </w:r>
          </w:p>
          <w:p w14:paraId="0776AF19" w14:textId="77777777" w:rsidR="006D24BA" w:rsidRPr="002016B8" w:rsidRDefault="006D24BA" w:rsidP="00792381">
            <w:pPr>
              <w:pStyle w:val="Normal2"/>
            </w:pPr>
            <w:r w:rsidRPr="002016B8">
              <w:t>EXPECTATIONS FOR LEARNING</w:t>
            </w:r>
          </w:p>
          <w:p w14:paraId="6F28009C" w14:textId="77777777" w:rsidR="006D24BA" w:rsidRPr="009B2DA5" w:rsidRDefault="0036149F" w:rsidP="00ED64C0">
            <w:pPr>
              <w:widowControl w:val="0"/>
              <w:rPr>
                <w:rFonts w:eastAsia="Times New Roman"/>
                <w:color w:val="000000"/>
              </w:rPr>
            </w:pPr>
            <w:r w:rsidRPr="0036149F">
              <w:rPr>
                <w:rFonts w:eastAsia="Times New Roman"/>
                <w:color w:val="000000"/>
              </w:rPr>
              <w:t>Identify examples of regional change and explain the consequences related to those changes.</w:t>
            </w:r>
          </w:p>
        </w:tc>
      </w:tr>
    </w:tbl>
    <w:p w14:paraId="036477C6" w14:textId="77777777" w:rsidR="00545E1C" w:rsidRDefault="00545E1C">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545E1C" w:rsidRPr="009B2DA5" w14:paraId="2D2F21C8" w14:textId="77777777" w:rsidTr="00492B79">
        <w:trPr>
          <w:trHeight w:val="360"/>
          <w:tblHeader/>
        </w:trPr>
        <w:tc>
          <w:tcPr>
            <w:tcW w:w="14390" w:type="dxa"/>
            <w:gridSpan w:val="2"/>
            <w:shd w:val="clear" w:color="auto" w:fill="003BA7"/>
            <w:vAlign w:val="center"/>
          </w:tcPr>
          <w:p w14:paraId="31CD547E" w14:textId="77777777" w:rsidR="00545E1C" w:rsidRPr="000C3E5F" w:rsidRDefault="00545E1C" w:rsidP="00492B79">
            <w:pPr>
              <w:pStyle w:val="TableSub-Head"/>
            </w:pPr>
            <w:r>
              <w:lastRenderedPageBreak/>
              <w:t>Topic:</w:t>
            </w:r>
            <w:r w:rsidRPr="004C5F7E">
              <w:t xml:space="preserve"> </w:t>
            </w:r>
            <w:r w:rsidRPr="0036149F">
              <w:t>Region</w:t>
            </w:r>
          </w:p>
        </w:tc>
      </w:tr>
      <w:tr w:rsidR="006D24BA" w:rsidRPr="009B2DA5" w14:paraId="2A7D8938" w14:textId="77777777" w:rsidTr="007C77D6">
        <w:trPr>
          <w:trHeight w:val="432"/>
        </w:trPr>
        <w:tc>
          <w:tcPr>
            <w:tcW w:w="14390" w:type="dxa"/>
            <w:gridSpan w:val="2"/>
            <w:tcBorders>
              <w:top w:val="nil"/>
            </w:tcBorders>
            <w:shd w:val="clear" w:color="auto" w:fill="D1D3ED"/>
            <w:vAlign w:val="center"/>
          </w:tcPr>
          <w:p w14:paraId="2628BAF6" w14:textId="77777777" w:rsidR="006D24BA" w:rsidRPr="0036149F" w:rsidRDefault="006D24BA" w:rsidP="00ED64C0">
            <w:pPr>
              <w:widowControl w:val="0"/>
              <w:spacing w:after="0"/>
              <w:rPr>
                <w:rStyle w:val="normaltextrun"/>
                <w:b/>
                <w:bCs/>
                <w:color w:val="000000" w:themeColor="text1"/>
                <w:szCs w:val="18"/>
              </w:rPr>
            </w:pPr>
            <w:r w:rsidRPr="0036149F">
              <w:rPr>
                <w:rStyle w:val="normaltextrun"/>
                <w:b/>
                <w:bCs/>
                <w:color w:val="000000" w:themeColor="text1"/>
                <w:szCs w:val="18"/>
              </w:rPr>
              <w:t>Content Statement</w:t>
            </w:r>
          </w:p>
          <w:p w14:paraId="03994876" w14:textId="77777777" w:rsidR="006D24BA" w:rsidRPr="0036149F" w:rsidRDefault="0036149F" w:rsidP="00606C1D">
            <w:pPr>
              <w:pStyle w:val="ListParagraph"/>
              <w:widowControl w:val="0"/>
              <w:numPr>
                <w:ilvl w:val="0"/>
                <w:numId w:val="28"/>
              </w:numPr>
              <w:spacing w:after="0" w:line="240" w:lineRule="auto"/>
              <w:ind w:left="522"/>
              <w:rPr>
                <w:rFonts w:eastAsia="Times New Roman"/>
                <w:b/>
                <w:bCs/>
                <w:color w:val="000000" w:themeColor="text1"/>
              </w:rPr>
            </w:pPr>
            <w:r w:rsidRPr="0036149F">
              <w:rPr>
                <w:rFonts w:eastAsia="Times New Roman"/>
                <w:b/>
                <w:bCs/>
                <w:color w:val="000000" w:themeColor="text1"/>
              </w:rPr>
              <w:t>There are interconnections within and among physical and human regions (e.g., river systems, transportation linkages, common currency).</w:t>
            </w:r>
          </w:p>
        </w:tc>
      </w:tr>
      <w:tr w:rsidR="006D24BA" w:rsidRPr="009B2DA5" w14:paraId="66DF8ECC" w14:textId="77777777" w:rsidTr="00ED64C0">
        <w:trPr>
          <w:trHeight w:val="170"/>
        </w:trPr>
        <w:tc>
          <w:tcPr>
            <w:tcW w:w="355" w:type="dxa"/>
            <w:shd w:val="clear" w:color="auto" w:fill="D1D3ED"/>
            <w:vAlign w:val="center"/>
          </w:tcPr>
          <w:p w14:paraId="2D060595" w14:textId="77777777" w:rsidR="006D24BA" w:rsidRPr="009B2DA5" w:rsidRDefault="006D24BA" w:rsidP="00ED64C0"/>
        </w:tc>
        <w:tc>
          <w:tcPr>
            <w:tcW w:w="14035" w:type="dxa"/>
          </w:tcPr>
          <w:p w14:paraId="5B10EF9B" w14:textId="77777777" w:rsidR="006D24BA" w:rsidRPr="002016B8" w:rsidRDefault="006D24BA" w:rsidP="00792381">
            <w:pPr>
              <w:pStyle w:val="Normal2"/>
            </w:pPr>
            <w:r w:rsidRPr="002016B8">
              <w:t>Content elaboration</w:t>
            </w:r>
          </w:p>
          <w:p w14:paraId="33C4FC47" w14:textId="77777777" w:rsidR="0036149F" w:rsidRDefault="0036149F" w:rsidP="00B14845">
            <w:pPr>
              <w:widowControl w:val="0"/>
              <w:spacing w:after="60"/>
            </w:pPr>
            <w:r>
              <w:t>Physical and human interconnections enable regions to interact within themselves and with other regions. The Caribbean Sea provides scenic routes connecting tourist venues in the island region.</w:t>
            </w:r>
          </w:p>
          <w:p w14:paraId="270F0A02" w14:textId="77777777" w:rsidR="0036149F" w:rsidRDefault="0036149F" w:rsidP="00B14845">
            <w:pPr>
              <w:widowControl w:val="0"/>
              <w:spacing w:after="60"/>
            </w:pPr>
            <w:r>
              <w:t xml:space="preserve">Likewise, the </w:t>
            </w:r>
            <w:proofErr w:type="spellStart"/>
            <w:r>
              <w:t>Eurorail</w:t>
            </w:r>
            <w:proofErr w:type="spellEnd"/>
            <w:r>
              <w:t xml:space="preserve"> pass system provides rail passengers convenient access to a network of surface transportation among major European cities.</w:t>
            </w:r>
          </w:p>
          <w:p w14:paraId="06FFBCE1" w14:textId="77777777" w:rsidR="006D24BA" w:rsidRPr="00B02305" w:rsidRDefault="0036149F" w:rsidP="00B14845">
            <w:pPr>
              <w:widowControl w:val="0"/>
              <w:spacing w:after="60"/>
            </w:pPr>
            <w:r>
              <w:t>The North American Free Trade Agreement (NAFTA) facilitates commerce and trade among members nation – Canada, Mexico, and the United States.</w:t>
            </w:r>
          </w:p>
          <w:p w14:paraId="1BFDC886" w14:textId="77777777" w:rsidR="006D24BA" w:rsidRPr="002016B8" w:rsidRDefault="006D24BA" w:rsidP="00792381">
            <w:pPr>
              <w:pStyle w:val="Normal2"/>
            </w:pPr>
            <w:r w:rsidRPr="002016B8">
              <w:t>EXPECTATIONS FOR LEARNING</w:t>
            </w:r>
          </w:p>
          <w:p w14:paraId="72028CC6" w14:textId="77777777" w:rsidR="006D24BA" w:rsidRPr="002016B8" w:rsidRDefault="0036149F" w:rsidP="00B14845">
            <w:pPr>
              <w:spacing w:after="0"/>
            </w:pPr>
            <w:r w:rsidRPr="0036149F">
              <w:t>Determine what interconnections exist in a region and how they enable interac</w:t>
            </w:r>
            <w:r w:rsidR="00D669F8">
              <w:t>tions</w:t>
            </w:r>
            <w:r w:rsidRPr="0036149F">
              <w:t xml:space="preserve"> within its own confines and with other regions.</w:t>
            </w:r>
          </w:p>
        </w:tc>
      </w:tr>
      <w:tr w:rsidR="006D24BA" w:rsidRPr="009B2DA5" w14:paraId="6C73564F" w14:textId="77777777" w:rsidTr="007C77D6">
        <w:trPr>
          <w:trHeight w:val="432"/>
        </w:trPr>
        <w:tc>
          <w:tcPr>
            <w:tcW w:w="14390" w:type="dxa"/>
            <w:gridSpan w:val="2"/>
            <w:shd w:val="clear" w:color="auto" w:fill="D1D3ED"/>
            <w:vAlign w:val="center"/>
          </w:tcPr>
          <w:p w14:paraId="29762684"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4B059D7" w14:textId="77777777" w:rsidR="006D24BA" w:rsidRPr="00822D24" w:rsidRDefault="0036149F" w:rsidP="00606C1D">
            <w:pPr>
              <w:pStyle w:val="ListParagraph"/>
              <w:widowControl w:val="0"/>
              <w:numPr>
                <w:ilvl w:val="0"/>
                <w:numId w:val="28"/>
              </w:numPr>
              <w:spacing w:after="0" w:line="240" w:lineRule="auto"/>
              <w:ind w:left="522"/>
              <w:rPr>
                <w:rFonts w:eastAsia="Times New Roman"/>
                <w:b/>
                <w:bCs/>
                <w:color w:val="808080" w:themeColor="background1" w:themeShade="80"/>
              </w:rPr>
            </w:pPr>
            <w:r w:rsidRPr="0036149F">
              <w:rPr>
                <w:rFonts w:eastAsia="Times New Roman"/>
                <w:b/>
                <w:bCs/>
                <w:color w:val="000000" w:themeColor="text1"/>
              </w:rPr>
              <w:t>Regions are used as a basis to analyze global geographic issues (e.g., desertification, political disputes, economic unions).</w:t>
            </w:r>
          </w:p>
        </w:tc>
      </w:tr>
      <w:tr w:rsidR="006D24BA" w:rsidRPr="009B2DA5" w14:paraId="7C59BBB3" w14:textId="77777777" w:rsidTr="00ED64C0">
        <w:trPr>
          <w:trHeight w:val="170"/>
        </w:trPr>
        <w:tc>
          <w:tcPr>
            <w:tcW w:w="355" w:type="dxa"/>
            <w:shd w:val="clear" w:color="auto" w:fill="D1D3ED"/>
            <w:vAlign w:val="center"/>
          </w:tcPr>
          <w:p w14:paraId="1FC3004C" w14:textId="77777777" w:rsidR="006D24BA" w:rsidRPr="009B2DA5" w:rsidRDefault="006D24BA" w:rsidP="00ED64C0"/>
        </w:tc>
        <w:tc>
          <w:tcPr>
            <w:tcW w:w="14035" w:type="dxa"/>
          </w:tcPr>
          <w:p w14:paraId="16EF3728" w14:textId="77777777" w:rsidR="006D24BA" w:rsidRDefault="006D24BA" w:rsidP="00792381">
            <w:pPr>
              <w:pStyle w:val="Normal2"/>
            </w:pPr>
            <w:r w:rsidRPr="002016B8">
              <w:t>Content elaboration</w:t>
            </w:r>
          </w:p>
          <w:p w14:paraId="7223C14F" w14:textId="77777777" w:rsidR="0036149F" w:rsidRDefault="0036149F" w:rsidP="00B14845">
            <w:pPr>
              <w:spacing w:after="60"/>
            </w:pPr>
            <w:r>
              <w:t xml:space="preserve">Regions are useful in analyzing global issues. Regions can be the basis for comparative studies of </w:t>
            </w:r>
            <w:proofErr w:type="gramStart"/>
            <w:r>
              <w:t>particular geographic</w:t>
            </w:r>
            <w:proofErr w:type="gramEnd"/>
            <w:r>
              <w:t xml:space="preserve"> issues (e.g., social and economic issues relating to urbanization).</w:t>
            </w:r>
          </w:p>
          <w:p w14:paraId="60BBF459" w14:textId="77777777" w:rsidR="0036149F" w:rsidRDefault="0036149F" w:rsidP="00B14845">
            <w:pPr>
              <w:spacing w:after="60"/>
            </w:pPr>
            <w:r>
              <w:t>In the 1980s and 1990s, the nation of Somalia was in a region experiencing severe drought. It was also a region suffering through a civil war. The study of these overlapping regions helps explain why widespread famine occurred.</w:t>
            </w:r>
          </w:p>
          <w:p w14:paraId="2599F5E4" w14:textId="77777777" w:rsidR="006D24BA" w:rsidRPr="00992F11" w:rsidRDefault="0036149F" w:rsidP="00B14845">
            <w:pPr>
              <w:spacing w:after="60"/>
            </w:pPr>
            <w:r>
              <w:t>Tornado Alley in the central United States is a region characterized by the frequency of tornadic activity. Many storm chasers visit the region to study how storms develop and how people can protect themselves during severe weather events. As a result, many building codes are stricter in this region than in other parts of the United States.</w:t>
            </w:r>
          </w:p>
          <w:p w14:paraId="1E7AF376" w14:textId="77777777" w:rsidR="006D24BA" w:rsidRPr="002016B8" w:rsidRDefault="006D24BA" w:rsidP="00792381">
            <w:pPr>
              <w:pStyle w:val="Normal2"/>
            </w:pPr>
            <w:r w:rsidRPr="002016B8">
              <w:t>EXPECTATIONS FOR LEARNING</w:t>
            </w:r>
          </w:p>
          <w:p w14:paraId="6DDAC237" w14:textId="77777777" w:rsidR="006D24BA" w:rsidRPr="002016B8" w:rsidRDefault="0036149F" w:rsidP="00B14845">
            <w:pPr>
              <w:spacing w:after="0"/>
            </w:pPr>
            <w:r w:rsidRPr="0036149F">
              <w:t>Identify a region and analyze a geographic issue regarding that region.</w:t>
            </w:r>
          </w:p>
        </w:tc>
      </w:tr>
      <w:tr w:rsidR="006D24BA" w:rsidRPr="009B2DA5" w14:paraId="5621F9B3" w14:textId="77777777" w:rsidTr="0036149F">
        <w:trPr>
          <w:trHeight w:val="360"/>
        </w:trPr>
        <w:tc>
          <w:tcPr>
            <w:tcW w:w="14390" w:type="dxa"/>
            <w:gridSpan w:val="2"/>
            <w:shd w:val="clear" w:color="auto" w:fill="003BA7"/>
            <w:vAlign w:val="center"/>
          </w:tcPr>
          <w:p w14:paraId="4A450D74" w14:textId="77777777" w:rsidR="006D24BA" w:rsidRPr="000C3E5F" w:rsidRDefault="006D24BA" w:rsidP="00ED64C0">
            <w:pPr>
              <w:pStyle w:val="TableSub-Head"/>
            </w:pPr>
            <w:r w:rsidRPr="000C3E5F">
              <w:t xml:space="preserve">Topic: </w:t>
            </w:r>
            <w:r w:rsidR="0036149F" w:rsidRPr="0036149F">
              <w:t>Human Settlement</w:t>
            </w:r>
          </w:p>
        </w:tc>
      </w:tr>
      <w:tr w:rsidR="006D24BA" w:rsidRPr="009B2DA5" w14:paraId="0AE3D948" w14:textId="77777777" w:rsidTr="00ED64C0">
        <w:trPr>
          <w:trHeight w:val="170"/>
        </w:trPr>
        <w:tc>
          <w:tcPr>
            <w:tcW w:w="14390" w:type="dxa"/>
            <w:gridSpan w:val="2"/>
            <w:shd w:val="clear" w:color="auto" w:fill="D1D3ED"/>
            <w:vAlign w:val="center"/>
          </w:tcPr>
          <w:p w14:paraId="70752AB5"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9F4440F" w14:textId="77777777" w:rsidR="006D24BA" w:rsidRPr="00822D24" w:rsidRDefault="0036149F" w:rsidP="00606C1D">
            <w:pPr>
              <w:pStyle w:val="ListParagraph"/>
              <w:widowControl w:val="0"/>
              <w:numPr>
                <w:ilvl w:val="0"/>
                <w:numId w:val="28"/>
              </w:numPr>
              <w:spacing w:after="0" w:line="240" w:lineRule="auto"/>
              <w:ind w:left="522"/>
              <w:rPr>
                <w:rFonts w:eastAsia="Times New Roman"/>
                <w:b/>
                <w:bCs/>
                <w:color w:val="808080" w:themeColor="background1" w:themeShade="80"/>
              </w:rPr>
            </w:pPr>
            <w:r w:rsidRPr="0036149F">
              <w:rPr>
                <w:rFonts w:eastAsia="Times New Roman"/>
                <w:b/>
                <w:bCs/>
                <w:color w:val="000000" w:themeColor="text1"/>
              </w:rPr>
              <w:t>Patterns of settlement change over time in terms of functions, sizes, and spatial patterns (e.g., a canal town becomes an industrial city, a rural area becomes a transportation hub, cities merge into a megalopolis).</w:t>
            </w:r>
          </w:p>
        </w:tc>
      </w:tr>
      <w:tr w:rsidR="006D24BA" w:rsidRPr="009B2DA5" w14:paraId="0B4EEF9F" w14:textId="77777777" w:rsidTr="00ED64C0">
        <w:trPr>
          <w:trHeight w:val="170"/>
        </w:trPr>
        <w:tc>
          <w:tcPr>
            <w:tcW w:w="355" w:type="dxa"/>
            <w:shd w:val="clear" w:color="auto" w:fill="D1D3ED"/>
            <w:vAlign w:val="center"/>
          </w:tcPr>
          <w:p w14:paraId="62134CDC" w14:textId="77777777" w:rsidR="006D24BA" w:rsidRPr="009B2DA5" w:rsidRDefault="006D24BA" w:rsidP="00ED64C0"/>
        </w:tc>
        <w:tc>
          <w:tcPr>
            <w:tcW w:w="14035" w:type="dxa"/>
          </w:tcPr>
          <w:p w14:paraId="19788C7C" w14:textId="77777777" w:rsidR="006D24BA" w:rsidRDefault="006D24BA" w:rsidP="00792381">
            <w:pPr>
              <w:pStyle w:val="Normal2"/>
            </w:pPr>
            <w:r w:rsidRPr="002016B8">
              <w:t>Content elaboration</w:t>
            </w:r>
          </w:p>
          <w:p w14:paraId="40B22E7D" w14:textId="77777777" w:rsidR="0036149F" w:rsidRDefault="0036149F" w:rsidP="00B14845">
            <w:pPr>
              <w:spacing w:after="60"/>
            </w:pPr>
            <w:r>
              <w:t>Human settlements are not static. Their functions can change. For example, a western U.S. boomtown associated with mining in the late 1800s might be a center for tourism today.</w:t>
            </w:r>
          </w:p>
          <w:p w14:paraId="0EAE4928" w14:textId="77777777" w:rsidR="0036149F" w:rsidRDefault="0036149F" w:rsidP="00B14845">
            <w:pPr>
              <w:spacing w:after="60"/>
            </w:pPr>
            <w:r>
              <w:t>Populations of settlements change, both in size and racial or ethnic makeup. Chicago’s population grew from around 30,000 people in 1850 to approximately 299,000 people in 1870, as the city became a major transportation hub. African American and eastern European immigrants made up a larger part of Chicago’s population after the late 1800s.</w:t>
            </w:r>
          </w:p>
          <w:p w14:paraId="4F392B8B" w14:textId="77777777" w:rsidR="006D24BA" w:rsidRPr="00992F11" w:rsidRDefault="0036149F" w:rsidP="00B14845">
            <w:pPr>
              <w:spacing w:after="60"/>
            </w:pPr>
            <w:r>
              <w:t>A spatial pattern is a perceptual structure, placement, or arrangement of objects on Earth, including the space in between those objects.  Spatial patterns of settlements also can change. The layout of Cairo, Egypt has changed with the movement of the Nile River, the influence of different cultural groups and the addition of neighboring towns.</w:t>
            </w:r>
          </w:p>
          <w:p w14:paraId="5F484D2F" w14:textId="77777777" w:rsidR="006D24BA" w:rsidRPr="002016B8" w:rsidRDefault="006D24BA" w:rsidP="00792381">
            <w:pPr>
              <w:pStyle w:val="Normal2"/>
            </w:pPr>
            <w:r w:rsidRPr="002016B8">
              <w:t>EXPECTATIONS FOR LEARNING</w:t>
            </w:r>
          </w:p>
          <w:p w14:paraId="73C5EE2B" w14:textId="77777777" w:rsidR="006D24BA" w:rsidRPr="002016B8" w:rsidRDefault="0036149F" w:rsidP="00B14845">
            <w:pPr>
              <w:spacing w:after="0"/>
            </w:pPr>
            <w:r w:rsidRPr="0036149F">
              <w:t xml:space="preserve">Trace a changing functional, size, or spatial pattern of a </w:t>
            </w:r>
            <w:proofErr w:type="gramStart"/>
            <w:r w:rsidRPr="0036149F">
              <w:t>particular human</w:t>
            </w:r>
            <w:proofErr w:type="gramEnd"/>
            <w:r w:rsidRPr="0036149F">
              <w:t xml:space="preserve"> settlement and explain the reasons for the changes.</w:t>
            </w:r>
          </w:p>
        </w:tc>
      </w:tr>
    </w:tbl>
    <w:p w14:paraId="332DB257" w14:textId="77777777" w:rsidR="00B14845" w:rsidRDefault="00B14845">
      <w:r>
        <w:rPr>
          <w:b/>
          <w:bCs/>
          <w:caps/>
        </w:rPr>
        <w:br w:type="page"/>
      </w:r>
    </w:p>
    <w:tbl>
      <w:tblPr>
        <w:tblStyle w:val="TableGrid"/>
        <w:tblW w:w="0" w:type="auto"/>
        <w:tblLook w:val="04A0" w:firstRow="1" w:lastRow="0" w:firstColumn="1" w:lastColumn="0" w:noHBand="0" w:noVBand="1"/>
      </w:tblPr>
      <w:tblGrid>
        <w:gridCol w:w="355"/>
        <w:gridCol w:w="14035"/>
      </w:tblGrid>
      <w:tr w:rsidR="00B14845" w:rsidRPr="009B2DA5" w14:paraId="6ED0D485" w14:textId="77777777" w:rsidTr="00512A9D">
        <w:trPr>
          <w:trHeight w:val="360"/>
        </w:trPr>
        <w:tc>
          <w:tcPr>
            <w:tcW w:w="14390" w:type="dxa"/>
            <w:gridSpan w:val="2"/>
            <w:shd w:val="clear" w:color="auto" w:fill="003BA7"/>
            <w:vAlign w:val="center"/>
          </w:tcPr>
          <w:p w14:paraId="1926567E" w14:textId="5C75EDB9" w:rsidR="00B14845" w:rsidRPr="000C3E5F" w:rsidRDefault="00B14845" w:rsidP="00512A9D">
            <w:pPr>
              <w:pStyle w:val="TableSub-Head"/>
            </w:pPr>
            <w:r w:rsidRPr="000C3E5F">
              <w:lastRenderedPageBreak/>
              <w:t xml:space="preserve">Topic: </w:t>
            </w:r>
            <w:r w:rsidRPr="0036149F">
              <w:t>Human Settlement</w:t>
            </w:r>
          </w:p>
        </w:tc>
      </w:tr>
      <w:tr w:rsidR="006D24BA" w:rsidRPr="009B2DA5" w14:paraId="700499D9" w14:textId="77777777" w:rsidTr="00ED64C0">
        <w:trPr>
          <w:trHeight w:val="575"/>
        </w:trPr>
        <w:tc>
          <w:tcPr>
            <w:tcW w:w="14390" w:type="dxa"/>
            <w:gridSpan w:val="2"/>
            <w:shd w:val="clear" w:color="auto" w:fill="D1D3ED"/>
            <w:vAlign w:val="center"/>
          </w:tcPr>
          <w:p w14:paraId="6E4B4DF2"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9FA3D0A" w14:textId="77777777" w:rsidR="006D24BA" w:rsidRPr="00822D24" w:rsidRDefault="00CB45A4" w:rsidP="00606C1D">
            <w:pPr>
              <w:pStyle w:val="ListParagraph"/>
              <w:widowControl w:val="0"/>
              <w:numPr>
                <w:ilvl w:val="0"/>
                <w:numId w:val="28"/>
              </w:numPr>
              <w:spacing w:after="0" w:line="240" w:lineRule="auto"/>
              <w:ind w:left="522"/>
              <w:rPr>
                <w:rFonts w:eastAsia="Times New Roman"/>
                <w:b/>
                <w:bCs/>
                <w:color w:val="808080" w:themeColor="background1" w:themeShade="80"/>
              </w:rPr>
            </w:pPr>
            <w:r w:rsidRPr="00CB45A4">
              <w:rPr>
                <w:rFonts w:eastAsia="Times New Roman"/>
                <w:b/>
                <w:bCs/>
                <w:color w:val="000000" w:themeColor="text1"/>
              </w:rPr>
              <w:t>Urbanization provides opportunities and challenges for physical and human systems in cities and their surrounding regions (e.g., development of suburbs, loss of habitat, central markets, squatter settlements on city outskirts, regional specialization in services or products, creation of ethnic enclaves).</w:t>
            </w:r>
          </w:p>
        </w:tc>
      </w:tr>
      <w:tr w:rsidR="006D24BA" w:rsidRPr="009B2DA5" w14:paraId="21CFBEA9" w14:textId="77777777" w:rsidTr="00ED64C0">
        <w:trPr>
          <w:trHeight w:val="170"/>
        </w:trPr>
        <w:tc>
          <w:tcPr>
            <w:tcW w:w="355" w:type="dxa"/>
            <w:shd w:val="clear" w:color="auto" w:fill="D1D3ED"/>
            <w:vAlign w:val="center"/>
          </w:tcPr>
          <w:p w14:paraId="7B8F0547" w14:textId="77777777" w:rsidR="006D24BA" w:rsidRPr="009B2DA5" w:rsidRDefault="006D24BA" w:rsidP="00ED64C0"/>
        </w:tc>
        <w:tc>
          <w:tcPr>
            <w:tcW w:w="14035" w:type="dxa"/>
          </w:tcPr>
          <w:p w14:paraId="38CA60EA" w14:textId="77777777" w:rsidR="006D24BA" w:rsidRPr="002016B8" w:rsidRDefault="006D24BA" w:rsidP="00792381">
            <w:pPr>
              <w:pStyle w:val="Normal2"/>
            </w:pPr>
            <w:r w:rsidRPr="002016B8">
              <w:t>Content elaboration</w:t>
            </w:r>
          </w:p>
          <w:p w14:paraId="46F4CF0B" w14:textId="77777777" w:rsidR="00CB45A4" w:rsidRPr="00CB45A4" w:rsidRDefault="00CB45A4" w:rsidP="00CB45A4">
            <w:pPr>
              <w:widowControl w:val="0"/>
              <w:rPr>
                <w:szCs w:val="18"/>
              </w:rPr>
            </w:pPr>
            <w:r w:rsidRPr="00CB45A4">
              <w:rPr>
                <w:szCs w:val="18"/>
              </w:rPr>
              <w:t>Urban areas represent one type of human settlement. Urbanization is a process in which the percentage of people living and working in city environments increases compared with the percentage of people in rural environments. Across the globe, cities have grown in their number and i</w:t>
            </w:r>
            <w:r>
              <w:rPr>
                <w:szCs w:val="18"/>
              </w:rPr>
              <w:t>n terms of spatial expansion.</w:t>
            </w:r>
          </w:p>
          <w:p w14:paraId="38B7B143" w14:textId="77777777" w:rsidR="00CB45A4" w:rsidRPr="00CB45A4" w:rsidRDefault="00CB45A4" w:rsidP="00CB45A4">
            <w:pPr>
              <w:widowControl w:val="0"/>
              <w:rPr>
                <w:szCs w:val="18"/>
              </w:rPr>
            </w:pPr>
            <w:r w:rsidRPr="00CB45A4">
              <w:rPr>
                <w:szCs w:val="18"/>
              </w:rPr>
              <w:t>Cities have major impacts on the regions that surround them. They serve as employment generators, transportation hubs, government centers and cultural attractions. While they serve their surrounding regions, they also present regional challenges. Cities can encroach upon smaller surrounding communities and rural areas, tax the capacity of regional infrastructure, affect costs of living and a</w:t>
            </w:r>
            <w:r>
              <w:rPr>
                <w:szCs w:val="18"/>
              </w:rPr>
              <w:t>lter transportation patterns.</w:t>
            </w:r>
          </w:p>
          <w:p w14:paraId="7A183020" w14:textId="77777777" w:rsidR="006D24BA" w:rsidRPr="009C66F0" w:rsidRDefault="00CB45A4" w:rsidP="00CB45A4">
            <w:pPr>
              <w:widowControl w:val="0"/>
              <w:rPr>
                <w:szCs w:val="18"/>
              </w:rPr>
            </w:pPr>
            <w:r w:rsidRPr="00CB45A4">
              <w:rPr>
                <w:szCs w:val="18"/>
              </w:rPr>
              <w:t>Some developments related to urbanization represent both opportunities and challenges. Industrial development may be centered within an urban area. While the industries may generate more employment, they may also pose threats to the physical environment. Suburban development around central cities may provide improved housing and, at the same time, impinge upon historical sites.</w:t>
            </w:r>
          </w:p>
          <w:p w14:paraId="0CFB4532" w14:textId="77777777" w:rsidR="006D24BA" w:rsidRPr="002016B8" w:rsidRDefault="006D24BA" w:rsidP="00792381">
            <w:pPr>
              <w:pStyle w:val="Normal2"/>
            </w:pPr>
            <w:r w:rsidRPr="002016B8">
              <w:t>EXPECTATIONS FOR LEARNING</w:t>
            </w:r>
          </w:p>
          <w:p w14:paraId="1E9A5586" w14:textId="77777777" w:rsidR="006D24BA" w:rsidRPr="009B2DA5" w:rsidRDefault="00CB45A4" w:rsidP="00ED64C0">
            <w:pPr>
              <w:widowControl w:val="0"/>
              <w:rPr>
                <w:rFonts w:eastAsia="Times New Roman"/>
                <w:color w:val="000000"/>
              </w:rPr>
            </w:pPr>
            <w:r w:rsidRPr="00CB45A4">
              <w:rPr>
                <w:rFonts w:eastAsia="Times New Roman"/>
                <w:color w:val="000000"/>
              </w:rPr>
              <w:t>Compare benefits resulting from urbanization with concurrent challenges faced by surrounding regions.</w:t>
            </w:r>
          </w:p>
        </w:tc>
      </w:tr>
      <w:tr w:rsidR="006D24BA" w:rsidRPr="009B2DA5" w14:paraId="39E8B393" w14:textId="77777777" w:rsidTr="00CB45A4">
        <w:trPr>
          <w:trHeight w:val="360"/>
          <w:tblHeader/>
        </w:trPr>
        <w:tc>
          <w:tcPr>
            <w:tcW w:w="14390" w:type="dxa"/>
            <w:gridSpan w:val="2"/>
            <w:shd w:val="clear" w:color="auto" w:fill="003BA7"/>
            <w:vAlign w:val="center"/>
          </w:tcPr>
          <w:p w14:paraId="4F8B9BE6" w14:textId="77777777" w:rsidR="006D24BA" w:rsidRPr="000C3E5F" w:rsidRDefault="006D24BA" w:rsidP="00ED64C0">
            <w:pPr>
              <w:pStyle w:val="TableSub-Head"/>
            </w:pPr>
            <w:r w:rsidRPr="000C3E5F">
              <w:t xml:space="preserve">Topic: </w:t>
            </w:r>
            <w:r w:rsidR="00CB45A4" w:rsidRPr="00CB45A4">
              <w:t>Globalization</w:t>
            </w:r>
          </w:p>
        </w:tc>
      </w:tr>
      <w:tr w:rsidR="006D24BA" w:rsidRPr="009B2DA5" w14:paraId="7096797A" w14:textId="77777777" w:rsidTr="00ED64C0">
        <w:trPr>
          <w:trHeight w:val="575"/>
        </w:trPr>
        <w:tc>
          <w:tcPr>
            <w:tcW w:w="14390" w:type="dxa"/>
            <w:gridSpan w:val="2"/>
            <w:shd w:val="clear" w:color="auto" w:fill="D1D3ED"/>
            <w:vAlign w:val="center"/>
          </w:tcPr>
          <w:p w14:paraId="2F3DF342"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6A9F12E" w14:textId="77777777" w:rsidR="006D24BA" w:rsidRPr="00822D24" w:rsidRDefault="00CB45A4" w:rsidP="00606C1D">
            <w:pPr>
              <w:pStyle w:val="ListParagraph"/>
              <w:widowControl w:val="0"/>
              <w:numPr>
                <w:ilvl w:val="0"/>
                <w:numId w:val="28"/>
              </w:numPr>
              <w:spacing w:after="0" w:line="240" w:lineRule="auto"/>
              <w:ind w:left="522"/>
              <w:rPr>
                <w:rFonts w:eastAsia="Times New Roman"/>
                <w:b/>
                <w:bCs/>
                <w:color w:val="808080" w:themeColor="background1" w:themeShade="80"/>
              </w:rPr>
            </w:pPr>
            <w:r w:rsidRPr="00CB45A4">
              <w:rPr>
                <w:rFonts w:eastAsia="Times New Roman"/>
                <w:b/>
                <w:bCs/>
                <w:color w:val="000000" w:themeColor="text1"/>
              </w:rPr>
              <w:t>Globalization has shaped new cultural, economic, and political ideas and entities (e.g., universal human rights, European Union, terrorist networks).</w:t>
            </w:r>
          </w:p>
        </w:tc>
      </w:tr>
      <w:tr w:rsidR="006D24BA" w:rsidRPr="009B2DA5" w14:paraId="34DE2232" w14:textId="77777777" w:rsidTr="00ED64C0">
        <w:trPr>
          <w:trHeight w:val="170"/>
        </w:trPr>
        <w:tc>
          <w:tcPr>
            <w:tcW w:w="355" w:type="dxa"/>
            <w:shd w:val="clear" w:color="auto" w:fill="D1D3ED"/>
            <w:vAlign w:val="center"/>
          </w:tcPr>
          <w:p w14:paraId="57BF429E" w14:textId="77777777" w:rsidR="006D24BA" w:rsidRPr="009B2DA5" w:rsidRDefault="006D24BA" w:rsidP="00ED64C0"/>
        </w:tc>
        <w:tc>
          <w:tcPr>
            <w:tcW w:w="14035" w:type="dxa"/>
          </w:tcPr>
          <w:p w14:paraId="5F6B86A1" w14:textId="77777777" w:rsidR="006D24BA" w:rsidRPr="002016B8" w:rsidRDefault="006D24BA" w:rsidP="00792381">
            <w:pPr>
              <w:pStyle w:val="Normal2"/>
            </w:pPr>
            <w:r w:rsidRPr="002016B8">
              <w:t>Content elaboration</w:t>
            </w:r>
          </w:p>
          <w:p w14:paraId="3B18C985" w14:textId="77777777" w:rsidR="00CB45A4" w:rsidRPr="00CB45A4" w:rsidRDefault="00CB45A4" w:rsidP="00CB45A4">
            <w:pPr>
              <w:widowControl w:val="0"/>
              <w:rPr>
                <w:szCs w:val="18"/>
              </w:rPr>
            </w:pPr>
            <w:r w:rsidRPr="00CB45A4">
              <w:rPr>
                <w:szCs w:val="18"/>
              </w:rPr>
              <w:t>Current global interactions, facilitated by communication networks, technologies and means of transportation, have impacted cult</w:t>
            </w:r>
            <w:r>
              <w:rPr>
                <w:szCs w:val="18"/>
              </w:rPr>
              <w:t>ure, economics, and politics.</w:t>
            </w:r>
          </w:p>
          <w:p w14:paraId="40F7D6E5" w14:textId="77777777" w:rsidR="00CB45A4" w:rsidRPr="00CB45A4" w:rsidRDefault="00CB45A4" w:rsidP="00CB45A4">
            <w:pPr>
              <w:widowControl w:val="0"/>
              <w:rPr>
                <w:szCs w:val="18"/>
              </w:rPr>
            </w:pPr>
            <w:r w:rsidRPr="00CB45A4">
              <w:rPr>
                <w:szCs w:val="18"/>
              </w:rPr>
              <w:t>The Internet has fostered a softening of cultural boundaries.  This can be seen in the 21st century in the rise of social media and the 24-hour news cycle. Worldwide financial markets and agreements like NAFTA have spurred intern</w:t>
            </w:r>
            <w:r>
              <w:rPr>
                <w:szCs w:val="18"/>
              </w:rPr>
              <w:t>ational investment and trade.</w:t>
            </w:r>
          </w:p>
          <w:p w14:paraId="7EFBF863" w14:textId="77777777" w:rsidR="006D24BA" w:rsidRPr="009C66F0" w:rsidRDefault="00CB45A4" w:rsidP="00CB45A4">
            <w:pPr>
              <w:widowControl w:val="0"/>
              <w:rPr>
                <w:szCs w:val="18"/>
              </w:rPr>
            </w:pPr>
            <w:r w:rsidRPr="00CB45A4">
              <w:rPr>
                <w:szCs w:val="18"/>
              </w:rPr>
              <w:t>In the political realm, globalization has facilitated international agreements on trade as well as other issues of common concern, such as combatting terrorism and the spread of infectious diseases.</w:t>
            </w:r>
          </w:p>
          <w:p w14:paraId="2374EF12" w14:textId="77777777" w:rsidR="006D24BA" w:rsidRPr="002016B8" w:rsidRDefault="006D24BA" w:rsidP="00792381">
            <w:pPr>
              <w:pStyle w:val="Normal2"/>
            </w:pPr>
            <w:r w:rsidRPr="002016B8">
              <w:t>EXPECTATIONS FOR LEARNING</w:t>
            </w:r>
          </w:p>
          <w:p w14:paraId="580437D1" w14:textId="77777777" w:rsidR="006D24BA" w:rsidRPr="009B2DA5" w:rsidRDefault="00CB45A4" w:rsidP="00ED64C0">
            <w:pPr>
              <w:widowControl w:val="0"/>
              <w:rPr>
                <w:rFonts w:eastAsia="Times New Roman"/>
                <w:color w:val="000000"/>
              </w:rPr>
            </w:pPr>
            <w:r w:rsidRPr="00CB45A4">
              <w:rPr>
                <w:rFonts w:eastAsia="Times New Roman"/>
                <w:color w:val="000000"/>
              </w:rPr>
              <w:t>Describe the impact of globalization on cultural, economic</w:t>
            </w:r>
            <w:r w:rsidR="002769FD">
              <w:rPr>
                <w:rFonts w:eastAsia="Times New Roman"/>
                <w:color w:val="000000"/>
              </w:rPr>
              <w:t>,</w:t>
            </w:r>
            <w:r w:rsidRPr="00CB45A4">
              <w:rPr>
                <w:rFonts w:eastAsia="Times New Roman"/>
                <w:color w:val="000000"/>
              </w:rPr>
              <w:t xml:space="preserve"> and political ideas and entities.</w:t>
            </w:r>
          </w:p>
        </w:tc>
      </w:tr>
    </w:tbl>
    <w:p w14:paraId="7ED72267" w14:textId="77777777" w:rsidR="00B14845" w:rsidRDefault="00B14845">
      <w:r>
        <w:rPr>
          <w:b/>
          <w:bCs/>
          <w:caps/>
        </w:rPr>
        <w:br w:type="page"/>
      </w:r>
    </w:p>
    <w:tbl>
      <w:tblPr>
        <w:tblStyle w:val="TableGrid"/>
        <w:tblW w:w="0" w:type="auto"/>
        <w:tblLook w:val="04A0" w:firstRow="1" w:lastRow="0" w:firstColumn="1" w:lastColumn="0" w:noHBand="0" w:noVBand="1"/>
      </w:tblPr>
      <w:tblGrid>
        <w:gridCol w:w="355"/>
        <w:gridCol w:w="14035"/>
      </w:tblGrid>
      <w:tr w:rsidR="00B14845" w:rsidRPr="009B2DA5" w14:paraId="3E8C9373" w14:textId="77777777" w:rsidTr="00512A9D">
        <w:trPr>
          <w:trHeight w:val="360"/>
          <w:tblHeader/>
        </w:trPr>
        <w:tc>
          <w:tcPr>
            <w:tcW w:w="14390" w:type="dxa"/>
            <w:gridSpan w:val="2"/>
            <w:shd w:val="clear" w:color="auto" w:fill="003BA7"/>
            <w:vAlign w:val="center"/>
          </w:tcPr>
          <w:p w14:paraId="1F69F299" w14:textId="320181A3" w:rsidR="00B14845" w:rsidRPr="000C3E5F" w:rsidRDefault="00B14845" w:rsidP="00512A9D">
            <w:pPr>
              <w:pStyle w:val="TableSub-Head"/>
            </w:pPr>
            <w:r w:rsidRPr="000C3E5F">
              <w:lastRenderedPageBreak/>
              <w:t xml:space="preserve">Topic: </w:t>
            </w:r>
            <w:r w:rsidRPr="00CB45A4">
              <w:t>Globalization</w:t>
            </w:r>
          </w:p>
        </w:tc>
      </w:tr>
      <w:tr w:rsidR="006D24BA" w:rsidRPr="009B2DA5" w14:paraId="472A010F" w14:textId="77777777" w:rsidTr="00ED64C0">
        <w:trPr>
          <w:trHeight w:val="170"/>
        </w:trPr>
        <w:tc>
          <w:tcPr>
            <w:tcW w:w="14390" w:type="dxa"/>
            <w:gridSpan w:val="2"/>
            <w:shd w:val="clear" w:color="auto" w:fill="D1D3ED"/>
            <w:vAlign w:val="center"/>
          </w:tcPr>
          <w:p w14:paraId="48D2A6C3" w14:textId="77777777" w:rsidR="006D24BA" w:rsidRPr="007C6FCC" w:rsidRDefault="006D24BA" w:rsidP="00ED64C0">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454756F" w14:textId="77777777" w:rsidR="006D24BA" w:rsidRPr="00822D24" w:rsidRDefault="00CB45A4" w:rsidP="00606C1D">
            <w:pPr>
              <w:pStyle w:val="ListParagraph"/>
              <w:widowControl w:val="0"/>
              <w:numPr>
                <w:ilvl w:val="0"/>
                <w:numId w:val="28"/>
              </w:numPr>
              <w:spacing w:after="0" w:line="240" w:lineRule="auto"/>
              <w:ind w:left="522"/>
              <w:rPr>
                <w:rFonts w:eastAsia="Times New Roman"/>
                <w:b/>
                <w:bCs/>
                <w:color w:val="808080" w:themeColor="background1" w:themeShade="80"/>
              </w:rPr>
            </w:pPr>
            <w:r w:rsidRPr="00CB45A4">
              <w:rPr>
                <w:rFonts w:eastAsia="Times New Roman"/>
                <w:b/>
                <w:bCs/>
                <w:color w:val="000000" w:themeColor="text1"/>
              </w:rPr>
              <w:t>Globalization has cultural, economic, physical</w:t>
            </w:r>
            <w:r w:rsidR="002769FD">
              <w:rPr>
                <w:rFonts w:eastAsia="Times New Roman"/>
                <w:b/>
                <w:bCs/>
                <w:color w:val="000000" w:themeColor="text1"/>
              </w:rPr>
              <w:t>,</w:t>
            </w:r>
            <w:r w:rsidRPr="00CB45A4">
              <w:rPr>
                <w:rFonts w:eastAsia="Times New Roman"/>
                <w:b/>
                <w:bCs/>
                <w:color w:val="000000" w:themeColor="text1"/>
              </w:rPr>
              <w:t xml:space="preserve"> and political consequences (e.g., Internet access increases availability of information, outsourcing leads to regional unemployment, development of infrastructure impacts local ecosystems and economies, computer hacking into sensitive databases leads to insecurity).</w:t>
            </w:r>
          </w:p>
        </w:tc>
      </w:tr>
      <w:tr w:rsidR="006D24BA" w:rsidRPr="009B2DA5" w14:paraId="35891362" w14:textId="77777777" w:rsidTr="00CB45A4">
        <w:trPr>
          <w:trHeight w:val="170"/>
        </w:trPr>
        <w:tc>
          <w:tcPr>
            <w:tcW w:w="355" w:type="dxa"/>
            <w:tcBorders>
              <w:bottom w:val="single" w:sz="4" w:space="0" w:color="auto"/>
            </w:tcBorders>
            <w:shd w:val="clear" w:color="auto" w:fill="D1D3ED"/>
            <w:vAlign w:val="center"/>
          </w:tcPr>
          <w:p w14:paraId="31777F35" w14:textId="77777777" w:rsidR="006D24BA" w:rsidRPr="009B2DA5" w:rsidRDefault="006D24BA" w:rsidP="00ED64C0"/>
        </w:tc>
        <w:tc>
          <w:tcPr>
            <w:tcW w:w="14035" w:type="dxa"/>
            <w:tcBorders>
              <w:bottom w:val="single" w:sz="4" w:space="0" w:color="auto"/>
            </w:tcBorders>
          </w:tcPr>
          <w:p w14:paraId="5057D72A" w14:textId="77777777" w:rsidR="006D24BA" w:rsidRPr="002016B8" w:rsidRDefault="006D24BA" w:rsidP="00792381">
            <w:pPr>
              <w:pStyle w:val="Normal2"/>
            </w:pPr>
            <w:r w:rsidRPr="002016B8">
              <w:t>Content elaboration</w:t>
            </w:r>
          </w:p>
          <w:p w14:paraId="54E647F7" w14:textId="77777777" w:rsidR="00CB45A4" w:rsidRDefault="00CB45A4" w:rsidP="00CB45A4">
            <w:pPr>
              <w:widowControl w:val="0"/>
            </w:pPr>
            <w:r>
              <w:t>Globalization has produced new dynamics in the relationships of people around the world.</w:t>
            </w:r>
          </w:p>
          <w:p w14:paraId="2163A32D" w14:textId="77777777" w:rsidR="00CB45A4" w:rsidRDefault="00CB45A4" w:rsidP="00CB45A4">
            <w:pPr>
              <w:widowControl w:val="0"/>
            </w:pPr>
            <w:r>
              <w:t>Improved communications networks have facilitated the spread of American pop culture. In some societies, this is viewed as a threat to indigenous cultures.</w:t>
            </w:r>
          </w:p>
          <w:p w14:paraId="0677C407" w14:textId="77777777" w:rsidR="00CB45A4" w:rsidRDefault="00CB45A4" w:rsidP="00CB45A4">
            <w:pPr>
              <w:widowControl w:val="0"/>
            </w:pPr>
            <w:r>
              <w:t>While certain products and brands have developed a global market presence, the Internet has enabled smaller enterprises to penetrate global markets.</w:t>
            </w:r>
          </w:p>
          <w:p w14:paraId="3BA7E961" w14:textId="77777777" w:rsidR="00CB45A4" w:rsidRDefault="00CB45A4" w:rsidP="00CB45A4">
            <w:pPr>
              <w:widowControl w:val="0"/>
            </w:pPr>
            <w:r>
              <w:t>Improvements in air transportation have increased physical mobility while integrated transportation systems are subject to massive breakdowns due to local physical disruptions (e.g., snowstorms, volcanic eruptions).</w:t>
            </w:r>
          </w:p>
          <w:p w14:paraId="33B107DB" w14:textId="77777777" w:rsidR="006D24BA" w:rsidRPr="00B02305" w:rsidRDefault="00CB45A4" w:rsidP="00CB45A4">
            <w:pPr>
              <w:widowControl w:val="0"/>
            </w:pPr>
            <w:r>
              <w:t xml:space="preserve">The expansion of international trade has presented governments with issues of how to regulate the safety of goods crossing national borders. At the same time, governments </w:t>
            </w:r>
            <w:proofErr w:type="gramStart"/>
            <w:r>
              <w:t>have to</w:t>
            </w:r>
            <w:proofErr w:type="gramEnd"/>
            <w:r>
              <w:t xml:space="preserve"> deal with supranational organizations like the World Bank, which can impose rules and sanctions.</w:t>
            </w:r>
          </w:p>
          <w:p w14:paraId="29871954" w14:textId="77777777" w:rsidR="006D24BA" w:rsidRPr="002016B8" w:rsidRDefault="006D24BA" w:rsidP="00792381">
            <w:pPr>
              <w:pStyle w:val="Normal2"/>
            </w:pPr>
            <w:r w:rsidRPr="002016B8">
              <w:t>EXPECTATIONS FOR LEARNING</w:t>
            </w:r>
          </w:p>
          <w:p w14:paraId="3EE36AE8" w14:textId="77777777" w:rsidR="006D24BA" w:rsidRPr="002016B8" w:rsidRDefault="00CB45A4" w:rsidP="00ED64C0">
            <w:r w:rsidRPr="00CB45A4">
              <w:t>Select and analyze cultural, economic, physical</w:t>
            </w:r>
            <w:r w:rsidR="002769FD">
              <w:t>,</w:t>
            </w:r>
            <w:r w:rsidRPr="00CB45A4">
              <w:t xml:space="preserve"> and/or political consequences of globalization.</w:t>
            </w:r>
          </w:p>
        </w:tc>
      </w:tr>
      <w:tr w:rsidR="006D24BA" w:rsidRPr="009B2DA5" w14:paraId="4114C75A" w14:textId="77777777" w:rsidTr="00CB45A4">
        <w:trPr>
          <w:trHeight w:val="575"/>
        </w:trPr>
        <w:tc>
          <w:tcPr>
            <w:tcW w:w="14390" w:type="dxa"/>
            <w:gridSpan w:val="2"/>
            <w:tcBorders>
              <w:top w:val="nil"/>
            </w:tcBorders>
            <w:shd w:val="clear" w:color="auto" w:fill="D1D3ED"/>
            <w:vAlign w:val="center"/>
          </w:tcPr>
          <w:p w14:paraId="3FD2D1BC" w14:textId="77777777" w:rsidR="006D24BA" w:rsidRPr="007C6FCC" w:rsidRDefault="006D24BA" w:rsidP="00ED64C0">
            <w:pPr>
              <w:widowControl w:val="0"/>
              <w:spacing w:after="0"/>
              <w:rPr>
                <w:rStyle w:val="normaltextrun"/>
                <w:b/>
                <w:bCs/>
                <w:color w:val="000000" w:themeColor="text1"/>
                <w:szCs w:val="18"/>
              </w:rPr>
            </w:pPr>
            <w:bookmarkStart w:id="0" w:name="_GoBack"/>
            <w:bookmarkEnd w:id="0"/>
            <w:r w:rsidRPr="007C6FCC">
              <w:rPr>
                <w:rStyle w:val="normaltextrun"/>
                <w:b/>
                <w:bCs/>
                <w:color w:val="000000" w:themeColor="text1"/>
                <w:szCs w:val="18"/>
              </w:rPr>
              <w:t>Content Statement</w:t>
            </w:r>
          </w:p>
          <w:p w14:paraId="15C4FC6E" w14:textId="77777777" w:rsidR="006D24BA" w:rsidRPr="00822D24" w:rsidRDefault="00CB45A4" w:rsidP="00606C1D">
            <w:pPr>
              <w:pStyle w:val="ListParagraph"/>
              <w:widowControl w:val="0"/>
              <w:numPr>
                <w:ilvl w:val="0"/>
                <w:numId w:val="28"/>
              </w:numPr>
              <w:spacing w:after="0" w:line="240" w:lineRule="auto"/>
              <w:ind w:left="522"/>
              <w:rPr>
                <w:rFonts w:eastAsia="Times New Roman"/>
                <w:b/>
                <w:bCs/>
                <w:color w:val="808080" w:themeColor="background1" w:themeShade="80"/>
              </w:rPr>
            </w:pPr>
            <w:r w:rsidRPr="00CB45A4">
              <w:rPr>
                <w:rFonts w:eastAsia="Times New Roman"/>
                <w:b/>
                <w:bCs/>
                <w:color w:val="000000" w:themeColor="text1"/>
              </w:rPr>
              <w:t>Global trade and communication systems reduce the effect of time on the distribution of goods, services, and information (e.g., reliance on local foods versus global trade in perishable foods, online brokering versus personal brokers, Internet access versus library access).</w:t>
            </w:r>
          </w:p>
        </w:tc>
      </w:tr>
      <w:tr w:rsidR="006D24BA" w:rsidRPr="009B2DA5" w14:paraId="7237AEBD" w14:textId="77777777" w:rsidTr="00ED64C0">
        <w:trPr>
          <w:trHeight w:val="170"/>
        </w:trPr>
        <w:tc>
          <w:tcPr>
            <w:tcW w:w="355" w:type="dxa"/>
            <w:shd w:val="clear" w:color="auto" w:fill="D1D3ED"/>
            <w:vAlign w:val="center"/>
          </w:tcPr>
          <w:p w14:paraId="553094CC" w14:textId="77777777" w:rsidR="006D24BA" w:rsidRPr="009B2DA5" w:rsidRDefault="006D24BA" w:rsidP="00ED64C0"/>
        </w:tc>
        <w:tc>
          <w:tcPr>
            <w:tcW w:w="14035" w:type="dxa"/>
          </w:tcPr>
          <w:p w14:paraId="43C92C6D" w14:textId="77777777" w:rsidR="006D24BA" w:rsidRPr="002016B8" w:rsidRDefault="006D24BA" w:rsidP="00792381">
            <w:pPr>
              <w:pStyle w:val="Normal2"/>
            </w:pPr>
            <w:r w:rsidRPr="002016B8">
              <w:t>Content elaboration</w:t>
            </w:r>
          </w:p>
          <w:p w14:paraId="17BA3508" w14:textId="77777777" w:rsidR="006D24BA" w:rsidRPr="009C66F0" w:rsidRDefault="00CB45A4" w:rsidP="00ED64C0">
            <w:pPr>
              <w:widowControl w:val="0"/>
              <w:rPr>
                <w:szCs w:val="18"/>
              </w:rPr>
            </w:pPr>
            <w:r w:rsidRPr="00CB45A4">
              <w:rPr>
                <w:szCs w:val="18"/>
              </w:rPr>
              <w:t>Increasingly sophisticated transportation and communication systems have increased the scale and speed of global interactions. Time necessary for the distribution of goods, services and information has decreased dramatically. Businesses can schedule delivery of manufacturing components so that costly warehousing is no longer an issue. Computer-generated program trading can produce major swings in prices on stock markets. News and other information can be updated on an ongoing basis.</w:t>
            </w:r>
          </w:p>
          <w:p w14:paraId="5D9128CE" w14:textId="77777777" w:rsidR="006D24BA" w:rsidRPr="002016B8" w:rsidRDefault="006D24BA" w:rsidP="00792381">
            <w:pPr>
              <w:pStyle w:val="Normal2"/>
            </w:pPr>
            <w:r w:rsidRPr="002016B8">
              <w:t>EXPECTATIONS FOR LEARNING</w:t>
            </w:r>
          </w:p>
          <w:p w14:paraId="24D749D1" w14:textId="77777777" w:rsidR="006D24BA" w:rsidRPr="009B2DA5" w:rsidRDefault="00CB45A4" w:rsidP="00ED64C0">
            <w:pPr>
              <w:widowControl w:val="0"/>
              <w:rPr>
                <w:rFonts w:eastAsia="Times New Roman"/>
                <w:color w:val="000000"/>
              </w:rPr>
            </w:pPr>
            <w:r w:rsidRPr="00CB45A4">
              <w:rPr>
                <w:rFonts w:eastAsia="Times New Roman"/>
                <w:color w:val="000000"/>
              </w:rPr>
              <w:t>Describe with examples how global trade and communication systems have reduced the effect of time on the distribution of goods, services and information.</w:t>
            </w:r>
          </w:p>
        </w:tc>
      </w:tr>
    </w:tbl>
    <w:p w14:paraId="5D37845E" w14:textId="77777777" w:rsidR="00A171E0" w:rsidRPr="00A171E0" w:rsidRDefault="00A171E0" w:rsidP="0006196E">
      <w:pPr>
        <w:spacing w:after="160" w:line="259" w:lineRule="auto"/>
      </w:pPr>
    </w:p>
    <w:sectPr w:rsidR="00A171E0" w:rsidRPr="00A171E0" w:rsidSect="008B1ED8">
      <w:headerReference w:type="default" r:id="rId8"/>
      <w:footerReference w:type="default" r:id="rId9"/>
      <w:pgSz w:w="15840" w:h="12240" w:orient="landscape"/>
      <w:pgMar w:top="810" w:right="720" w:bottom="720" w:left="720" w:header="720" w:footer="8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06BF7" w14:textId="77777777" w:rsidR="00EE435C" w:rsidRDefault="00EE435C" w:rsidP="00EC0853">
      <w:pPr>
        <w:spacing w:after="0"/>
      </w:pPr>
      <w:r>
        <w:separator/>
      </w:r>
    </w:p>
  </w:endnote>
  <w:endnote w:type="continuationSeparator" w:id="0">
    <w:p w14:paraId="025C01D2" w14:textId="77777777" w:rsidR="00EE435C" w:rsidRDefault="00EE435C" w:rsidP="00EC0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rifa 45 Light">
    <w:altName w:val="Calibri"/>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9937" w14:textId="77777777" w:rsidR="00492B79" w:rsidRDefault="00492B79">
    <w:pPr>
      <w:pStyle w:val="Footer"/>
    </w:pPr>
    <w:r w:rsidRPr="00636209">
      <w:rPr>
        <w:noProof/>
      </w:rPr>
      <w:drawing>
        <wp:inline distT="0" distB="0" distL="0" distR="0" wp14:anchorId="61019448" wp14:editId="14A26FF1">
          <wp:extent cx="1168400" cy="177800"/>
          <wp:effectExtent l="0" t="0" r="0" b="0"/>
          <wp:docPr id="7" name="Picture 7"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8400" cy="177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1A90B" w14:textId="77777777" w:rsidR="00EE435C" w:rsidRDefault="00EE435C" w:rsidP="00EC0853">
      <w:pPr>
        <w:spacing w:after="0"/>
      </w:pPr>
      <w:r>
        <w:separator/>
      </w:r>
    </w:p>
  </w:footnote>
  <w:footnote w:type="continuationSeparator" w:id="0">
    <w:p w14:paraId="3BED0960" w14:textId="77777777" w:rsidR="00EE435C" w:rsidRDefault="00EE435C" w:rsidP="00EC08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C523" w14:textId="71B44708" w:rsidR="00492B79" w:rsidRDefault="00492B79" w:rsidP="00FF0D1E">
    <w:pPr>
      <w:spacing w:after="0"/>
    </w:pPr>
    <w:r>
      <w:rPr>
        <w:noProof/>
      </w:rPr>
      <mc:AlternateContent>
        <mc:Choice Requires="wps">
          <w:drawing>
            <wp:anchor distT="0" distB="0" distL="114300" distR="114300" simplePos="0" relativeHeight="251655168" behindDoc="1" locked="0" layoutInCell="1" allowOverlap="1" wp14:anchorId="01C8F4EA" wp14:editId="470E0251">
              <wp:simplePos x="0" y="0"/>
              <wp:positionH relativeFrom="page">
                <wp:posOffset>396240</wp:posOffset>
              </wp:positionH>
              <wp:positionV relativeFrom="page">
                <wp:posOffset>281940</wp:posOffset>
              </wp:positionV>
              <wp:extent cx="6408420" cy="292100"/>
              <wp:effectExtent l="0" t="0" r="11430" b="12700"/>
              <wp:wrapNone/>
              <wp:docPr id="419"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92777" w14:textId="3468097A" w:rsidR="00492B79" w:rsidRPr="00F43868" w:rsidRDefault="00492B79"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w:t>
                          </w:r>
                          <w:r w:rsidR="00B14845">
                            <w:rPr>
                              <w:rFonts w:ascii="Arial Black" w:eastAsia="Calibri" w:hAnsi="Arial Black" w:cs="Arial"/>
                              <w:b/>
                              <w:bCs/>
                              <w:color w:val="FFFFFF"/>
                              <w:sz w:val="18"/>
                              <w:szCs w:val="18"/>
                            </w:rPr>
                            <w:t>, WORLD GEOGRAPHY</w:t>
                          </w:r>
                          <w:r>
                            <w:rPr>
                              <w:rFonts w:ascii="Arial Black" w:eastAsia="Calibri" w:hAnsi="Arial Black" w:cs="Arial"/>
                              <w:b/>
                              <w:bCs/>
                              <w:color w:val="FFFFFF"/>
                              <w:sz w:val="18"/>
                              <w:szCs w:val="18"/>
                            </w:rPr>
                            <w:t xml:space="preserve">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8F4EA" id="_x0000_t202" coordsize="21600,21600" o:spt="202" path="m,l,21600r21600,l21600,xe">
              <v:stroke joinstyle="miter"/>
              <v:path gradientshapeok="t" o:connecttype="rect"/>
            </v:shapetype>
            <v:shape id="Text Box 414" o:spid="_x0000_s1026" type="#_x0000_t202" style="position:absolute;margin-left:31.2pt;margin-top:22.2pt;width:504.6pt;height:2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AxswIAALQ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" filled="f" stroked="f">
              <v:textbox inset="0,0,0,0">
                <w:txbxContent>
                  <w:p w14:paraId="06492777" w14:textId="3468097A" w:rsidR="00492B79" w:rsidRPr="00F43868" w:rsidRDefault="00492B79"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w:t>
                    </w:r>
                    <w:r w:rsidR="00B14845">
                      <w:rPr>
                        <w:rFonts w:ascii="Arial Black" w:eastAsia="Calibri" w:hAnsi="Arial Black" w:cs="Arial"/>
                        <w:b/>
                        <w:bCs/>
                        <w:color w:val="FFFFFF"/>
                        <w:sz w:val="18"/>
                        <w:szCs w:val="18"/>
                      </w:rPr>
                      <w:t>, WORLD GEOGRAPHY</w:t>
                    </w:r>
                    <w:r>
                      <w:rPr>
                        <w:rFonts w:ascii="Arial Black" w:eastAsia="Calibri" w:hAnsi="Arial Black" w:cs="Arial"/>
                        <w:b/>
                        <w:bCs/>
                        <w:color w:val="FFFFFF"/>
                        <w:sz w:val="18"/>
                        <w:szCs w:val="18"/>
                      </w:rPr>
                      <w:t xml:space="preserve">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14:anchorId="51E55BFB" wp14:editId="2ED81817">
              <wp:simplePos x="0" y="0"/>
              <wp:positionH relativeFrom="rightMargin">
                <wp:posOffset>-393700</wp:posOffset>
              </wp:positionH>
              <wp:positionV relativeFrom="margin">
                <wp:posOffset>-471805</wp:posOffset>
              </wp:positionV>
              <wp:extent cx="319405" cy="337820"/>
              <wp:effectExtent l="0" t="9207" r="0" b="1588"/>
              <wp:wrapTight wrapText="bothSides">
                <wp:wrapPolygon edited="0">
                  <wp:start x="-623" y="19387"/>
                  <wp:lineTo x="19990" y="19387"/>
                  <wp:lineTo x="19990" y="4771"/>
                  <wp:lineTo x="-623" y="4771"/>
                  <wp:lineTo x="-623" y="19387"/>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80906" w14:textId="095E91AC" w:rsidR="00492B79" w:rsidRPr="000F6217" w:rsidRDefault="00492B79"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00C77506"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E55BFB" id="Rectangle 5" o:spid="_x0000_s1032" style="position:absolute;margin-left:-31pt;margin-top:-37.15pt;width:25.15pt;height:26.6pt;rotation:90;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" o:allowincell="f" filled="f" stroked="f">
              <v:textbox>
                <w:txbxContent>
                  <w:p w14:paraId="62F80906" w14:textId="095E91AC" w:rsidR="00492B79" w:rsidRPr="000F6217" w:rsidRDefault="00492B79"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00C77506"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C0853">
      <w:rPr>
        <w:rFonts w:ascii="Calibri" w:eastAsia="Calibri" w:hAnsi="Calibri"/>
        <w:noProof/>
        <w:szCs w:val="22"/>
      </w:rPr>
      <mc:AlternateContent>
        <mc:Choice Requires="wpg">
          <w:drawing>
            <wp:anchor distT="0" distB="0" distL="114300" distR="114300" simplePos="0" relativeHeight="251654144" behindDoc="1" locked="0" layoutInCell="1" allowOverlap="1" wp14:anchorId="67D4D1DA" wp14:editId="25010748">
              <wp:simplePos x="0" y="0"/>
              <wp:positionH relativeFrom="page">
                <wp:posOffset>-22860</wp:posOffset>
              </wp:positionH>
              <wp:positionV relativeFrom="page">
                <wp:posOffset>-114300</wp:posOffset>
              </wp:positionV>
              <wp:extent cx="10135235" cy="688340"/>
              <wp:effectExtent l="0" t="0" r="0" b="0"/>
              <wp:wrapNone/>
              <wp:docPr id="420" name="Group 415" descr="blue banner" title="blue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003BA7"/>
                      </a:solidFill>
                    </wpg:grpSpPr>
                    <wps:wsp>
                      <wps:cNvPr id="421"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35BE6" id="Group 415" o:spid="_x0000_s1026" alt="Title: blue banner - Description: blue banner" style="position:absolute;margin-left:-1.8pt;margin-top:-9pt;width:798.05pt;height:54.2pt;z-index:-25166233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833"/>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4B83"/>
    <w:multiLevelType w:val="hybridMultilevel"/>
    <w:tmpl w:val="27EE24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2771"/>
    <w:multiLevelType w:val="hybridMultilevel"/>
    <w:tmpl w:val="8B0EF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01D16"/>
    <w:multiLevelType w:val="hybridMultilevel"/>
    <w:tmpl w:val="37EA642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85159"/>
    <w:multiLevelType w:val="hybridMultilevel"/>
    <w:tmpl w:val="11985FA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10E4F"/>
    <w:multiLevelType w:val="hybridMultilevel"/>
    <w:tmpl w:val="1E6CA0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76C69"/>
    <w:multiLevelType w:val="hybridMultilevel"/>
    <w:tmpl w:val="DB8890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67F63"/>
    <w:multiLevelType w:val="hybridMultilevel"/>
    <w:tmpl w:val="B4EE97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9456A"/>
    <w:multiLevelType w:val="hybridMultilevel"/>
    <w:tmpl w:val="75C81E9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36736"/>
    <w:multiLevelType w:val="hybridMultilevel"/>
    <w:tmpl w:val="C73CFB8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271C4"/>
    <w:multiLevelType w:val="hybridMultilevel"/>
    <w:tmpl w:val="9364E7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754ED"/>
    <w:multiLevelType w:val="hybridMultilevel"/>
    <w:tmpl w:val="3B86CC3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B69BD"/>
    <w:multiLevelType w:val="hybridMultilevel"/>
    <w:tmpl w:val="865C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37E81"/>
    <w:multiLevelType w:val="hybridMultilevel"/>
    <w:tmpl w:val="C57CB97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F586C"/>
    <w:multiLevelType w:val="hybridMultilevel"/>
    <w:tmpl w:val="F8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73F33"/>
    <w:multiLevelType w:val="hybridMultilevel"/>
    <w:tmpl w:val="11AEA4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25B9F"/>
    <w:multiLevelType w:val="hybridMultilevel"/>
    <w:tmpl w:val="6CD0D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55B2A"/>
    <w:multiLevelType w:val="hybridMultilevel"/>
    <w:tmpl w:val="38104A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7C0894"/>
    <w:multiLevelType w:val="hybridMultilevel"/>
    <w:tmpl w:val="B0CAE4F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D36BA"/>
    <w:multiLevelType w:val="hybridMultilevel"/>
    <w:tmpl w:val="994CA27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E2CD9"/>
    <w:multiLevelType w:val="hybridMultilevel"/>
    <w:tmpl w:val="79C2733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EF6018"/>
    <w:multiLevelType w:val="hybridMultilevel"/>
    <w:tmpl w:val="DEB0A1E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5665A2"/>
    <w:multiLevelType w:val="hybridMultilevel"/>
    <w:tmpl w:val="8932CD4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827F7A"/>
    <w:multiLevelType w:val="hybridMultilevel"/>
    <w:tmpl w:val="75747A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1015C1"/>
    <w:multiLevelType w:val="hybridMultilevel"/>
    <w:tmpl w:val="A5E279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9730DC"/>
    <w:multiLevelType w:val="hybridMultilevel"/>
    <w:tmpl w:val="275202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3164C"/>
    <w:multiLevelType w:val="hybridMultilevel"/>
    <w:tmpl w:val="25C8CC3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E0E0D"/>
    <w:multiLevelType w:val="hybridMultilevel"/>
    <w:tmpl w:val="82F698C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83F1F"/>
    <w:multiLevelType w:val="hybridMultilevel"/>
    <w:tmpl w:val="DC3EF14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6D2B8A"/>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865A73"/>
    <w:multiLevelType w:val="hybridMultilevel"/>
    <w:tmpl w:val="44F28C1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45071E"/>
    <w:multiLevelType w:val="hybridMultilevel"/>
    <w:tmpl w:val="6D1AFC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4B648D"/>
    <w:multiLevelType w:val="hybridMultilevel"/>
    <w:tmpl w:val="80FE216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A49FB"/>
    <w:multiLevelType w:val="hybridMultilevel"/>
    <w:tmpl w:val="DBCA56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367413"/>
    <w:multiLevelType w:val="hybridMultilevel"/>
    <w:tmpl w:val="7728C3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A43C67"/>
    <w:multiLevelType w:val="hybridMultilevel"/>
    <w:tmpl w:val="DF041A44"/>
    <w:lvl w:ilvl="0" w:tplc="50FC55A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EF581F"/>
    <w:multiLevelType w:val="hybridMultilevel"/>
    <w:tmpl w:val="AB4C15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B13590"/>
    <w:multiLevelType w:val="hybridMultilevel"/>
    <w:tmpl w:val="0CBE55F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102151"/>
    <w:multiLevelType w:val="hybridMultilevel"/>
    <w:tmpl w:val="AB6E1D2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2F4382"/>
    <w:multiLevelType w:val="hybridMultilevel"/>
    <w:tmpl w:val="235A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88530B"/>
    <w:multiLevelType w:val="hybridMultilevel"/>
    <w:tmpl w:val="3880FAA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5D7CED"/>
    <w:multiLevelType w:val="hybridMultilevel"/>
    <w:tmpl w:val="AC5E46C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CE07AF"/>
    <w:multiLevelType w:val="hybridMultilevel"/>
    <w:tmpl w:val="0BCE1DC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98144F"/>
    <w:multiLevelType w:val="hybridMultilevel"/>
    <w:tmpl w:val="9B36EEE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C27897"/>
    <w:multiLevelType w:val="hybridMultilevel"/>
    <w:tmpl w:val="3AECD7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226006"/>
    <w:multiLevelType w:val="hybridMultilevel"/>
    <w:tmpl w:val="255216B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1D7398"/>
    <w:multiLevelType w:val="hybridMultilevel"/>
    <w:tmpl w:val="9A9244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582FC1"/>
    <w:multiLevelType w:val="hybridMultilevel"/>
    <w:tmpl w:val="6304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EF5553"/>
    <w:multiLevelType w:val="hybridMultilevel"/>
    <w:tmpl w:val="FBFEDF62"/>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CD4778"/>
    <w:multiLevelType w:val="hybridMultilevel"/>
    <w:tmpl w:val="11B4831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3123B4"/>
    <w:multiLevelType w:val="hybridMultilevel"/>
    <w:tmpl w:val="AE5C7F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9B7080"/>
    <w:multiLevelType w:val="hybridMultilevel"/>
    <w:tmpl w:val="60AC119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457507"/>
    <w:multiLevelType w:val="hybridMultilevel"/>
    <w:tmpl w:val="9F5CF8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900A0E"/>
    <w:multiLevelType w:val="hybridMultilevel"/>
    <w:tmpl w:val="204C493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F20890"/>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825F66"/>
    <w:multiLevelType w:val="hybridMultilevel"/>
    <w:tmpl w:val="2AE018F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BB4C68"/>
    <w:multiLevelType w:val="hybridMultilevel"/>
    <w:tmpl w:val="EB42C7B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1C5A1D"/>
    <w:multiLevelType w:val="hybridMultilevel"/>
    <w:tmpl w:val="8C4A612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485952"/>
    <w:multiLevelType w:val="hybridMultilevel"/>
    <w:tmpl w:val="AEB00DD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BA482B"/>
    <w:multiLevelType w:val="hybridMultilevel"/>
    <w:tmpl w:val="C6BCA068"/>
    <w:lvl w:ilvl="0" w:tplc="4356A826">
      <w:start w:val="1"/>
      <w:numFmt w:val="bullet"/>
      <w:lvlText w:val=""/>
      <w:lvlJc w:val="left"/>
      <w:pPr>
        <w:ind w:left="720" w:hanging="360"/>
      </w:pPr>
      <w:rPr>
        <w:rFonts w:ascii="Symbol" w:hAnsi="Symbol" w:hint="default"/>
      </w:rPr>
    </w:lvl>
    <w:lvl w:ilvl="1" w:tplc="4B44CDEE">
      <w:start w:val="1"/>
      <w:numFmt w:val="bullet"/>
      <w:lvlText w:val="o"/>
      <w:lvlJc w:val="left"/>
      <w:pPr>
        <w:ind w:left="1440" w:hanging="360"/>
      </w:pPr>
      <w:rPr>
        <w:rFonts w:ascii="Courier New" w:hAnsi="Courier New" w:hint="default"/>
      </w:rPr>
    </w:lvl>
    <w:lvl w:ilvl="2" w:tplc="BCFA5242">
      <w:start w:val="1"/>
      <w:numFmt w:val="bullet"/>
      <w:lvlText w:val=""/>
      <w:lvlJc w:val="left"/>
      <w:pPr>
        <w:ind w:left="2160" w:hanging="360"/>
      </w:pPr>
      <w:rPr>
        <w:rFonts w:ascii="Wingdings" w:hAnsi="Wingdings" w:hint="default"/>
      </w:rPr>
    </w:lvl>
    <w:lvl w:ilvl="3" w:tplc="05AA9BC6">
      <w:start w:val="1"/>
      <w:numFmt w:val="bullet"/>
      <w:lvlText w:val=""/>
      <w:lvlJc w:val="left"/>
      <w:pPr>
        <w:ind w:left="2880" w:hanging="360"/>
      </w:pPr>
      <w:rPr>
        <w:rFonts w:ascii="Symbol" w:hAnsi="Symbol" w:hint="default"/>
      </w:rPr>
    </w:lvl>
    <w:lvl w:ilvl="4" w:tplc="7096B738">
      <w:start w:val="1"/>
      <w:numFmt w:val="bullet"/>
      <w:lvlText w:val="o"/>
      <w:lvlJc w:val="left"/>
      <w:pPr>
        <w:ind w:left="3600" w:hanging="360"/>
      </w:pPr>
      <w:rPr>
        <w:rFonts w:ascii="Courier New" w:hAnsi="Courier New" w:hint="default"/>
      </w:rPr>
    </w:lvl>
    <w:lvl w:ilvl="5" w:tplc="816446EE">
      <w:start w:val="1"/>
      <w:numFmt w:val="bullet"/>
      <w:lvlText w:val=""/>
      <w:lvlJc w:val="left"/>
      <w:pPr>
        <w:ind w:left="4320" w:hanging="360"/>
      </w:pPr>
      <w:rPr>
        <w:rFonts w:ascii="Wingdings" w:hAnsi="Wingdings" w:hint="default"/>
      </w:rPr>
    </w:lvl>
    <w:lvl w:ilvl="6" w:tplc="8AF09504">
      <w:start w:val="1"/>
      <w:numFmt w:val="bullet"/>
      <w:lvlText w:val=""/>
      <w:lvlJc w:val="left"/>
      <w:pPr>
        <w:ind w:left="5040" w:hanging="360"/>
      </w:pPr>
      <w:rPr>
        <w:rFonts w:ascii="Symbol" w:hAnsi="Symbol" w:hint="default"/>
      </w:rPr>
    </w:lvl>
    <w:lvl w:ilvl="7" w:tplc="2E1E98A0">
      <w:start w:val="1"/>
      <w:numFmt w:val="bullet"/>
      <w:lvlText w:val="o"/>
      <w:lvlJc w:val="left"/>
      <w:pPr>
        <w:ind w:left="5760" w:hanging="360"/>
      </w:pPr>
      <w:rPr>
        <w:rFonts w:ascii="Courier New" w:hAnsi="Courier New" w:hint="default"/>
      </w:rPr>
    </w:lvl>
    <w:lvl w:ilvl="8" w:tplc="A140A1FC">
      <w:start w:val="1"/>
      <w:numFmt w:val="bullet"/>
      <w:lvlText w:val=""/>
      <w:lvlJc w:val="left"/>
      <w:pPr>
        <w:ind w:left="6480" w:hanging="360"/>
      </w:pPr>
      <w:rPr>
        <w:rFonts w:ascii="Wingdings" w:hAnsi="Wingdings" w:hint="default"/>
      </w:rPr>
    </w:lvl>
  </w:abstractNum>
  <w:abstractNum w:abstractNumId="60" w15:restartNumberingAfterBreak="0">
    <w:nsid w:val="5B2B5C33"/>
    <w:multiLevelType w:val="hybridMultilevel"/>
    <w:tmpl w:val="E12A93D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14329D"/>
    <w:multiLevelType w:val="hybridMultilevel"/>
    <w:tmpl w:val="F404CD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BF45C6"/>
    <w:multiLevelType w:val="hybridMultilevel"/>
    <w:tmpl w:val="14F6803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C319E9"/>
    <w:multiLevelType w:val="hybridMultilevel"/>
    <w:tmpl w:val="0A42D44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423FDB"/>
    <w:multiLevelType w:val="hybridMultilevel"/>
    <w:tmpl w:val="F8C0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5970DF"/>
    <w:multiLevelType w:val="hybridMultilevel"/>
    <w:tmpl w:val="D7D254C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7C4627"/>
    <w:multiLevelType w:val="hybridMultilevel"/>
    <w:tmpl w:val="1E0AAD4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834F3F"/>
    <w:multiLevelType w:val="hybridMultilevel"/>
    <w:tmpl w:val="E820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D6137B"/>
    <w:multiLevelType w:val="hybridMultilevel"/>
    <w:tmpl w:val="2EB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102342"/>
    <w:multiLevelType w:val="hybridMultilevel"/>
    <w:tmpl w:val="AEDC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6B23D3"/>
    <w:multiLevelType w:val="hybridMultilevel"/>
    <w:tmpl w:val="12F6C5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FA7C6F"/>
    <w:multiLevelType w:val="hybridMultilevel"/>
    <w:tmpl w:val="DF32196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4F435B"/>
    <w:multiLevelType w:val="hybridMultilevel"/>
    <w:tmpl w:val="56DC98F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2B0C64"/>
    <w:multiLevelType w:val="hybridMultilevel"/>
    <w:tmpl w:val="1BC6CBFC"/>
    <w:lvl w:ilvl="0" w:tplc="24380574">
      <w:start w:val="1"/>
      <w:numFmt w:val="bullet"/>
      <w:lvlText w:val=""/>
      <w:lvlJc w:val="left"/>
      <w:pPr>
        <w:ind w:left="720" w:hanging="360"/>
      </w:pPr>
      <w:rPr>
        <w:rFonts w:ascii="Symbol" w:hAnsi="Symbol" w:hint="default"/>
      </w:rPr>
    </w:lvl>
    <w:lvl w:ilvl="1" w:tplc="76BEEEE0">
      <w:start w:val="1"/>
      <w:numFmt w:val="bullet"/>
      <w:lvlText w:val="o"/>
      <w:lvlJc w:val="left"/>
      <w:pPr>
        <w:ind w:left="1440" w:hanging="360"/>
      </w:pPr>
      <w:rPr>
        <w:rFonts w:ascii="Courier New" w:hAnsi="Courier New" w:hint="default"/>
      </w:rPr>
    </w:lvl>
    <w:lvl w:ilvl="2" w:tplc="A86A5B94">
      <w:start w:val="1"/>
      <w:numFmt w:val="bullet"/>
      <w:lvlText w:val=""/>
      <w:lvlJc w:val="left"/>
      <w:pPr>
        <w:ind w:left="2160" w:hanging="360"/>
      </w:pPr>
      <w:rPr>
        <w:rFonts w:ascii="Wingdings" w:hAnsi="Wingdings" w:hint="default"/>
      </w:rPr>
    </w:lvl>
    <w:lvl w:ilvl="3" w:tplc="AB6E4644">
      <w:start w:val="1"/>
      <w:numFmt w:val="bullet"/>
      <w:lvlText w:val=""/>
      <w:lvlJc w:val="left"/>
      <w:pPr>
        <w:ind w:left="2880" w:hanging="360"/>
      </w:pPr>
      <w:rPr>
        <w:rFonts w:ascii="Symbol" w:hAnsi="Symbol" w:hint="default"/>
      </w:rPr>
    </w:lvl>
    <w:lvl w:ilvl="4" w:tplc="F31E5FAA">
      <w:start w:val="1"/>
      <w:numFmt w:val="bullet"/>
      <w:lvlText w:val="o"/>
      <w:lvlJc w:val="left"/>
      <w:pPr>
        <w:ind w:left="3600" w:hanging="360"/>
      </w:pPr>
      <w:rPr>
        <w:rFonts w:ascii="Courier New" w:hAnsi="Courier New" w:hint="default"/>
      </w:rPr>
    </w:lvl>
    <w:lvl w:ilvl="5" w:tplc="76AC2C50">
      <w:start w:val="1"/>
      <w:numFmt w:val="bullet"/>
      <w:lvlText w:val=""/>
      <w:lvlJc w:val="left"/>
      <w:pPr>
        <w:ind w:left="4320" w:hanging="360"/>
      </w:pPr>
      <w:rPr>
        <w:rFonts w:ascii="Wingdings" w:hAnsi="Wingdings" w:hint="default"/>
      </w:rPr>
    </w:lvl>
    <w:lvl w:ilvl="6" w:tplc="863C1328">
      <w:start w:val="1"/>
      <w:numFmt w:val="bullet"/>
      <w:lvlText w:val=""/>
      <w:lvlJc w:val="left"/>
      <w:pPr>
        <w:ind w:left="5040" w:hanging="360"/>
      </w:pPr>
      <w:rPr>
        <w:rFonts w:ascii="Symbol" w:hAnsi="Symbol" w:hint="default"/>
      </w:rPr>
    </w:lvl>
    <w:lvl w:ilvl="7" w:tplc="6B2E3706">
      <w:start w:val="1"/>
      <w:numFmt w:val="bullet"/>
      <w:lvlText w:val="o"/>
      <w:lvlJc w:val="left"/>
      <w:pPr>
        <w:ind w:left="5760" w:hanging="360"/>
      </w:pPr>
      <w:rPr>
        <w:rFonts w:ascii="Courier New" w:hAnsi="Courier New" w:hint="default"/>
      </w:rPr>
    </w:lvl>
    <w:lvl w:ilvl="8" w:tplc="49440D92">
      <w:start w:val="1"/>
      <w:numFmt w:val="bullet"/>
      <w:lvlText w:val=""/>
      <w:lvlJc w:val="left"/>
      <w:pPr>
        <w:ind w:left="6480" w:hanging="360"/>
      </w:pPr>
      <w:rPr>
        <w:rFonts w:ascii="Wingdings" w:hAnsi="Wingdings" w:hint="default"/>
      </w:rPr>
    </w:lvl>
  </w:abstractNum>
  <w:abstractNum w:abstractNumId="74" w15:restartNumberingAfterBreak="0">
    <w:nsid w:val="6F795778"/>
    <w:multiLevelType w:val="hybridMultilevel"/>
    <w:tmpl w:val="E3FA95D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FB2F1C"/>
    <w:multiLevelType w:val="hybridMultilevel"/>
    <w:tmpl w:val="8DE4060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2156E9"/>
    <w:multiLevelType w:val="hybridMultilevel"/>
    <w:tmpl w:val="53E84B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3451BF"/>
    <w:multiLevelType w:val="hybridMultilevel"/>
    <w:tmpl w:val="C08C4F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055521"/>
    <w:multiLevelType w:val="hybridMultilevel"/>
    <w:tmpl w:val="4C665E8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B24F25"/>
    <w:multiLevelType w:val="hybridMultilevel"/>
    <w:tmpl w:val="FC5E323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9A60FC"/>
    <w:multiLevelType w:val="hybridMultilevel"/>
    <w:tmpl w:val="189EC80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FB7A39"/>
    <w:multiLevelType w:val="hybridMultilevel"/>
    <w:tmpl w:val="6CC89F9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73"/>
  </w:num>
  <w:num w:numId="3">
    <w:abstractNumId w:val="53"/>
  </w:num>
  <w:num w:numId="4">
    <w:abstractNumId w:val="63"/>
  </w:num>
  <w:num w:numId="5">
    <w:abstractNumId w:val="64"/>
  </w:num>
  <w:num w:numId="6">
    <w:abstractNumId w:val="12"/>
  </w:num>
  <w:num w:numId="7">
    <w:abstractNumId w:val="47"/>
  </w:num>
  <w:num w:numId="8">
    <w:abstractNumId w:val="14"/>
  </w:num>
  <w:num w:numId="9">
    <w:abstractNumId w:val="67"/>
  </w:num>
  <w:num w:numId="10">
    <w:abstractNumId w:val="68"/>
  </w:num>
  <w:num w:numId="11">
    <w:abstractNumId w:val="69"/>
  </w:num>
  <w:num w:numId="12">
    <w:abstractNumId w:val="75"/>
  </w:num>
  <w:num w:numId="13">
    <w:abstractNumId w:val="39"/>
  </w:num>
  <w:num w:numId="14">
    <w:abstractNumId w:val="0"/>
  </w:num>
  <w:num w:numId="15">
    <w:abstractNumId w:val="28"/>
  </w:num>
  <w:num w:numId="16">
    <w:abstractNumId w:val="6"/>
  </w:num>
  <w:num w:numId="17">
    <w:abstractNumId w:val="37"/>
  </w:num>
  <w:num w:numId="18">
    <w:abstractNumId w:val="11"/>
  </w:num>
  <w:num w:numId="19">
    <w:abstractNumId w:val="76"/>
  </w:num>
  <w:num w:numId="20">
    <w:abstractNumId w:val="21"/>
  </w:num>
  <w:num w:numId="21">
    <w:abstractNumId w:val="30"/>
  </w:num>
  <w:num w:numId="22">
    <w:abstractNumId w:val="60"/>
  </w:num>
  <w:num w:numId="23">
    <w:abstractNumId w:val="48"/>
  </w:num>
  <w:num w:numId="24">
    <w:abstractNumId w:val="54"/>
  </w:num>
  <w:num w:numId="25">
    <w:abstractNumId w:val="29"/>
  </w:num>
  <w:num w:numId="26">
    <w:abstractNumId w:val="80"/>
  </w:num>
  <w:num w:numId="27">
    <w:abstractNumId w:val="19"/>
  </w:num>
  <w:num w:numId="28">
    <w:abstractNumId w:val="9"/>
  </w:num>
  <w:num w:numId="29">
    <w:abstractNumId w:val="35"/>
  </w:num>
  <w:num w:numId="30">
    <w:abstractNumId w:val="74"/>
  </w:num>
  <w:num w:numId="31">
    <w:abstractNumId w:val="15"/>
  </w:num>
  <w:num w:numId="32">
    <w:abstractNumId w:val="81"/>
  </w:num>
  <w:num w:numId="33">
    <w:abstractNumId w:val="78"/>
  </w:num>
  <w:num w:numId="34">
    <w:abstractNumId w:val="72"/>
  </w:num>
  <w:num w:numId="35">
    <w:abstractNumId w:val="26"/>
  </w:num>
  <w:num w:numId="36">
    <w:abstractNumId w:val="50"/>
  </w:num>
  <w:num w:numId="37">
    <w:abstractNumId w:val="7"/>
  </w:num>
  <w:num w:numId="38">
    <w:abstractNumId w:val="22"/>
  </w:num>
  <w:num w:numId="39">
    <w:abstractNumId w:val="38"/>
  </w:num>
  <w:num w:numId="40">
    <w:abstractNumId w:val="52"/>
  </w:num>
  <w:num w:numId="41">
    <w:abstractNumId w:val="16"/>
  </w:num>
  <w:num w:numId="42">
    <w:abstractNumId w:val="49"/>
  </w:num>
  <w:num w:numId="43">
    <w:abstractNumId w:val="33"/>
  </w:num>
  <w:num w:numId="44">
    <w:abstractNumId w:val="20"/>
  </w:num>
  <w:num w:numId="45">
    <w:abstractNumId w:val="5"/>
  </w:num>
  <w:num w:numId="46">
    <w:abstractNumId w:val="58"/>
  </w:num>
  <w:num w:numId="47">
    <w:abstractNumId w:val="4"/>
  </w:num>
  <w:num w:numId="48">
    <w:abstractNumId w:val="32"/>
  </w:num>
  <w:num w:numId="49">
    <w:abstractNumId w:val="23"/>
  </w:num>
  <w:num w:numId="50">
    <w:abstractNumId w:val="18"/>
  </w:num>
  <w:num w:numId="51">
    <w:abstractNumId w:val="31"/>
  </w:num>
  <w:num w:numId="52">
    <w:abstractNumId w:val="42"/>
  </w:num>
  <w:num w:numId="53">
    <w:abstractNumId w:val="40"/>
  </w:num>
  <w:num w:numId="54">
    <w:abstractNumId w:val="17"/>
  </w:num>
  <w:num w:numId="55">
    <w:abstractNumId w:val="61"/>
  </w:num>
  <w:num w:numId="56">
    <w:abstractNumId w:val="55"/>
  </w:num>
  <w:num w:numId="57">
    <w:abstractNumId w:val="79"/>
  </w:num>
  <w:num w:numId="58">
    <w:abstractNumId w:val="8"/>
  </w:num>
  <w:num w:numId="59">
    <w:abstractNumId w:val="71"/>
  </w:num>
  <w:num w:numId="60">
    <w:abstractNumId w:val="27"/>
  </w:num>
  <w:num w:numId="61">
    <w:abstractNumId w:val="13"/>
  </w:num>
  <w:num w:numId="62">
    <w:abstractNumId w:val="44"/>
  </w:num>
  <w:num w:numId="63">
    <w:abstractNumId w:val="3"/>
  </w:num>
  <w:num w:numId="64">
    <w:abstractNumId w:val="56"/>
  </w:num>
  <w:num w:numId="65">
    <w:abstractNumId w:val="2"/>
  </w:num>
  <w:num w:numId="66">
    <w:abstractNumId w:val="34"/>
  </w:num>
  <w:num w:numId="67">
    <w:abstractNumId w:val="10"/>
  </w:num>
  <w:num w:numId="68">
    <w:abstractNumId w:val="66"/>
  </w:num>
  <w:num w:numId="69">
    <w:abstractNumId w:val="43"/>
  </w:num>
  <w:num w:numId="70">
    <w:abstractNumId w:val="62"/>
  </w:num>
  <w:num w:numId="71">
    <w:abstractNumId w:val="57"/>
  </w:num>
  <w:num w:numId="72">
    <w:abstractNumId w:val="36"/>
  </w:num>
  <w:num w:numId="73">
    <w:abstractNumId w:val="45"/>
  </w:num>
  <w:num w:numId="74">
    <w:abstractNumId w:val="51"/>
  </w:num>
  <w:num w:numId="75">
    <w:abstractNumId w:val="65"/>
  </w:num>
  <w:num w:numId="76">
    <w:abstractNumId w:val="46"/>
  </w:num>
  <w:num w:numId="77">
    <w:abstractNumId w:val="1"/>
  </w:num>
  <w:num w:numId="78">
    <w:abstractNumId w:val="24"/>
  </w:num>
  <w:num w:numId="79">
    <w:abstractNumId w:val="25"/>
  </w:num>
  <w:num w:numId="80">
    <w:abstractNumId w:val="70"/>
  </w:num>
  <w:num w:numId="81">
    <w:abstractNumId w:val="41"/>
  </w:num>
  <w:num w:numId="82">
    <w:abstractNumId w:val="7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1MDExNDIyNjUxNzNX0lEKTi0uzszPAykwtKgFAAdlKq0tAAAA"/>
  </w:docVars>
  <w:rsids>
    <w:rsidRoot w:val="00EC0853"/>
    <w:rsid w:val="00000275"/>
    <w:rsid w:val="0000496C"/>
    <w:rsid w:val="0000501E"/>
    <w:rsid w:val="0000710D"/>
    <w:rsid w:val="00007259"/>
    <w:rsid w:val="00015EF5"/>
    <w:rsid w:val="0001676C"/>
    <w:rsid w:val="0002457B"/>
    <w:rsid w:val="0002636B"/>
    <w:rsid w:val="00026F1E"/>
    <w:rsid w:val="00027B0D"/>
    <w:rsid w:val="000309A1"/>
    <w:rsid w:val="000336A7"/>
    <w:rsid w:val="00040A82"/>
    <w:rsid w:val="00043EBC"/>
    <w:rsid w:val="000507B2"/>
    <w:rsid w:val="000522A5"/>
    <w:rsid w:val="00056781"/>
    <w:rsid w:val="00057C24"/>
    <w:rsid w:val="0006196E"/>
    <w:rsid w:val="00062C6C"/>
    <w:rsid w:val="00064D2F"/>
    <w:rsid w:val="000701E3"/>
    <w:rsid w:val="000709E3"/>
    <w:rsid w:val="00076E36"/>
    <w:rsid w:val="000808CE"/>
    <w:rsid w:val="00081BF7"/>
    <w:rsid w:val="00082576"/>
    <w:rsid w:val="00092091"/>
    <w:rsid w:val="00094AA7"/>
    <w:rsid w:val="000A138F"/>
    <w:rsid w:val="000A1416"/>
    <w:rsid w:val="000A58F1"/>
    <w:rsid w:val="000B203A"/>
    <w:rsid w:val="000B274E"/>
    <w:rsid w:val="000B445C"/>
    <w:rsid w:val="000B56E4"/>
    <w:rsid w:val="000C1B5C"/>
    <w:rsid w:val="000C204C"/>
    <w:rsid w:val="000C2D06"/>
    <w:rsid w:val="000C420A"/>
    <w:rsid w:val="000D0C7C"/>
    <w:rsid w:val="000D4197"/>
    <w:rsid w:val="000E332A"/>
    <w:rsid w:val="000E695D"/>
    <w:rsid w:val="000E7745"/>
    <w:rsid w:val="000F0808"/>
    <w:rsid w:val="000F295B"/>
    <w:rsid w:val="000F2E0F"/>
    <w:rsid w:val="000F5547"/>
    <w:rsid w:val="000F6217"/>
    <w:rsid w:val="000F79FA"/>
    <w:rsid w:val="00100573"/>
    <w:rsid w:val="00100B70"/>
    <w:rsid w:val="0010487D"/>
    <w:rsid w:val="0010554E"/>
    <w:rsid w:val="00110A6B"/>
    <w:rsid w:val="00111F81"/>
    <w:rsid w:val="00113C3A"/>
    <w:rsid w:val="00114363"/>
    <w:rsid w:val="0011641E"/>
    <w:rsid w:val="0012171C"/>
    <w:rsid w:val="00123EE4"/>
    <w:rsid w:val="001244E2"/>
    <w:rsid w:val="001274D8"/>
    <w:rsid w:val="0013056A"/>
    <w:rsid w:val="00134557"/>
    <w:rsid w:val="00134CB7"/>
    <w:rsid w:val="00140566"/>
    <w:rsid w:val="00141604"/>
    <w:rsid w:val="00143850"/>
    <w:rsid w:val="00143E65"/>
    <w:rsid w:val="00143F51"/>
    <w:rsid w:val="001475BF"/>
    <w:rsid w:val="001529FF"/>
    <w:rsid w:val="0015408C"/>
    <w:rsid w:val="00155A11"/>
    <w:rsid w:val="00156E3D"/>
    <w:rsid w:val="00156FB7"/>
    <w:rsid w:val="001623F7"/>
    <w:rsid w:val="001638C1"/>
    <w:rsid w:val="00170938"/>
    <w:rsid w:val="001739E4"/>
    <w:rsid w:val="00174FCE"/>
    <w:rsid w:val="00175BB6"/>
    <w:rsid w:val="00176D92"/>
    <w:rsid w:val="001826A3"/>
    <w:rsid w:val="00186DB4"/>
    <w:rsid w:val="001879B4"/>
    <w:rsid w:val="00195B55"/>
    <w:rsid w:val="001962BC"/>
    <w:rsid w:val="001A10DD"/>
    <w:rsid w:val="001A2184"/>
    <w:rsid w:val="001A4F16"/>
    <w:rsid w:val="001A5973"/>
    <w:rsid w:val="001A6401"/>
    <w:rsid w:val="001B0709"/>
    <w:rsid w:val="001C33B8"/>
    <w:rsid w:val="001C654E"/>
    <w:rsid w:val="001C674A"/>
    <w:rsid w:val="001D023F"/>
    <w:rsid w:val="001E3005"/>
    <w:rsid w:val="001E5C15"/>
    <w:rsid w:val="001F131B"/>
    <w:rsid w:val="001F3416"/>
    <w:rsid w:val="002016B8"/>
    <w:rsid w:val="00202B98"/>
    <w:rsid w:val="00202EAB"/>
    <w:rsid w:val="002047BB"/>
    <w:rsid w:val="00206D87"/>
    <w:rsid w:val="002070E4"/>
    <w:rsid w:val="00210C64"/>
    <w:rsid w:val="0021197D"/>
    <w:rsid w:val="002131BE"/>
    <w:rsid w:val="002139DB"/>
    <w:rsid w:val="00216D3C"/>
    <w:rsid w:val="00225919"/>
    <w:rsid w:val="00225F27"/>
    <w:rsid w:val="00226A74"/>
    <w:rsid w:val="00230284"/>
    <w:rsid w:val="002303B3"/>
    <w:rsid w:val="00231316"/>
    <w:rsid w:val="0023323D"/>
    <w:rsid w:val="0023565F"/>
    <w:rsid w:val="00235DCC"/>
    <w:rsid w:val="00236B85"/>
    <w:rsid w:val="0024099B"/>
    <w:rsid w:val="00244EEB"/>
    <w:rsid w:val="0024507A"/>
    <w:rsid w:val="00246073"/>
    <w:rsid w:val="00250FBC"/>
    <w:rsid w:val="00252FEA"/>
    <w:rsid w:val="00255EE8"/>
    <w:rsid w:val="00256D73"/>
    <w:rsid w:val="00257405"/>
    <w:rsid w:val="00257867"/>
    <w:rsid w:val="00260785"/>
    <w:rsid w:val="002633DE"/>
    <w:rsid w:val="00264F88"/>
    <w:rsid w:val="00266023"/>
    <w:rsid w:val="00266635"/>
    <w:rsid w:val="00270710"/>
    <w:rsid w:val="002769FD"/>
    <w:rsid w:val="00290586"/>
    <w:rsid w:val="00290996"/>
    <w:rsid w:val="00292117"/>
    <w:rsid w:val="00292184"/>
    <w:rsid w:val="002973A5"/>
    <w:rsid w:val="002A7E3E"/>
    <w:rsid w:val="002B538E"/>
    <w:rsid w:val="002B5A76"/>
    <w:rsid w:val="002C5166"/>
    <w:rsid w:val="002D4968"/>
    <w:rsid w:val="002D6089"/>
    <w:rsid w:val="002D733A"/>
    <w:rsid w:val="002E2403"/>
    <w:rsid w:val="002E248B"/>
    <w:rsid w:val="002E7732"/>
    <w:rsid w:val="002F025D"/>
    <w:rsid w:val="002F0F49"/>
    <w:rsid w:val="002F1B49"/>
    <w:rsid w:val="002F31C0"/>
    <w:rsid w:val="002F37BA"/>
    <w:rsid w:val="002F78D5"/>
    <w:rsid w:val="00304109"/>
    <w:rsid w:val="0030462A"/>
    <w:rsid w:val="00306D30"/>
    <w:rsid w:val="00312464"/>
    <w:rsid w:val="0031284A"/>
    <w:rsid w:val="0031307C"/>
    <w:rsid w:val="00315480"/>
    <w:rsid w:val="00315BB2"/>
    <w:rsid w:val="00320CC7"/>
    <w:rsid w:val="00322BA3"/>
    <w:rsid w:val="00324A02"/>
    <w:rsid w:val="00331C50"/>
    <w:rsid w:val="00333FD2"/>
    <w:rsid w:val="00341BED"/>
    <w:rsid w:val="003453E9"/>
    <w:rsid w:val="0035307D"/>
    <w:rsid w:val="00355421"/>
    <w:rsid w:val="0036069C"/>
    <w:rsid w:val="00360915"/>
    <w:rsid w:val="0036149F"/>
    <w:rsid w:val="0036451B"/>
    <w:rsid w:val="003671C2"/>
    <w:rsid w:val="00367720"/>
    <w:rsid w:val="00371649"/>
    <w:rsid w:val="0037230D"/>
    <w:rsid w:val="0037450F"/>
    <w:rsid w:val="00374E26"/>
    <w:rsid w:val="00380C20"/>
    <w:rsid w:val="00381DAA"/>
    <w:rsid w:val="003860D5"/>
    <w:rsid w:val="00390E02"/>
    <w:rsid w:val="00392A74"/>
    <w:rsid w:val="00395515"/>
    <w:rsid w:val="003973D6"/>
    <w:rsid w:val="003A0406"/>
    <w:rsid w:val="003A10F7"/>
    <w:rsid w:val="003A3CFA"/>
    <w:rsid w:val="003A4960"/>
    <w:rsid w:val="003A7D42"/>
    <w:rsid w:val="003B0B03"/>
    <w:rsid w:val="003B1209"/>
    <w:rsid w:val="003B309C"/>
    <w:rsid w:val="003B4BFA"/>
    <w:rsid w:val="003B52F7"/>
    <w:rsid w:val="003B5F8E"/>
    <w:rsid w:val="003B711E"/>
    <w:rsid w:val="003C5826"/>
    <w:rsid w:val="003C6E41"/>
    <w:rsid w:val="003D3E18"/>
    <w:rsid w:val="003D7D00"/>
    <w:rsid w:val="003E02AF"/>
    <w:rsid w:val="003E0A83"/>
    <w:rsid w:val="003E1A17"/>
    <w:rsid w:val="003E2151"/>
    <w:rsid w:val="003E319D"/>
    <w:rsid w:val="003E4A23"/>
    <w:rsid w:val="003E6979"/>
    <w:rsid w:val="003F1F92"/>
    <w:rsid w:val="003F6D8D"/>
    <w:rsid w:val="003F7014"/>
    <w:rsid w:val="003F703A"/>
    <w:rsid w:val="00404210"/>
    <w:rsid w:val="00404C9A"/>
    <w:rsid w:val="004059A4"/>
    <w:rsid w:val="004069BD"/>
    <w:rsid w:val="0041335B"/>
    <w:rsid w:val="004144F8"/>
    <w:rsid w:val="00414EB4"/>
    <w:rsid w:val="00415A6E"/>
    <w:rsid w:val="00415A8D"/>
    <w:rsid w:val="00423E86"/>
    <w:rsid w:val="0043123E"/>
    <w:rsid w:val="00431F15"/>
    <w:rsid w:val="00433F7E"/>
    <w:rsid w:val="00435120"/>
    <w:rsid w:val="004364DA"/>
    <w:rsid w:val="00437F90"/>
    <w:rsid w:val="00440115"/>
    <w:rsid w:val="004451B2"/>
    <w:rsid w:val="004452F1"/>
    <w:rsid w:val="00447240"/>
    <w:rsid w:val="00450D08"/>
    <w:rsid w:val="00452919"/>
    <w:rsid w:val="00460C4A"/>
    <w:rsid w:val="00463B1A"/>
    <w:rsid w:val="0046545E"/>
    <w:rsid w:val="00466F7A"/>
    <w:rsid w:val="004702AC"/>
    <w:rsid w:val="00470391"/>
    <w:rsid w:val="004740CB"/>
    <w:rsid w:val="00474E26"/>
    <w:rsid w:val="0048456B"/>
    <w:rsid w:val="00485CBE"/>
    <w:rsid w:val="004874F2"/>
    <w:rsid w:val="00490887"/>
    <w:rsid w:val="00492B79"/>
    <w:rsid w:val="0049377A"/>
    <w:rsid w:val="0049418A"/>
    <w:rsid w:val="004949E9"/>
    <w:rsid w:val="004964B1"/>
    <w:rsid w:val="004965C5"/>
    <w:rsid w:val="004A434F"/>
    <w:rsid w:val="004B2D6C"/>
    <w:rsid w:val="004B3D2D"/>
    <w:rsid w:val="004B5893"/>
    <w:rsid w:val="004B6A5F"/>
    <w:rsid w:val="004C0E77"/>
    <w:rsid w:val="004C106D"/>
    <w:rsid w:val="004C4577"/>
    <w:rsid w:val="004C6531"/>
    <w:rsid w:val="004C6E33"/>
    <w:rsid w:val="004D07A5"/>
    <w:rsid w:val="004D17E2"/>
    <w:rsid w:val="004D4A6D"/>
    <w:rsid w:val="004D64C3"/>
    <w:rsid w:val="004D6BD2"/>
    <w:rsid w:val="004E1251"/>
    <w:rsid w:val="004E2DAF"/>
    <w:rsid w:val="004E4A3F"/>
    <w:rsid w:val="004E6525"/>
    <w:rsid w:val="004E702A"/>
    <w:rsid w:val="004F06CA"/>
    <w:rsid w:val="004F32D8"/>
    <w:rsid w:val="0050551D"/>
    <w:rsid w:val="00506660"/>
    <w:rsid w:val="0051133E"/>
    <w:rsid w:val="00516923"/>
    <w:rsid w:val="0051732A"/>
    <w:rsid w:val="0051751F"/>
    <w:rsid w:val="00521B27"/>
    <w:rsid w:val="0052565E"/>
    <w:rsid w:val="00526E13"/>
    <w:rsid w:val="0052740F"/>
    <w:rsid w:val="00527BB5"/>
    <w:rsid w:val="00537AFF"/>
    <w:rsid w:val="00541429"/>
    <w:rsid w:val="00541C17"/>
    <w:rsid w:val="005426AB"/>
    <w:rsid w:val="00543E1C"/>
    <w:rsid w:val="00544755"/>
    <w:rsid w:val="00545A2B"/>
    <w:rsid w:val="00545E1C"/>
    <w:rsid w:val="005516D7"/>
    <w:rsid w:val="00554D83"/>
    <w:rsid w:val="005613F8"/>
    <w:rsid w:val="00562731"/>
    <w:rsid w:val="0057009C"/>
    <w:rsid w:val="005709AF"/>
    <w:rsid w:val="00575480"/>
    <w:rsid w:val="00575B64"/>
    <w:rsid w:val="00584D93"/>
    <w:rsid w:val="005909EE"/>
    <w:rsid w:val="0059660E"/>
    <w:rsid w:val="005975A2"/>
    <w:rsid w:val="005A31B5"/>
    <w:rsid w:val="005A6BEB"/>
    <w:rsid w:val="005B26DE"/>
    <w:rsid w:val="005B2AF8"/>
    <w:rsid w:val="005B5CB8"/>
    <w:rsid w:val="005B7D18"/>
    <w:rsid w:val="005C2655"/>
    <w:rsid w:val="005C7F49"/>
    <w:rsid w:val="005D0E03"/>
    <w:rsid w:val="005D1CCC"/>
    <w:rsid w:val="005D782B"/>
    <w:rsid w:val="005E1241"/>
    <w:rsid w:val="005E25CE"/>
    <w:rsid w:val="005E5CBE"/>
    <w:rsid w:val="005F1BEE"/>
    <w:rsid w:val="005F2410"/>
    <w:rsid w:val="005F6C5A"/>
    <w:rsid w:val="005F7652"/>
    <w:rsid w:val="00602EDF"/>
    <w:rsid w:val="00606C1D"/>
    <w:rsid w:val="0060749B"/>
    <w:rsid w:val="006079D7"/>
    <w:rsid w:val="0061031F"/>
    <w:rsid w:val="00614455"/>
    <w:rsid w:val="006208B2"/>
    <w:rsid w:val="00624FB6"/>
    <w:rsid w:val="0062739C"/>
    <w:rsid w:val="006310FD"/>
    <w:rsid w:val="00631402"/>
    <w:rsid w:val="00634E3F"/>
    <w:rsid w:val="00636209"/>
    <w:rsid w:val="006369C5"/>
    <w:rsid w:val="00637F31"/>
    <w:rsid w:val="0064029F"/>
    <w:rsid w:val="00641162"/>
    <w:rsid w:val="00641522"/>
    <w:rsid w:val="00645372"/>
    <w:rsid w:val="00650EAD"/>
    <w:rsid w:val="00652096"/>
    <w:rsid w:val="00652307"/>
    <w:rsid w:val="00654F6E"/>
    <w:rsid w:val="00656111"/>
    <w:rsid w:val="00656746"/>
    <w:rsid w:val="00656CD3"/>
    <w:rsid w:val="006679BA"/>
    <w:rsid w:val="00667E14"/>
    <w:rsid w:val="00676E0C"/>
    <w:rsid w:val="006771E9"/>
    <w:rsid w:val="00681C49"/>
    <w:rsid w:val="00682314"/>
    <w:rsid w:val="00683A71"/>
    <w:rsid w:val="006855E6"/>
    <w:rsid w:val="0069081D"/>
    <w:rsid w:val="0069487B"/>
    <w:rsid w:val="0069578E"/>
    <w:rsid w:val="00696BF5"/>
    <w:rsid w:val="0069742A"/>
    <w:rsid w:val="006A39A0"/>
    <w:rsid w:val="006A3BC1"/>
    <w:rsid w:val="006A5855"/>
    <w:rsid w:val="006A7052"/>
    <w:rsid w:val="006B2D3E"/>
    <w:rsid w:val="006B345D"/>
    <w:rsid w:val="006B3EB6"/>
    <w:rsid w:val="006C00DF"/>
    <w:rsid w:val="006C44D6"/>
    <w:rsid w:val="006D0B20"/>
    <w:rsid w:val="006D24BA"/>
    <w:rsid w:val="006D7DF2"/>
    <w:rsid w:val="006E064D"/>
    <w:rsid w:val="006E2D30"/>
    <w:rsid w:val="006E7F89"/>
    <w:rsid w:val="006F4B58"/>
    <w:rsid w:val="006F4DD7"/>
    <w:rsid w:val="006F5870"/>
    <w:rsid w:val="006F5D40"/>
    <w:rsid w:val="006F7088"/>
    <w:rsid w:val="00700244"/>
    <w:rsid w:val="00702CA0"/>
    <w:rsid w:val="00704D36"/>
    <w:rsid w:val="007121A8"/>
    <w:rsid w:val="0071528C"/>
    <w:rsid w:val="007179E6"/>
    <w:rsid w:val="00723C41"/>
    <w:rsid w:val="00724164"/>
    <w:rsid w:val="00724F8D"/>
    <w:rsid w:val="007276F9"/>
    <w:rsid w:val="007308C2"/>
    <w:rsid w:val="00734CA0"/>
    <w:rsid w:val="00734EEB"/>
    <w:rsid w:val="007357D5"/>
    <w:rsid w:val="007405A2"/>
    <w:rsid w:val="00741397"/>
    <w:rsid w:val="00741ED2"/>
    <w:rsid w:val="00755C7C"/>
    <w:rsid w:val="00756159"/>
    <w:rsid w:val="0076062B"/>
    <w:rsid w:val="00761984"/>
    <w:rsid w:val="00771E9D"/>
    <w:rsid w:val="00775176"/>
    <w:rsid w:val="00775EB6"/>
    <w:rsid w:val="007811A8"/>
    <w:rsid w:val="0078504C"/>
    <w:rsid w:val="00791958"/>
    <w:rsid w:val="00792212"/>
    <w:rsid w:val="00792381"/>
    <w:rsid w:val="00792B96"/>
    <w:rsid w:val="00795783"/>
    <w:rsid w:val="00796675"/>
    <w:rsid w:val="007A2A05"/>
    <w:rsid w:val="007A5A69"/>
    <w:rsid w:val="007A73A8"/>
    <w:rsid w:val="007A74EE"/>
    <w:rsid w:val="007B1537"/>
    <w:rsid w:val="007B20C7"/>
    <w:rsid w:val="007B333F"/>
    <w:rsid w:val="007C34DD"/>
    <w:rsid w:val="007C4E1D"/>
    <w:rsid w:val="007C5EE6"/>
    <w:rsid w:val="007C6EC8"/>
    <w:rsid w:val="007C7267"/>
    <w:rsid w:val="007C74B8"/>
    <w:rsid w:val="007C77D6"/>
    <w:rsid w:val="007D03CC"/>
    <w:rsid w:val="007D1BF6"/>
    <w:rsid w:val="007D60EA"/>
    <w:rsid w:val="007E48E4"/>
    <w:rsid w:val="007E5B4E"/>
    <w:rsid w:val="007E7A57"/>
    <w:rsid w:val="007F0163"/>
    <w:rsid w:val="007F04ED"/>
    <w:rsid w:val="007F0D2F"/>
    <w:rsid w:val="007F584E"/>
    <w:rsid w:val="00801B78"/>
    <w:rsid w:val="008020E7"/>
    <w:rsid w:val="00806789"/>
    <w:rsid w:val="00813937"/>
    <w:rsid w:val="008154C8"/>
    <w:rsid w:val="008213A4"/>
    <w:rsid w:val="00822D24"/>
    <w:rsid w:val="00822DA7"/>
    <w:rsid w:val="00823CFC"/>
    <w:rsid w:val="00824E60"/>
    <w:rsid w:val="00831036"/>
    <w:rsid w:val="0083473E"/>
    <w:rsid w:val="0084418A"/>
    <w:rsid w:val="00844441"/>
    <w:rsid w:val="0085474A"/>
    <w:rsid w:val="00855803"/>
    <w:rsid w:val="00856346"/>
    <w:rsid w:val="00862A56"/>
    <w:rsid w:val="00864857"/>
    <w:rsid w:val="00872337"/>
    <w:rsid w:val="0087536C"/>
    <w:rsid w:val="008759EA"/>
    <w:rsid w:val="0088006F"/>
    <w:rsid w:val="008803DA"/>
    <w:rsid w:val="008816B4"/>
    <w:rsid w:val="00884231"/>
    <w:rsid w:val="00884D55"/>
    <w:rsid w:val="0088620A"/>
    <w:rsid w:val="008951F0"/>
    <w:rsid w:val="00896DA1"/>
    <w:rsid w:val="008A172D"/>
    <w:rsid w:val="008A19C4"/>
    <w:rsid w:val="008A65D7"/>
    <w:rsid w:val="008B01EB"/>
    <w:rsid w:val="008B0C2B"/>
    <w:rsid w:val="008B0EA2"/>
    <w:rsid w:val="008B1ED8"/>
    <w:rsid w:val="008B480B"/>
    <w:rsid w:val="008B53B1"/>
    <w:rsid w:val="008B74FD"/>
    <w:rsid w:val="008B75D3"/>
    <w:rsid w:val="008B762A"/>
    <w:rsid w:val="008C084A"/>
    <w:rsid w:val="008C41DF"/>
    <w:rsid w:val="008C73B7"/>
    <w:rsid w:val="008C783A"/>
    <w:rsid w:val="008E24BA"/>
    <w:rsid w:val="008E4525"/>
    <w:rsid w:val="008E497D"/>
    <w:rsid w:val="008E4B2E"/>
    <w:rsid w:val="008E6944"/>
    <w:rsid w:val="008E7550"/>
    <w:rsid w:val="008F08BC"/>
    <w:rsid w:val="008F12E8"/>
    <w:rsid w:val="008F15E7"/>
    <w:rsid w:val="008F2CDE"/>
    <w:rsid w:val="008F38A4"/>
    <w:rsid w:val="008F4144"/>
    <w:rsid w:val="008F56D9"/>
    <w:rsid w:val="00900B15"/>
    <w:rsid w:val="0090649B"/>
    <w:rsid w:val="009106C3"/>
    <w:rsid w:val="009114F3"/>
    <w:rsid w:val="00912B68"/>
    <w:rsid w:val="00912CC4"/>
    <w:rsid w:val="0091361F"/>
    <w:rsid w:val="00914377"/>
    <w:rsid w:val="0092137D"/>
    <w:rsid w:val="00923A88"/>
    <w:rsid w:val="00923DD5"/>
    <w:rsid w:val="00927A33"/>
    <w:rsid w:val="00935EED"/>
    <w:rsid w:val="00937534"/>
    <w:rsid w:val="00942EDA"/>
    <w:rsid w:val="00943E6C"/>
    <w:rsid w:val="00946CD5"/>
    <w:rsid w:val="00946DDE"/>
    <w:rsid w:val="009550A1"/>
    <w:rsid w:val="00961505"/>
    <w:rsid w:val="009638A2"/>
    <w:rsid w:val="00967093"/>
    <w:rsid w:val="00970C46"/>
    <w:rsid w:val="009752A6"/>
    <w:rsid w:val="009762D4"/>
    <w:rsid w:val="00976A75"/>
    <w:rsid w:val="00976DEB"/>
    <w:rsid w:val="00980ABE"/>
    <w:rsid w:val="00980E15"/>
    <w:rsid w:val="00982FFF"/>
    <w:rsid w:val="0098368E"/>
    <w:rsid w:val="009836D1"/>
    <w:rsid w:val="00984792"/>
    <w:rsid w:val="00992F11"/>
    <w:rsid w:val="0099736D"/>
    <w:rsid w:val="009A0334"/>
    <w:rsid w:val="009A2E2C"/>
    <w:rsid w:val="009A605D"/>
    <w:rsid w:val="009C5C1C"/>
    <w:rsid w:val="009C6217"/>
    <w:rsid w:val="009D1EDB"/>
    <w:rsid w:val="009D4EE2"/>
    <w:rsid w:val="009E36C5"/>
    <w:rsid w:val="009F2A45"/>
    <w:rsid w:val="009F2B59"/>
    <w:rsid w:val="009F3D0F"/>
    <w:rsid w:val="009F64E7"/>
    <w:rsid w:val="009F651A"/>
    <w:rsid w:val="009F6B81"/>
    <w:rsid w:val="00A01D1D"/>
    <w:rsid w:val="00A0421C"/>
    <w:rsid w:val="00A043FF"/>
    <w:rsid w:val="00A0626F"/>
    <w:rsid w:val="00A06F5D"/>
    <w:rsid w:val="00A109CF"/>
    <w:rsid w:val="00A11364"/>
    <w:rsid w:val="00A11B5D"/>
    <w:rsid w:val="00A13C03"/>
    <w:rsid w:val="00A1633D"/>
    <w:rsid w:val="00A171E0"/>
    <w:rsid w:val="00A20C2A"/>
    <w:rsid w:val="00A21AD3"/>
    <w:rsid w:val="00A22D2E"/>
    <w:rsid w:val="00A235AB"/>
    <w:rsid w:val="00A26A67"/>
    <w:rsid w:val="00A316E3"/>
    <w:rsid w:val="00A351FE"/>
    <w:rsid w:val="00A37879"/>
    <w:rsid w:val="00A40D24"/>
    <w:rsid w:val="00A41BA8"/>
    <w:rsid w:val="00A50790"/>
    <w:rsid w:val="00A51531"/>
    <w:rsid w:val="00A54708"/>
    <w:rsid w:val="00A5546F"/>
    <w:rsid w:val="00A55E86"/>
    <w:rsid w:val="00A63791"/>
    <w:rsid w:val="00A6686E"/>
    <w:rsid w:val="00A711A9"/>
    <w:rsid w:val="00A7188F"/>
    <w:rsid w:val="00A71D06"/>
    <w:rsid w:val="00A73D6E"/>
    <w:rsid w:val="00A74CDE"/>
    <w:rsid w:val="00A778C9"/>
    <w:rsid w:val="00A86895"/>
    <w:rsid w:val="00A922D7"/>
    <w:rsid w:val="00AA3C7D"/>
    <w:rsid w:val="00AA4B19"/>
    <w:rsid w:val="00AA6AFC"/>
    <w:rsid w:val="00AB2911"/>
    <w:rsid w:val="00AB5DDD"/>
    <w:rsid w:val="00AB6619"/>
    <w:rsid w:val="00AB749A"/>
    <w:rsid w:val="00AB7C88"/>
    <w:rsid w:val="00AC214B"/>
    <w:rsid w:val="00AC4864"/>
    <w:rsid w:val="00AC7524"/>
    <w:rsid w:val="00AD0A2A"/>
    <w:rsid w:val="00AD42DC"/>
    <w:rsid w:val="00AD5CD5"/>
    <w:rsid w:val="00AD7D43"/>
    <w:rsid w:val="00AE0B62"/>
    <w:rsid w:val="00AE18AC"/>
    <w:rsid w:val="00AE7674"/>
    <w:rsid w:val="00AF31A2"/>
    <w:rsid w:val="00AF3E6C"/>
    <w:rsid w:val="00AF441E"/>
    <w:rsid w:val="00AF54C7"/>
    <w:rsid w:val="00AF5FEB"/>
    <w:rsid w:val="00AF7001"/>
    <w:rsid w:val="00AF7090"/>
    <w:rsid w:val="00AF753F"/>
    <w:rsid w:val="00B02305"/>
    <w:rsid w:val="00B03843"/>
    <w:rsid w:val="00B04E89"/>
    <w:rsid w:val="00B054C2"/>
    <w:rsid w:val="00B104FD"/>
    <w:rsid w:val="00B10D29"/>
    <w:rsid w:val="00B11659"/>
    <w:rsid w:val="00B12F62"/>
    <w:rsid w:val="00B1483C"/>
    <w:rsid w:val="00B14845"/>
    <w:rsid w:val="00B148A8"/>
    <w:rsid w:val="00B16FF3"/>
    <w:rsid w:val="00B22B66"/>
    <w:rsid w:val="00B231E3"/>
    <w:rsid w:val="00B23DB3"/>
    <w:rsid w:val="00B257B4"/>
    <w:rsid w:val="00B264A8"/>
    <w:rsid w:val="00B27805"/>
    <w:rsid w:val="00B403FD"/>
    <w:rsid w:val="00B431A3"/>
    <w:rsid w:val="00B45260"/>
    <w:rsid w:val="00B50E9B"/>
    <w:rsid w:val="00B53B8B"/>
    <w:rsid w:val="00B56E08"/>
    <w:rsid w:val="00B61630"/>
    <w:rsid w:val="00B64889"/>
    <w:rsid w:val="00B64A71"/>
    <w:rsid w:val="00B65122"/>
    <w:rsid w:val="00B65242"/>
    <w:rsid w:val="00B66CC1"/>
    <w:rsid w:val="00B66DDF"/>
    <w:rsid w:val="00B710CC"/>
    <w:rsid w:val="00B7435C"/>
    <w:rsid w:val="00B8050A"/>
    <w:rsid w:val="00B851F7"/>
    <w:rsid w:val="00B868EC"/>
    <w:rsid w:val="00B87BA3"/>
    <w:rsid w:val="00B91CE2"/>
    <w:rsid w:val="00B9327D"/>
    <w:rsid w:val="00B93338"/>
    <w:rsid w:val="00B93618"/>
    <w:rsid w:val="00B94D5F"/>
    <w:rsid w:val="00BA1B10"/>
    <w:rsid w:val="00BA206E"/>
    <w:rsid w:val="00BA3CD4"/>
    <w:rsid w:val="00BA3DED"/>
    <w:rsid w:val="00BA75A6"/>
    <w:rsid w:val="00BB228B"/>
    <w:rsid w:val="00BB3B6E"/>
    <w:rsid w:val="00BB64F5"/>
    <w:rsid w:val="00BB70E9"/>
    <w:rsid w:val="00BC1CFD"/>
    <w:rsid w:val="00BC48A7"/>
    <w:rsid w:val="00BC5341"/>
    <w:rsid w:val="00BC69E3"/>
    <w:rsid w:val="00BD0F04"/>
    <w:rsid w:val="00BD1651"/>
    <w:rsid w:val="00BD3BF7"/>
    <w:rsid w:val="00BD52A2"/>
    <w:rsid w:val="00BD7749"/>
    <w:rsid w:val="00BF08FB"/>
    <w:rsid w:val="00BF63A9"/>
    <w:rsid w:val="00C00D12"/>
    <w:rsid w:val="00C03E51"/>
    <w:rsid w:val="00C03E91"/>
    <w:rsid w:val="00C058AA"/>
    <w:rsid w:val="00C13BB8"/>
    <w:rsid w:val="00C15841"/>
    <w:rsid w:val="00C24E15"/>
    <w:rsid w:val="00C2744C"/>
    <w:rsid w:val="00C3177F"/>
    <w:rsid w:val="00C31899"/>
    <w:rsid w:val="00C31C14"/>
    <w:rsid w:val="00C34154"/>
    <w:rsid w:val="00C35272"/>
    <w:rsid w:val="00C35DB2"/>
    <w:rsid w:val="00C4309F"/>
    <w:rsid w:val="00C5370C"/>
    <w:rsid w:val="00C61B63"/>
    <w:rsid w:val="00C655A0"/>
    <w:rsid w:val="00C664A4"/>
    <w:rsid w:val="00C7356A"/>
    <w:rsid w:val="00C73A16"/>
    <w:rsid w:val="00C75A23"/>
    <w:rsid w:val="00C77192"/>
    <w:rsid w:val="00C77506"/>
    <w:rsid w:val="00C817A4"/>
    <w:rsid w:val="00C84C3F"/>
    <w:rsid w:val="00C90DFE"/>
    <w:rsid w:val="00C955E5"/>
    <w:rsid w:val="00C959F7"/>
    <w:rsid w:val="00C97374"/>
    <w:rsid w:val="00CA5BC8"/>
    <w:rsid w:val="00CA6915"/>
    <w:rsid w:val="00CB00D9"/>
    <w:rsid w:val="00CB2710"/>
    <w:rsid w:val="00CB3690"/>
    <w:rsid w:val="00CB44E2"/>
    <w:rsid w:val="00CB4549"/>
    <w:rsid w:val="00CB45A4"/>
    <w:rsid w:val="00CB522A"/>
    <w:rsid w:val="00CB5E15"/>
    <w:rsid w:val="00CC1AA6"/>
    <w:rsid w:val="00CC1B7F"/>
    <w:rsid w:val="00CC3D9B"/>
    <w:rsid w:val="00CC5C14"/>
    <w:rsid w:val="00CD138D"/>
    <w:rsid w:val="00CD187C"/>
    <w:rsid w:val="00CD500F"/>
    <w:rsid w:val="00CE209E"/>
    <w:rsid w:val="00CE22C9"/>
    <w:rsid w:val="00CE2CCF"/>
    <w:rsid w:val="00CE5086"/>
    <w:rsid w:val="00CE7A9D"/>
    <w:rsid w:val="00CF064F"/>
    <w:rsid w:val="00CF1CA4"/>
    <w:rsid w:val="00CF57D0"/>
    <w:rsid w:val="00CF59EA"/>
    <w:rsid w:val="00CF5BAC"/>
    <w:rsid w:val="00CF7372"/>
    <w:rsid w:val="00CF774B"/>
    <w:rsid w:val="00D035B9"/>
    <w:rsid w:val="00D03D28"/>
    <w:rsid w:val="00D058FC"/>
    <w:rsid w:val="00D0725C"/>
    <w:rsid w:val="00D13ECC"/>
    <w:rsid w:val="00D15D19"/>
    <w:rsid w:val="00D16F15"/>
    <w:rsid w:val="00D235FD"/>
    <w:rsid w:val="00D2462D"/>
    <w:rsid w:val="00D24998"/>
    <w:rsid w:val="00D25F1D"/>
    <w:rsid w:val="00D33A41"/>
    <w:rsid w:val="00D342E8"/>
    <w:rsid w:val="00D36206"/>
    <w:rsid w:val="00D36A2A"/>
    <w:rsid w:val="00D40395"/>
    <w:rsid w:val="00D43265"/>
    <w:rsid w:val="00D505DA"/>
    <w:rsid w:val="00D53145"/>
    <w:rsid w:val="00D54096"/>
    <w:rsid w:val="00D62651"/>
    <w:rsid w:val="00D6437F"/>
    <w:rsid w:val="00D669F8"/>
    <w:rsid w:val="00D67DD5"/>
    <w:rsid w:val="00D70304"/>
    <w:rsid w:val="00D715EC"/>
    <w:rsid w:val="00D71C41"/>
    <w:rsid w:val="00D71F5C"/>
    <w:rsid w:val="00D728BC"/>
    <w:rsid w:val="00D772EC"/>
    <w:rsid w:val="00D77522"/>
    <w:rsid w:val="00D8019D"/>
    <w:rsid w:val="00D816A7"/>
    <w:rsid w:val="00D82EC6"/>
    <w:rsid w:val="00D90A37"/>
    <w:rsid w:val="00D95415"/>
    <w:rsid w:val="00DA2FB0"/>
    <w:rsid w:val="00DA44A5"/>
    <w:rsid w:val="00DA4AC8"/>
    <w:rsid w:val="00DA5186"/>
    <w:rsid w:val="00DA52EC"/>
    <w:rsid w:val="00DA61DB"/>
    <w:rsid w:val="00DA6BD7"/>
    <w:rsid w:val="00DB16E5"/>
    <w:rsid w:val="00DB46C6"/>
    <w:rsid w:val="00DC0679"/>
    <w:rsid w:val="00DC1024"/>
    <w:rsid w:val="00DC16FB"/>
    <w:rsid w:val="00DC43D2"/>
    <w:rsid w:val="00DC5126"/>
    <w:rsid w:val="00DC5936"/>
    <w:rsid w:val="00DC77F9"/>
    <w:rsid w:val="00DD1ACB"/>
    <w:rsid w:val="00DD2E5A"/>
    <w:rsid w:val="00DD4DAF"/>
    <w:rsid w:val="00DE4C65"/>
    <w:rsid w:val="00DE5840"/>
    <w:rsid w:val="00DF13A4"/>
    <w:rsid w:val="00DF2D93"/>
    <w:rsid w:val="00DF6656"/>
    <w:rsid w:val="00E012DB"/>
    <w:rsid w:val="00E01F67"/>
    <w:rsid w:val="00E03A6C"/>
    <w:rsid w:val="00E05182"/>
    <w:rsid w:val="00E05BD0"/>
    <w:rsid w:val="00E05D6B"/>
    <w:rsid w:val="00E07BA2"/>
    <w:rsid w:val="00E104C8"/>
    <w:rsid w:val="00E12180"/>
    <w:rsid w:val="00E12627"/>
    <w:rsid w:val="00E13F65"/>
    <w:rsid w:val="00E14B03"/>
    <w:rsid w:val="00E15A10"/>
    <w:rsid w:val="00E219B4"/>
    <w:rsid w:val="00E232E3"/>
    <w:rsid w:val="00E31E61"/>
    <w:rsid w:val="00E32FC2"/>
    <w:rsid w:val="00E35E9E"/>
    <w:rsid w:val="00E37C22"/>
    <w:rsid w:val="00E42E4A"/>
    <w:rsid w:val="00E42E95"/>
    <w:rsid w:val="00E434D4"/>
    <w:rsid w:val="00E43554"/>
    <w:rsid w:val="00E4390B"/>
    <w:rsid w:val="00E44AC3"/>
    <w:rsid w:val="00E44CCC"/>
    <w:rsid w:val="00E46907"/>
    <w:rsid w:val="00E507D4"/>
    <w:rsid w:val="00E514A7"/>
    <w:rsid w:val="00E62450"/>
    <w:rsid w:val="00E62F3D"/>
    <w:rsid w:val="00E64175"/>
    <w:rsid w:val="00E679A0"/>
    <w:rsid w:val="00E67B72"/>
    <w:rsid w:val="00E763BD"/>
    <w:rsid w:val="00E76529"/>
    <w:rsid w:val="00E765E3"/>
    <w:rsid w:val="00E76D87"/>
    <w:rsid w:val="00E80D4C"/>
    <w:rsid w:val="00E829B7"/>
    <w:rsid w:val="00E82BD2"/>
    <w:rsid w:val="00E82D7D"/>
    <w:rsid w:val="00E82D84"/>
    <w:rsid w:val="00E83E07"/>
    <w:rsid w:val="00E86C7C"/>
    <w:rsid w:val="00E93C25"/>
    <w:rsid w:val="00E94FAD"/>
    <w:rsid w:val="00EA6A44"/>
    <w:rsid w:val="00EB1E7B"/>
    <w:rsid w:val="00EB4426"/>
    <w:rsid w:val="00EB467F"/>
    <w:rsid w:val="00EB47D3"/>
    <w:rsid w:val="00EB4F21"/>
    <w:rsid w:val="00EB5848"/>
    <w:rsid w:val="00EB5FAE"/>
    <w:rsid w:val="00EB6FFD"/>
    <w:rsid w:val="00EC07BE"/>
    <w:rsid w:val="00EC0853"/>
    <w:rsid w:val="00EC0F81"/>
    <w:rsid w:val="00EC42C5"/>
    <w:rsid w:val="00EC49CF"/>
    <w:rsid w:val="00EC4D09"/>
    <w:rsid w:val="00ED4483"/>
    <w:rsid w:val="00ED4FA8"/>
    <w:rsid w:val="00ED582D"/>
    <w:rsid w:val="00ED64C0"/>
    <w:rsid w:val="00EE0ACF"/>
    <w:rsid w:val="00EE185A"/>
    <w:rsid w:val="00EE2698"/>
    <w:rsid w:val="00EE435C"/>
    <w:rsid w:val="00EE4735"/>
    <w:rsid w:val="00EF26FF"/>
    <w:rsid w:val="00EF32F2"/>
    <w:rsid w:val="00EF6F1A"/>
    <w:rsid w:val="00F03B7A"/>
    <w:rsid w:val="00F04F20"/>
    <w:rsid w:val="00F06451"/>
    <w:rsid w:val="00F07D5A"/>
    <w:rsid w:val="00F12CC8"/>
    <w:rsid w:val="00F12F58"/>
    <w:rsid w:val="00F15979"/>
    <w:rsid w:val="00F26C52"/>
    <w:rsid w:val="00F27DFA"/>
    <w:rsid w:val="00F30DC3"/>
    <w:rsid w:val="00F31503"/>
    <w:rsid w:val="00F3173B"/>
    <w:rsid w:val="00F36FA6"/>
    <w:rsid w:val="00F3762E"/>
    <w:rsid w:val="00F43868"/>
    <w:rsid w:val="00F43CD7"/>
    <w:rsid w:val="00F50EE9"/>
    <w:rsid w:val="00F518E8"/>
    <w:rsid w:val="00F611C5"/>
    <w:rsid w:val="00F63DC8"/>
    <w:rsid w:val="00F63E98"/>
    <w:rsid w:val="00F64FBB"/>
    <w:rsid w:val="00F661D7"/>
    <w:rsid w:val="00F67434"/>
    <w:rsid w:val="00F71D17"/>
    <w:rsid w:val="00F73012"/>
    <w:rsid w:val="00F74716"/>
    <w:rsid w:val="00F80A2E"/>
    <w:rsid w:val="00F80B0C"/>
    <w:rsid w:val="00F8118B"/>
    <w:rsid w:val="00F83862"/>
    <w:rsid w:val="00F86B12"/>
    <w:rsid w:val="00F91329"/>
    <w:rsid w:val="00F92E74"/>
    <w:rsid w:val="00F95768"/>
    <w:rsid w:val="00F96C2E"/>
    <w:rsid w:val="00F975F3"/>
    <w:rsid w:val="00F976A1"/>
    <w:rsid w:val="00FA14F9"/>
    <w:rsid w:val="00FA167B"/>
    <w:rsid w:val="00FA557A"/>
    <w:rsid w:val="00FA7AFB"/>
    <w:rsid w:val="00FB11B0"/>
    <w:rsid w:val="00FB4010"/>
    <w:rsid w:val="00FC4EA8"/>
    <w:rsid w:val="00FD0635"/>
    <w:rsid w:val="00FE0ACD"/>
    <w:rsid w:val="00FE1F8A"/>
    <w:rsid w:val="00FE2034"/>
    <w:rsid w:val="00FE21D4"/>
    <w:rsid w:val="00FE465A"/>
    <w:rsid w:val="00FE6CA0"/>
    <w:rsid w:val="00FE775D"/>
    <w:rsid w:val="00FF0B57"/>
    <w:rsid w:val="00FF0D1E"/>
    <w:rsid w:val="00FF1F73"/>
    <w:rsid w:val="00FF3E66"/>
    <w:rsid w:val="00FF7CB7"/>
    <w:rsid w:val="056E58EA"/>
    <w:rsid w:val="1E040164"/>
    <w:rsid w:val="22DC8466"/>
    <w:rsid w:val="2629A922"/>
    <w:rsid w:val="29BF953E"/>
    <w:rsid w:val="2CD84A0C"/>
    <w:rsid w:val="3C1AF4A2"/>
    <w:rsid w:val="4D61F8F1"/>
    <w:rsid w:val="5513AFC7"/>
    <w:rsid w:val="5568568C"/>
    <w:rsid w:val="55D4E228"/>
    <w:rsid w:val="6567E90C"/>
    <w:rsid w:val="66C52DDC"/>
    <w:rsid w:val="6CA106B9"/>
    <w:rsid w:val="732770A0"/>
    <w:rsid w:val="7D66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72767"/>
  <w15:chartTrackingRefBased/>
  <w15:docId w15:val="{FC3B04AF-9854-4D2A-8A96-A5AC6C65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1"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FE0ACD"/>
    <w:pPr>
      <w:spacing w:after="120" w:line="240" w:lineRule="auto"/>
    </w:pPr>
    <w:rPr>
      <w:rFonts w:ascii="Arial" w:hAnsi="Arial"/>
      <w:sz w:val="20"/>
    </w:rPr>
  </w:style>
  <w:style w:type="paragraph" w:styleId="Heading1">
    <w:name w:val="heading 1"/>
    <w:basedOn w:val="PlainText"/>
    <w:next w:val="Normal"/>
    <w:link w:val="Heading1Char"/>
    <w:autoRedefine/>
    <w:qFormat/>
    <w:rsid w:val="008E4525"/>
    <w:pPr>
      <w:keepNext/>
      <w:keepLines/>
      <w:spacing w:before="240" w:after="120"/>
      <w:outlineLvl w:val="0"/>
    </w:pPr>
    <w:rPr>
      <w:rFonts w:ascii="Arial" w:eastAsiaTheme="majorEastAsia" w:hAnsi="Arial" w:cstheme="majorBidi"/>
      <w:b/>
      <w:color w:val="003BA7"/>
      <w:sz w:val="40"/>
      <w:szCs w:val="32"/>
    </w:rPr>
  </w:style>
  <w:style w:type="paragraph" w:styleId="Heading2">
    <w:name w:val="heading 2"/>
    <w:basedOn w:val="Normal"/>
    <w:next w:val="Normal"/>
    <w:link w:val="Heading2Char"/>
    <w:qFormat/>
    <w:rsid w:val="0049377A"/>
    <w:pPr>
      <w:keepNext/>
      <w:keepLines/>
      <w:spacing w:before="120"/>
      <w:contextualSpacing/>
      <w:outlineLvl w:val="1"/>
    </w:pPr>
    <w:rPr>
      <w:rFonts w:eastAsia="Calibri" w:cs="Calibri"/>
      <w:b/>
      <w:bCs/>
      <w:color w:val="003BA7"/>
      <w:sz w:val="28"/>
      <w:szCs w:val="36"/>
    </w:rPr>
  </w:style>
  <w:style w:type="paragraph" w:styleId="Heading3">
    <w:name w:val="heading 3"/>
    <w:basedOn w:val="Normal"/>
    <w:next w:val="Normal"/>
    <w:link w:val="Heading3Char"/>
    <w:rsid w:val="00967093"/>
    <w:pPr>
      <w:keepNext/>
      <w:keepLines/>
      <w:spacing w:after="60"/>
      <w:contextualSpacing/>
      <w:outlineLvl w:val="2"/>
    </w:pPr>
    <w:rPr>
      <w:rFonts w:eastAsia="Calibri" w:cs="Calibri"/>
      <w:b/>
      <w:caps/>
      <w:color w:val="000000" w:themeColor="text1"/>
      <w:sz w:val="24"/>
      <w:szCs w:val="28"/>
    </w:rPr>
  </w:style>
  <w:style w:type="paragraph" w:styleId="Heading4">
    <w:name w:val="heading 4"/>
    <w:basedOn w:val="Normal"/>
    <w:next w:val="Normal"/>
    <w:link w:val="Heading4Char"/>
    <w:uiPriority w:val="9"/>
    <w:unhideWhenUsed/>
    <w:qFormat/>
    <w:rsid w:val="00EF26FF"/>
    <w:pPr>
      <w:keepNext/>
      <w:keepLines/>
      <w:spacing w:before="60"/>
      <w:outlineLvl w:val="3"/>
    </w:pPr>
    <w:rPr>
      <w:rFonts w:eastAsiaTheme="majorEastAsia" w:cstheme="majorBidi"/>
      <w:bCs/>
      <w:caps/>
      <w:color w:val="003BA7"/>
    </w:rPr>
  </w:style>
  <w:style w:type="paragraph" w:styleId="Heading5">
    <w:name w:val="heading 5"/>
    <w:basedOn w:val="Heading1"/>
    <w:link w:val="Heading5Char"/>
    <w:uiPriority w:val="1"/>
    <w:qFormat/>
    <w:rsid w:val="0024507A"/>
    <w:pPr>
      <w:widowControl w:val="0"/>
      <w:spacing w:after="200"/>
      <w:outlineLvl w:val="4"/>
    </w:pPr>
    <w:rPr>
      <w:rFonts w:ascii="Serifa 45 Light" w:eastAsia="Lucida Sans" w:hAnsi="Serifa 45 Light" w:cstheme="minorBidi"/>
      <w:sz w:val="36"/>
      <w:szCs w:val="18"/>
    </w:rPr>
  </w:style>
  <w:style w:type="paragraph" w:styleId="Heading6">
    <w:name w:val="heading 6"/>
    <w:basedOn w:val="Normal"/>
    <w:next w:val="Normal"/>
    <w:link w:val="Heading6Char"/>
    <w:uiPriority w:val="9"/>
    <w:unhideWhenUsed/>
    <w:rsid w:val="00F64FB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6196E"/>
    <w:pPr>
      <w:tabs>
        <w:tab w:val="right" w:leader="dot" w:pos="14390"/>
      </w:tabs>
      <w:spacing w:before="120"/>
    </w:pPr>
    <w:rPr>
      <w:b/>
      <w:bCs/>
      <w:color w:val="003BA7"/>
      <w:sz w:val="24"/>
    </w:rPr>
  </w:style>
  <w:style w:type="paragraph" w:styleId="TOC2">
    <w:name w:val="toc 2"/>
    <w:basedOn w:val="Normal"/>
    <w:next w:val="Normal"/>
    <w:autoRedefine/>
    <w:uiPriority w:val="39"/>
    <w:unhideWhenUsed/>
    <w:rsid w:val="0006196E"/>
    <w:pPr>
      <w:tabs>
        <w:tab w:val="right" w:leader="dot" w:pos="6830"/>
      </w:tabs>
      <w:spacing w:before="120"/>
      <w:ind w:left="360"/>
    </w:pPr>
    <w:rPr>
      <w:bCs/>
      <w:szCs w:val="22"/>
    </w:rPr>
  </w:style>
  <w:style w:type="paragraph" w:styleId="TOC3">
    <w:name w:val="toc 3"/>
    <w:basedOn w:val="Normal"/>
    <w:next w:val="Normal"/>
    <w:autoRedefine/>
    <w:uiPriority w:val="39"/>
    <w:unhideWhenUsed/>
    <w:rsid w:val="009638A2"/>
    <w:pPr>
      <w:spacing w:after="0"/>
      <w:ind w:left="400"/>
    </w:pPr>
    <w:rPr>
      <w:rFonts w:asciiTheme="minorHAnsi" w:hAnsiTheme="minorHAnsi"/>
      <w:szCs w:val="22"/>
    </w:rPr>
  </w:style>
  <w:style w:type="character" w:customStyle="1" w:styleId="Heading1Char">
    <w:name w:val="Heading 1 Char"/>
    <w:basedOn w:val="DefaultParagraphFont"/>
    <w:link w:val="Heading1"/>
    <w:rsid w:val="008E4525"/>
    <w:rPr>
      <w:rFonts w:ascii="Arial" w:eastAsiaTheme="majorEastAsia" w:hAnsi="Arial" w:cstheme="majorBidi"/>
      <w:b/>
      <w:color w:val="003BA7"/>
      <w:sz w:val="40"/>
      <w:szCs w:val="32"/>
    </w:rPr>
  </w:style>
  <w:style w:type="character" w:customStyle="1" w:styleId="Heading2Char">
    <w:name w:val="Heading 2 Char"/>
    <w:basedOn w:val="DefaultParagraphFont"/>
    <w:link w:val="Heading2"/>
    <w:rsid w:val="0049377A"/>
    <w:rPr>
      <w:rFonts w:ascii="Arial" w:eastAsia="Calibri" w:hAnsi="Arial" w:cs="Calibri"/>
      <w:b/>
      <w:bCs/>
      <w:color w:val="003BA7"/>
      <w:sz w:val="28"/>
      <w:szCs w:val="36"/>
    </w:rPr>
  </w:style>
  <w:style w:type="character" w:customStyle="1" w:styleId="Heading3Char">
    <w:name w:val="Heading 3 Char"/>
    <w:basedOn w:val="DefaultParagraphFont"/>
    <w:link w:val="Heading3"/>
    <w:rsid w:val="00967093"/>
    <w:rPr>
      <w:rFonts w:ascii="Arial" w:eastAsia="Calibri" w:hAnsi="Arial" w:cs="Calibri"/>
      <w:b/>
      <w:caps/>
      <w:color w:val="000000" w:themeColor="text1"/>
      <w:szCs w:val="28"/>
    </w:rPr>
  </w:style>
  <w:style w:type="paragraph" w:styleId="PlainText">
    <w:name w:val="Plain Text"/>
    <w:basedOn w:val="Normal"/>
    <w:link w:val="PlainTextChar"/>
    <w:uiPriority w:val="99"/>
    <w:semiHidden/>
    <w:unhideWhenUsed/>
    <w:rsid w:val="004D4A6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D4A6D"/>
    <w:rPr>
      <w:rFonts w:ascii="Consolas" w:hAnsi="Consolas" w:cs="Consolas"/>
      <w:sz w:val="21"/>
      <w:szCs w:val="21"/>
    </w:rPr>
  </w:style>
  <w:style w:type="paragraph" w:styleId="Header">
    <w:name w:val="header"/>
    <w:basedOn w:val="Normal"/>
    <w:link w:val="HeaderChar"/>
    <w:uiPriority w:val="99"/>
    <w:unhideWhenUsed/>
    <w:rsid w:val="00EC0853"/>
    <w:pPr>
      <w:tabs>
        <w:tab w:val="center" w:pos="4680"/>
        <w:tab w:val="right" w:pos="9360"/>
      </w:tabs>
      <w:spacing w:after="0"/>
    </w:pPr>
  </w:style>
  <w:style w:type="character" w:customStyle="1" w:styleId="HeaderChar">
    <w:name w:val="Header Char"/>
    <w:basedOn w:val="DefaultParagraphFont"/>
    <w:link w:val="Header"/>
    <w:uiPriority w:val="99"/>
    <w:rsid w:val="00EC0853"/>
  </w:style>
  <w:style w:type="paragraph" w:styleId="Footer">
    <w:name w:val="footer"/>
    <w:basedOn w:val="Normal"/>
    <w:link w:val="FooterChar"/>
    <w:uiPriority w:val="99"/>
    <w:unhideWhenUsed/>
    <w:rsid w:val="00EC0853"/>
    <w:pPr>
      <w:tabs>
        <w:tab w:val="center" w:pos="4680"/>
        <w:tab w:val="right" w:pos="9360"/>
      </w:tabs>
      <w:spacing w:after="0"/>
    </w:pPr>
  </w:style>
  <w:style w:type="character" w:customStyle="1" w:styleId="FooterChar">
    <w:name w:val="Footer Char"/>
    <w:basedOn w:val="DefaultParagraphFont"/>
    <w:link w:val="Footer"/>
    <w:uiPriority w:val="99"/>
    <w:rsid w:val="00EC0853"/>
  </w:style>
  <w:style w:type="paragraph" w:styleId="NoSpacing">
    <w:name w:val="No Spacing"/>
    <w:link w:val="NoSpacingChar"/>
    <w:uiPriority w:val="1"/>
    <w:qFormat/>
    <w:rsid w:val="00076E36"/>
    <w:pPr>
      <w:spacing w:after="0" w:line="240" w:lineRule="auto"/>
    </w:pPr>
    <w:rPr>
      <w:rFonts w:ascii="Arial" w:eastAsiaTheme="minorEastAsia" w:hAnsi="Arial" w:cstheme="minorBidi"/>
      <w:sz w:val="22"/>
      <w:szCs w:val="22"/>
      <w:lang w:eastAsia="zh-CN"/>
    </w:rPr>
  </w:style>
  <w:style w:type="character" w:customStyle="1" w:styleId="NoSpacingChar">
    <w:name w:val="No Spacing Char"/>
    <w:basedOn w:val="DefaultParagraphFont"/>
    <w:link w:val="NoSpacing"/>
    <w:uiPriority w:val="1"/>
    <w:rsid w:val="00076E36"/>
    <w:rPr>
      <w:rFonts w:ascii="Arial" w:eastAsiaTheme="minorEastAsia" w:hAnsi="Arial" w:cstheme="minorBidi"/>
      <w:sz w:val="22"/>
      <w:szCs w:val="22"/>
      <w:lang w:eastAsia="zh-CN"/>
    </w:rPr>
  </w:style>
  <w:style w:type="paragraph" w:styleId="TOC4">
    <w:name w:val="toc 4"/>
    <w:basedOn w:val="Normal"/>
    <w:next w:val="Normal"/>
    <w:autoRedefine/>
    <w:uiPriority w:val="39"/>
    <w:unhideWhenUsed/>
    <w:rsid w:val="00CB2710"/>
    <w:pPr>
      <w:spacing w:after="0"/>
      <w:ind w:left="600"/>
    </w:pPr>
    <w:rPr>
      <w:rFonts w:asciiTheme="minorHAnsi" w:hAnsiTheme="minorHAnsi"/>
      <w:szCs w:val="20"/>
    </w:rPr>
  </w:style>
  <w:style w:type="paragraph" w:customStyle="1" w:styleId="TableParagraph">
    <w:name w:val="Table Paragraph"/>
    <w:basedOn w:val="Normal"/>
    <w:uiPriority w:val="1"/>
    <w:qFormat/>
    <w:rsid w:val="002E248B"/>
    <w:pPr>
      <w:widowControl w:val="0"/>
      <w:spacing w:after="0"/>
    </w:pPr>
    <w:rPr>
      <w:rFonts w:asciiTheme="minorHAnsi" w:hAnsiTheme="minorHAnsi" w:cstheme="minorBidi"/>
      <w:szCs w:val="22"/>
    </w:rPr>
  </w:style>
  <w:style w:type="character" w:customStyle="1" w:styleId="Heading5Char">
    <w:name w:val="Heading 5 Char"/>
    <w:basedOn w:val="DefaultParagraphFont"/>
    <w:link w:val="Heading5"/>
    <w:uiPriority w:val="1"/>
    <w:rsid w:val="0024507A"/>
    <w:rPr>
      <w:rFonts w:ascii="Serifa 45 Light" w:eastAsia="Lucida Sans" w:hAnsi="Serifa 45 Light" w:cstheme="minorBidi"/>
      <w:color w:val="009FB9"/>
      <w:sz w:val="36"/>
      <w:szCs w:val="18"/>
    </w:rPr>
  </w:style>
  <w:style w:type="paragraph" w:styleId="ListParagraph">
    <w:name w:val="List Paragraph"/>
    <w:basedOn w:val="Normal"/>
    <w:uiPriority w:val="1"/>
    <w:qFormat/>
    <w:rsid w:val="0024507A"/>
    <w:pPr>
      <w:spacing w:line="360" w:lineRule="auto"/>
      <w:contextualSpacing/>
    </w:pPr>
  </w:style>
  <w:style w:type="character" w:customStyle="1" w:styleId="Heading6Char">
    <w:name w:val="Heading 6 Char"/>
    <w:basedOn w:val="DefaultParagraphFont"/>
    <w:link w:val="Heading6"/>
    <w:uiPriority w:val="9"/>
    <w:rsid w:val="00F64FBB"/>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F6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F26FF"/>
    <w:rPr>
      <w:rFonts w:ascii="Arial" w:eastAsiaTheme="majorEastAsia" w:hAnsi="Arial" w:cstheme="majorBidi"/>
      <w:bCs/>
      <w:caps/>
      <w:color w:val="003BA7"/>
      <w:sz w:val="22"/>
    </w:rPr>
  </w:style>
  <w:style w:type="paragraph" w:styleId="BalloonText">
    <w:name w:val="Balloon Text"/>
    <w:basedOn w:val="Normal"/>
    <w:link w:val="BalloonTextChar"/>
    <w:uiPriority w:val="99"/>
    <w:semiHidden/>
    <w:unhideWhenUsed/>
    <w:rsid w:val="000E77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45"/>
    <w:rPr>
      <w:rFonts w:ascii="Segoe UI" w:hAnsi="Segoe UI" w:cs="Segoe UI"/>
      <w:sz w:val="18"/>
      <w:szCs w:val="18"/>
    </w:rPr>
  </w:style>
  <w:style w:type="paragraph" w:styleId="TOCHeading">
    <w:name w:val="TOC Heading"/>
    <w:basedOn w:val="Heading1"/>
    <w:next w:val="Normal"/>
    <w:uiPriority w:val="39"/>
    <w:unhideWhenUsed/>
    <w:qFormat/>
    <w:rsid w:val="0031307C"/>
    <w:pPr>
      <w:spacing w:line="259" w:lineRule="auto"/>
      <w:outlineLvl w:val="9"/>
    </w:pPr>
    <w:rPr>
      <w:rFonts w:asciiTheme="majorHAnsi" w:hAnsiTheme="majorHAnsi"/>
      <w:color w:val="2E74B5" w:themeColor="accent1" w:themeShade="BF"/>
      <w:sz w:val="32"/>
    </w:rPr>
  </w:style>
  <w:style w:type="character" w:styleId="Hyperlink">
    <w:name w:val="Hyperlink"/>
    <w:basedOn w:val="DefaultParagraphFont"/>
    <w:uiPriority w:val="99"/>
    <w:unhideWhenUsed/>
    <w:rsid w:val="0031307C"/>
    <w:rPr>
      <w:color w:val="0563C1" w:themeColor="hyperlink"/>
      <w:u w:val="single"/>
    </w:rPr>
  </w:style>
  <w:style w:type="table" w:styleId="GridTable7Colorful">
    <w:name w:val="Grid Table 7 Colorful"/>
    <w:basedOn w:val="TableNormal"/>
    <w:uiPriority w:val="52"/>
    <w:rsid w:val="007C7267"/>
    <w:pPr>
      <w:spacing w:after="0" w:line="240" w:lineRule="auto"/>
    </w:pPr>
    <w:rPr>
      <w:rFonts w:eastAsia="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7C7267"/>
    <w:pPr>
      <w:spacing w:after="0" w:line="240" w:lineRule="auto"/>
    </w:pPr>
    <w:rPr>
      <w:rFonts w:eastAsia="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5">
    <w:name w:val="toc 5"/>
    <w:basedOn w:val="Normal"/>
    <w:next w:val="Normal"/>
    <w:autoRedefine/>
    <w:uiPriority w:val="39"/>
    <w:unhideWhenUsed/>
    <w:rsid w:val="00CB2710"/>
    <w:pPr>
      <w:spacing w:after="0"/>
      <w:ind w:left="800"/>
    </w:pPr>
    <w:rPr>
      <w:rFonts w:asciiTheme="minorHAnsi" w:hAnsiTheme="minorHAnsi"/>
      <w:szCs w:val="20"/>
    </w:rPr>
  </w:style>
  <w:style w:type="paragraph" w:styleId="TOC6">
    <w:name w:val="toc 6"/>
    <w:basedOn w:val="Normal"/>
    <w:next w:val="Normal"/>
    <w:autoRedefine/>
    <w:uiPriority w:val="39"/>
    <w:unhideWhenUsed/>
    <w:rsid w:val="00CB2710"/>
    <w:pPr>
      <w:spacing w:after="0"/>
      <w:ind w:left="1000"/>
    </w:pPr>
    <w:rPr>
      <w:rFonts w:asciiTheme="minorHAnsi" w:hAnsiTheme="minorHAnsi"/>
      <w:szCs w:val="20"/>
    </w:rPr>
  </w:style>
  <w:style w:type="paragraph" w:styleId="TOC7">
    <w:name w:val="toc 7"/>
    <w:basedOn w:val="Normal"/>
    <w:next w:val="Normal"/>
    <w:autoRedefine/>
    <w:uiPriority w:val="39"/>
    <w:unhideWhenUsed/>
    <w:rsid w:val="00CB2710"/>
    <w:pPr>
      <w:spacing w:after="0"/>
      <w:ind w:left="1200"/>
    </w:pPr>
    <w:rPr>
      <w:rFonts w:asciiTheme="minorHAnsi" w:hAnsiTheme="minorHAnsi"/>
      <w:szCs w:val="20"/>
    </w:rPr>
  </w:style>
  <w:style w:type="paragraph" w:styleId="TOC8">
    <w:name w:val="toc 8"/>
    <w:basedOn w:val="Normal"/>
    <w:next w:val="Normal"/>
    <w:autoRedefine/>
    <w:uiPriority w:val="39"/>
    <w:unhideWhenUsed/>
    <w:rsid w:val="00CB2710"/>
    <w:pPr>
      <w:spacing w:after="0"/>
      <w:ind w:left="1400"/>
    </w:pPr>
    <w:rPr>
      <w:rFonts w:asciiTheme="minorHAnsi" w:hAnsiTheme="minorHAnsi"/>
      <w:szCs w:val="20"/>
    </w:rPr>
  </w:style>
  <w:style w:type="paragraph" w:styleId="TOC9">
    <w:name w:val="toc 9"/>
    <w:basedOn w:val="Normal"/>
    <w:next w:val="Normal"/>
    <w:autoRedefine/>
    <w:uiPriority w:val="39"/>
    <w:unhideWhenUsed/>
    <w:rsid w:val="00CB2710"/>
    <w:pPr>
      <w:spacing w:after="0"/>
      <w:ind w:left="1600"/>
    </w:pPr>
    <w:rPr>
      <w:rFonts w:asciiTheme="minorHAnsi" w:hAnsiTheme="minorHAnsi"/>
      <w:szCs w:val="20"/>
    </w:rPr>
  </w:style>
  <w:style w:type="paragraph" w:customStyle="1" w:styleId="TableTitle">
    <w:name w:val="Table Title"/>
    <w:basedOn w:val="Normal"/>
    <w:autoRedefine/>
    <w:qFormat/>
    <w:rsid w:val="00175BB6"/>
    <w:pPr>
      <w:spacing w:after="0"/>
      <w:ind w:left="-120"/>
      <w:jc w:val="center"/>
    </w:pPr>
    <w:rPr>
      <w:b/>
      <w:szCs w:val="20"/>
    </w:rPr>
  </w:style>
  <w:style w:type="paragraph" w:customStyle="1" w:styleId="p1">
    <w:name w:val="p1"/>
    <w:basedOn w:val="Normal"/>
    <w:rsid w:val="004A434F"/>
    <w:pPr>
      <w:spacing w:before="210" w:after="0" w:line="137" w:lineRule="atLeast"/>
    </w:pPr>
    <w:rPr>
      <w:rFonts w:ascii="Univers" w:hAnsi="Univers"/>
      <w:color w:val="004FB3"/>
      <w:sz w:val="14"/>
      <w:szCs w:val="14"/>
    </w:rPr>
  </w:style>
  <w:style w:type="paragraph" w:customStyle="1" w:styleId="p2">
    <w:name w:val="p2"/>
    <w:basedOn w:val="Normal"/>
    <w:rsid w:val="004A434F"/>
    <w:pPr>
      <w:spacing w:before="75" w:after="0" w:line="129" w:lineRule="atLeast"/>
    </w:pPr>
    <w:rPr>
      <w:rFonts w:ascii="Univers" w:hAnsi="Univers"/>
      <w:color w:val="2C2728"/>
      <w:sz w:val="13"/>
      <w:szCs w:val="13"/>
    </w:rPr>
  </w:style>
  <w:style w:type="character" w:customStyle="1" w:styleId="s1">
    <w:name w:val="s1"/>
    <w:basedOn w:val="DefaultParagraphFont"/>
    <w:rsid w:val="004A434F"/>
    <w:rPr>
      <w:rFonts w:ascii="Univers" w:hAnsi="Univers" w:hint="default"/>
      <w:color w:val="2C2728"/>
      <w:sz w:val="13"/>
      <w:szCs w:val="13"/>
    </w:rPr>
  </w:style>
  <w:style w:type="character" w:customStyle="1" w:styleId="apple-converted-space">
    <w:name w:val="apple-converted-space"/>
    <w:basedOn w:val="DefaultParagraphFont"/>
    <w:rsid w:val="004A434F"/>
  </w:style>
  <w:style w:type="paragraph" w:customStyle="1" w:styleId="TableTitle2">
    <w:name w:val="Table Title 2"/>
    <w:basedOn w:val="Heading2"/>
    <w:autoRedefine/>
    <w:qFormat/>
    <w:rsid w:val="00007259"/>
    <w:pPr>
      <w:spacing w:before="0" w:after="0"/>
      <w:outlineLvl w:val="9"/>
    </w:pPr>
    <w:rPr>
      <w:caps/>
      <w:color w:val="FFFFFF" w:themeColor="background1"/>
      <w:sz w:val="20"/>
      <w:szCs w:val="20"/>
    </w:rPr>
  </w:style>
  <w:style w:type="paragraph" w:customStyle="1" w:styleId="TableSub-Head">
    <w:name w:val="Table Sub-Head"/>
    <w:basedOn w:val="Normal"/>
    <w:qFormat/>
    <w:rsid w:val="00B91CE2"/>
    <w:pPr>
      <w:spacing w:after="0"/>
    </w:pPr>
    <w:rPr>
      <w:rFonts w:cs="Arial"/>
      <w:b/>
      <w:bCs/>
      <w:caps/>
      <w:szCs w:val="18"/>
    </w:rPr>
  </w:style>
  <w:style w:type="paragraph" w:customStyle="1" w:styleId="TableSmText">
    <w:name w:val="Table Sm Text"/>
    <w:basedOn w:val="Normal"/>
    <w:qFormat/>
    <w:rsid w:val="00027B0D"/>
    <w:pPr>
      <w:spacing w:before="100" w:after="0"/>
    </w:pPr>
    <w:rPr>
      <w:sz w:val="16"/>
      <w:szCs w:val="16"/>
    </w:rPr>
  </w:style>
  <w:style w:type="paragraph" w:customStyle="1" w:styleId="p3">
    <w:name w:val="p3"/>
    <w:basedOn w:val="Normal"/>
    <w:rsid w:val="00DC5936"/>
    <w:pPr>
      <w:spacing w:after="0" w:line="125" w:lineRule="atLeast"/>
    </w:pPr>
    <w:rPr>
      <w:rFonts w:ascii="Univers" w:hAnsi="Univers"/>
      <w:color w:val="2C2728"/>
      <w:sz w:val="12"/>
      <w:szCs w:val="12"/>
    </w:rPr>
  </w:style>
  <w:style w:type="paragraph" w:customStyle="1" w:styleId="p4">
    <w:name w:val="p4"/>
    <w:basedOn w:val="Normal"/>
    <w:rsid w:val="00DC5936"/>
    <w:pPr>
      <w:spacing w:before="105" w:after="0" w:line="137" w:lineRule="atLeast"/>
    </w:pPr>
    <w:rPr>
      <w:rFonts w:ascii="Univers" w:hAnsi="Univers"/>
      <w:color w:val="2C2728"/>
      <w:sz w:val="14"/>
      <w:szCs w:val="14"/>
    </w:rPr>
  </w:style>
  <w:style w:type="paragraph" w:customStyle="1" w:styleId="p5">
    <w:name w:val="p5"/>
    <w:basedOn w:val="Normal"/>
    <w:rsid w:val="00DC5936"/>
    <w:pPr>
      <w:spacing w:before="105" w:after="0" w:line="125" w:lineRule="atLeast"/>
    </w:pPr>
    <w:rPr>
      <w:rFonts w:ascii="Univers" w:hAnsi="Univers"/>
      <w:color w:val="2C2728"/>
      <w:sz w:val="12"/>
      <w:szCs w:val="12"/>
    </w:rPr>
  </w:style>
  <w:style w:type="character" w:customStyle="1" w:styleId="s2">
    <w:name w:val="s2"/>
    <w:basedOn w:val="DefaultParagraphFont"/>
    <w:rsid w:val="00DC5936"/>
    <w:rPr>
      <w:rFonts w:ascii="Univers" w:hAnsi="Univers" w:hint="default"/>
      <w:sz w:val="7"/>
      <w:szCs w:val="7"/>
    </w:rPr>
  </w:style>
  <w:style w:type="paragraph" w:customStyle="1" w:styleId="p6">
    <w:name w:val="p6"/>
    <w:basedOn w:val="Normal"/>
    <w:rsid w:val="00A22D2E"/>
    <w:pPr>
      <w:spacing w:before="60" w:after="0" w:line="117" w:lineRule="atLeast"/>
      <w:ind w:left="195" w:hanging="195"/>
    </w:pPr>
    <w:rPr>
      <w:rFonts w:ascii="Univers" w:hAnsi="Univers"/>
      <w:color w:val="2C2728"/>
      <w:sz w:val="11"/>
      <w:szCs w:val="11"/>
    </w:rPr>
  </w:style>
  <w:style w:type="paragraph" w:customStyle="1" w:styleId="p7">
    <w:name w:val="p7"/>
    <w:basedOn w:val="Normal"/>
    <w:rsid w:val="00A22D2E"/>
    <w:pPr>
      <w:spacing w:before="60" w:after="0" w:line="117" w:lineRule="atLeast"/>
      <w:ind w:left="195"/>
    </w:pPr>
    <w:rPr>
      <w:rFonts w:ascii="Univers" w:hAnsi="Univers"/>
      <w:color w:val="2C2728"/>
      <w:sz w:val="11"/>
      <w:szCs w:val="11"/>
    </w:rPr>
  </w:style>
  <w:style w:type="paragraph" w:customStyle="1" w:styleId="p8">
    <w:name w:val="p8"/>
    <w:basedOn w:val="Normal"/>
    <w:rsid w:val="00976DEB"/>
    <w:pPr>
      <w:spacing w:before="90" w:after="0" w:line="125" w:lineRule="atLeast"/>
      <w:ind w:left="75"/>
    </w:pPr>
    <w:rPr>
      <w:rFonts w:ascii="Univers" w:hAnsi="Univers"/>
      <w:color w:val="2C2728"/>
      <w:sz w:val="12"/>
      <w:szCs w:val="12"/>
    </w:rPr>
  </w:style>
  <w:style w:type="paragraph" w:styleId="BodyText">
    <w:name w:val="Body Text"/>
    <w:basedOn w:val="Normal"/>
    <w:link w:val="BodyTextChar"/>
    <w:uiPriority w:val="1"/>
    <w:qFormat/>
    <w:rsid w:val="004451B2"/>
    <w:pPr>
      <w:widowControl w:val="0"/>
      <w:autoSpaceDE w:val="0"/>
      <w:autoSpaceDN w:val="0"/>
      <w:spacing w:after="0"/>
    </w:pPr>
    <w:rPr>
      <w:rFonts w:ascii="Calibri" w:eastAsia="Calibri" w:hAnsi="Calibri" w:cs="Calibri"/>
      <w:szCs w:val="22"/>
    </w:rPr>
  </w:style>
  <w:style w:type="character" w:customStyle="1" w:styleId="BodyTextChar">
    <w:name w:val="Body Text Char"/>
    <w:basedOn w:val="DefaultParagraphFont"/>
    <w:link w:val="BodyText"/>
    <w:uiPriority w:val="1"/>
    <w:rsid w:val="004451B2"/>
    <w:rPr>
      <w:rFonts w:ascii="Calibri" w:eastAsia="Calibri" w:hAnsi="Calibri" w:cs="Calibri"/>
      <w:sz w:val="22"/>
      <w:szCs w:val="22"/>
    </w:rPr>
  </w:style>
  <w:style w:type="paragraph" w:customStyle="1" w:styleId="Heading3-Topic">
    <w:name w:val="Heading 3-Topic"/>
    <w:basedOn w:val="Heading3"/>
    <w:rsid w:val="00B91CE2"/>
    <w:pPr>
      <w:spacing w:after="0"/>
    </w:pPr>
    <w:rPr>
      <w:caps w:val="0"/>
      <w:color w:val="FFFFFF" w:themeColor="background1"/>
      <w:sz w:val="22"/>
    </w:rPr>
  </w:style>
  <w:style w:type="character" w:styleId="Mention">
    <w:name w:val="Mention"/>
    <w:basedOn w:val="DefaultParagraphFont"/>
    <w:uiPriority w:val="99"/>
    <w:semiHidden/>
    <w:unhideWhenUsed/>
    <w:rsid w:val="00AD0A2A"/>
    <w:rPr>
      <w:color w:val="2B579A"/>
      <w:shd w:val="clear" w:color="auto" w:fill="E6E6E6"/>
    </w:rPr>
  </w:style>
  <w:style w:type="character" w:styleId="CommentReference">
    <w:name w:val="annotation reference"/>
    <w:basedOn w:val="DefaultParagraphFont"/>
    <w:uiPriority w:val="99"/>
    <w:semiHidden/>
    <w:unhideWhenUsed/>
    <w:rsid w:val="00257867"/>
    <w:rPr>
      <w:sz w:val="16"/>
      <w:szCs w:val="16"/>
    </w:rPr>
  </w:style>
  <w:style w:type="paragraph" w:styleId="CommentText">
    <w:name w:val="annotation text"/>
    <w:basedOn w:val="Normal"/>
    <w:link w:val="CommentTextChar"/>
    <w:uiPriority w:val="99"/>
    <w:semiHidden/>
    <w:unhideWhenUsed/>
    <w:rsid w:val="00257867"/>
    <w:rPr>
      <w:szCs w:val="20"/>
    </w:rPr>
  </w:style>
  <w:style w:type="character" w:customStyle="1" w:styleId="CommentTextChar">
    <w:name w:val="Comment Text Char"/>
    <w:basedOn w:val="DefaultParagraphFont"/>
    <w:link w:val="CommentText"/>
    <w:uiPriority w:val="99"/>
    <w:semiHidden/>
    <w:rsid w:val="002578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7867"/>
    <w:rPr>
      <w:b/>
      <w:bCs/>
    </w:rPr>
  </w:style>
  <w:style w:type="character" w:customStyle="1" w:styleId="CommentSubjectChar">
    <w:name w:val="Comment Subject Char"/>
    <w:basedOn w:val="CommentTextChar"/>
    <w:link w:val="CommentSubject"/>
    <w:uiPriority w:val="99"/>
    <w:semiHidden/>
    <w:rsid w:val="00257867"/>
    <w:rPr>
      <w:rFonts w:ascii="Arial" w:hAnsi="Arial"/>
      <w:b/>
      <w:bCs/>
      <w:sz w:val="20"/>
      <w:szCs w:val="20"/>
    </w:rPr>
  </w:style>
  <w:style w:type="character" w:customStyle="1" w:styleId="UnresolvedMention1">
    <w:name w:val="Unresolved Mention1"/>
    <w:basedOn w:val="DefaultParagraphFont"/>
    <w:uiPriority w:val="99"/>
    <w:semiHidden/>
    <w:unhideWhenUsed/>
    <w:rsid w:val="00DA5186"/>
    <w:rPr>
      <w:color w:val="808080"/>
      <w:shd w:val="clear" w:color="auto" w:fill="E6E6E6"/>
    </w:rPr>
  </w:style>
  <w:style w:type="character" w:customStyle="1" w:styleId="UnresolvedMention2">
    <w:name w:val="Unresolved Mention2"/>
    <w:basedOn w:val="DefaultParagraphFont"/>
    <w:uiPriority w:val="99"/>
    <w:semiHidden/>
    <w:unhideWhenUsed/>
    <w:rsid w:val="00FC4EA8"/>
    <w:rPr>
      <w:color w:val="808080"/>
      <w:shd w:val="clear" w:color="auto" w:fill="E6E6E6"/>
    </w:rPr>
  </w:style>
  <w:style w:type="character" w:styleId="UnresolvedMention">
    <w:name w:val="Unresolved Mention"/>
    <w:basedOn w:val="DefaultParagraphFont"/>
    <w:uiPriority w:val="99"/>
    <w:semiHidden/>
    <w:unhideWhenUsed/>
    <w:rsid w:val="0050551D"/>
    <w:rPr>
      <w:color w:val="808080"/>
      <w:shd w:val="clear" w:color="auto" w:fill="E6E6E6"/>
    </w:rPr>
  </w:style>
  <w:style w:type="paragraph" w:customStyle="1" w:styleId="Heading25">
    <w:name w:val="Heading 2.5"/>
    <w:basedOn w:val="Heading3-Topic"/>
    <w:rsid w:val="00B91CE2"/>
    <w:pPr>
      <w:spacing w:after="120"/>
    </w:pPr>
    <w:rPr>
      <w:color w:val="auto"/>
      <w:sz w:val="24"/>
    </w:rPr>
  </w:style>
  <w:style w:type="character" w:customStyle="1" w:styleId="normaltextrun">
    <w:name w:val="normaltextrun"/>
    <w:basedOn w:val="DefaultParagraphFont"/>
    <w:rsid w:val="00822D24"/>
  </w:style>
  <w:style w:type="paragraph" w:customStyle="1" w:styleId="Normal2">
    <w:name w:val="Normal2"/>
    <w:basedOn w:val="Normal"/>
    <w:qFormat/>
    <w:rsid w:val="00792381"/>
    <w:pPr>
      <w:spacing w:after="0"/>
    </w:pPr>
    <w:rPr>
      <w:caps/>
      <w:color w:val="003BA7"/>
    </w:rPr>
  </w:style>
  <w:style w:type="paragraph" w:styleId="Revision">
    <w:name w:val="Revision"/>
    <w:hidden/>
    <w:uiPriority w:val="99"/>
    <w:semiHidden/>
    <w:rsid w:val="00B4526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308">
      <w:bodyDiv w:val="1"/>
      <w:marLeft w:val="0"/>
      <w:marRight w:val="0"/>
      <w:marTop w:val="0"/>
      <w:marBottom w:val="0"/>
      <w:divBdr>
        <w:top w:val="none" w:sz="0" w:space="0" w:color="auto"/>
        <w:left w:val="none" w:sz="0" w:space="0" w:color="auto"/>
        <w:bottom w:val="none" w:sz="0" w:space="0" w:color="auto"/>
        <w:right w:val="none" w:sz="0" w:space="0" w:color="auto"/>
      </w:divBdr>
    </w:div>
    <w:div w:id="19861202">
      <w:bodyDiv w:val="1"/>
      <w:marLeft w:val="0"/>
      <w:marRight w:val="0"/>
      <w:marTop w:val="0"/>
      <w:marBottom w:val="0"/>
      <w:divBdr>
        <w:top w:val="none" w:sz="0" w:space="0" w:color="auto"/>
        <w:left w:val="none" w:sz="0" w:space="0" w:color="auto"/>
        <w:bottom w:val="none" w:sz="0" w:space="0" w:color="auto"/>
        <w:right w:val="none" w:sz="0" w:space="0" w:color="auto"/>
      </w:divBdr>
    </w:div>
    <w:div w:id="84234973">
      <w:bodyDiv w:val="1"/>
      <w:marLeft w:val="0"/>
      <w:marRight w:val="0"/>
      <w:marTop w:val="0"/>
      <w:marBottom w:val="0"/>
      <w:divBdr>
        <w:top w:val="none" w:sz="0" w:space="0" w:color="auto"/>
        <w:left w:val="none" w:sz="0" w:space="0" w:color="auto"/>
        <w:bottom w:val="none" w:sz="0" w:space="0" w:color="auto"/>
        <w:right w:val="none" w:sz="0" w:space="0" w:color="auto"/>
      </w:divBdr>
    </w:div>
    <w:div w:id="89931458">
      <w:bodyDiv w:val="1"/>
      <w:marLeft w:val="0"/>
      <w:marRight w:val="0"/>
      <w:marTop w:val="0"/>
      <w:marBottom w:val="0"/>
      <w:divBdr>
        <w:top w:val="none" w:sz="0" w:space="0" w:color="auto"/>
        <w:left w:val="none" w:sz="0" w:space="0" w:color="auto"/>
        <w:bottom w:val="none" w:sz="0" w:space="0" w:color="auto"/>
        <w:right w:val="none" w:sz="0" w:space="0" w:color="auto"/>
      </w:divBdr>
    </w:div>
    <w:div w:id="96753724">
      <w:bodyDiv w:val="1"/>
      <w:marLeft w:val="0"/>
      <w:marRight w:val="0"/>
      <w:marTop w:val="0"/>
      <w:marBottom w:val="0"/>
      <w:divBdr>
        <w:top w:val="none" w:sz="0" w:space="0" w:color="auto"/>
        <w:left w:val="none" w:sz="0" w:space="0" w:color="auto"/>
        <w:bottom w:val="none" w:sz="0" w:space="0" w:color="auto"/>
        <w:right w:val="none" w:sz="0" w:space="0" w:color="auto"/>
      </w:divBdr>
    </w:div>
    <w:div w:id="105974985">
      <w:bodyDiv w:val="1"/>
      <w:marLeft w:val="0"/>
      <w:marRight w:val="0"/>
      <w:marTop w:val="0"/>
      <w:marBottom w:val="0"/>
      <w:divBdr>
        <w:top w:val="none" w:sz="0" w:space="0" w:color="auto"/>
        <w:left w:val="none" w:sz="0" w:space="0" w:color="auto"/>
        <w:bottom w:val="none" w:sz="0" w:space="0" w:color="auto"/>
        <w:right w:val="none" w:sz="0" w:space="0" w:color="auto"/>
      </w:divBdr>
    </w:div>
    <w:div w:id="120344723">
      <w:bodyDiv w:val="1"/>
      <w:marLeft w:val="0"/>
      <w:marRight w:val="0"/>
      <w:marTop w:val="0"/>
      <w:marBottom w:val="0"/>
      <w:divBdr>
        <w:top w:val="none" w:sz="0" w:space="0" w:color="auto"/>
        <w:left w:val="none" w:sz="0" w:space="0" w:color="auto"/>
        <w:bottom w:val="none" w:sz="0" w:space="0" w:color="auto"/>
        <w:right w:val="none" w:sz="0" w:space="0" w:color="auto"/>
      </w:divBdr>
    </w:div>
    <w:div w:id="137841589">
      <w:bodyDiv w:val="1"/>
      <w:marLeft w:val="0"/>
      <w:marRight w:val="0"/>
      <w:marTop w:val="0"/>
      <w:marBottom w:val="0"/>
      <w:divBdr>
        <w:top w:val="none" w:sz="0" w:space="0" w:color="auto"/>
        <w:left w:val="none" w:sz="0" w:space="0" w:color="auto"/>
        <w:bottom w:val="none" w:sz="0" w:space="0" w:color="auto"/>
        <w:right w:val="none" w:sz="0" w:space="0" w:color="auto"/>
      </w:divBdr>
    </w:div>
    <w:div w:id="156582556">
      <w:bodyDiv w:val="1"/>
      <w:marLeft w:val="0"/>
      <w:marRight w:val="0"/>
      <w:marTop w:val="0"/>
      <w:marBottom w:val="0"/>
      <w:divBdr>
        <w:top w:val="none" w:sz="0" w:space="0" w:color="auto"/>
        <w:left w:val="none" w:sz="0" w:space="0" w:color="auto"/>
        <w:bottom w:val="none" w:sz="0" w:space="0" w:color="auto"/>
        <w:right w:val="none" w:sz="0" w:space="0" w:color="auto"/>
      </w:divBdr>
    </w:div>
    <w:div w:id="204564173">
      <w:bodyDiv w:val="1"/>
      <w:marLeft w:val="0"/>
      <w:marRight w:val="0"/>
      <w:marTop w:val="0"/>
      <w:marBottom w:val="0"/>
      <w:divBdr>
        <w:top w:val="none" w:sz="0" w:space="0" w:color="auto"/>
        <w:left w:val="none" w:sz="0" w:space="0" w:color="auto"/>
        <w:bottom w:val="none" w:sz="0" w:space="0" w:color="auto"/>
        <w:right w:val="none" w:sz="0" w:space="0" w:color="auto"/>
      </w:divBdr>
    </w:div>
    <w:div w:id="220096336">
      <w:bodyDiv w:val="1"/>
      <w:marLeft w:val="0"/>
      <w:marRight w:val="0"/>
      <w:marTop w:val="0"/>
      <w:marBottom w:val="0"/>
      <w:divBdr>
        <w:top w:val="none" w:sz="0" w:space="0" w:color="auto"/>
        <w:left w:val="none" w:sz="0" w:space="0" w:color="auto"/>
        <w:bottom w:val="none" w:sz="0" w:space="0" w:color="auto"/>
        <w:right w:val="none" w:sz="0" w:space="0" w:color="auto"/>
      </w:divBdr>
    </w:div>
    <w:div w:id="271983588">
      <w:bodyDiv w:val="1"/>
      <w:marLeft w:val="0"/>
      <w:marRight w:val="0"/>
      <w:marTop w:val="0"/>
      <w:marBottom w:val="0"/>
      <w:divBdr>
        <w:top w:val="none" w:sz="0" w:space="0" w:color="auto"/>
        <w:left w:val="none" w:sz="0" w:space="0" w:color="auto"/>
        <w:bottom w:val="none" w:sz="0" w:space="0" w:color="auto"/>
        <w:right w:val="none" w:sz="0" w:space="0" w:color="auto"/>
      </w:divBdr>
    </w:div>
    <w:div w:id="301926883">
      <w:bodyDiv w:val="1"/>
      <w:marLeft w:val="0"/>
      <w:marRight w:val="0"/>
      <w:marTop w:val="0"/>
      <w:marBottom w:val="0"/>
      <w:divBdr>
        <w:top w:val="none" w:sz="0" w:space="0" w:color="auto"/>
        <w:left w:val="none" w:sz="0" w:space="0" w:color="auto"/>
        <w:bottom w:val="none" w:sz="0" w:space="0" w:color="auto"/>
        <w:right w:val="none" w:sz="0" w:space="0" w:color="auto"/>
      </w:divBdr>
    </w:div>
    <w:div w:id="311252987">
      <w:bodyDiv w:val="1"/>
      <w:marLeft w:val="0"/>
      <w:marRight w:val="0"/>
      <w:marTop w:val="0"/>
      <w:marBottom w:val="0"/>
      <w:divBdr>
        <w:top w:val="none" w:sz="0" w:space="0" w:color="auto"/>
        <w:left w:val="none" w:sz="0" w:space="0" w:color="auto"/>
        <w:bottom w:val="none" w:sz="0" w:space="0" w:color="auto"/>
        <w:right w:val="none" w:sz="0" w:space="0" w:color="auto"/>
      </w:divBdr>
    </w:div>
    <w:div w:id="332992917">
      <w:bodyDiv w:val="1"/>
      <w:marLeft w:val="0"/>
      <w:marRight w:val="0"/>
      <w:marTop w:val="0"/>
      <w:marBottom w:val="0"/>
      <w:divBdr>
        <w:top w:val="none" w:sz="0" w:space="0" w:color="auto"/>
        <w:left w:val="none" w:sz="0" w:space="0" w:color="auto"/>
        <w:bottom w:val="none" w:sz="0" w:space="0" w:color="auto"/>
        <w:right w:val="none" w:sz="0" w:space="0" w:color="auto"/>
      </w:divBdr>
    </w:div>
    <w:div w:id="351735191">
      <w:bodyDiv w:val="1"/>
      <w:marLeft w:val="0"/>
      <w:marRight w:val="0"/>
      <w:marTop w:val="0"/>
      <w:marBottom w:val="0"/>
      <w:divBdr>
        <w:top w:val="none" w:sz="0" w:space="0" w:color="auto"/>
        <w:left w:val="none" w:sz="0" w:space="0" w:color="auto"/>
        <w:bottom w:val="none" w:sz="0" w:space="0" w:color="auto"/>
        <w:right w:val="none" w:sz="0" w:space="0" w:color="auto"/>
      </w:divBdr>
    </w:div>
    <w:div w:id="355276317">
      <w:bodyDiv w:val="1"/>
      <w:marLeft w:val="0"/>
      <w:marRight w:val="0"/>
      <w:marTop w:val="0"/>
      <w:marBottom w:val="0"/>
      <w:divBdr>
        <w:top w:val="none" w:sz="0" w:space="0" w:color="auto"/>
        <w:left w:val="none" w:sz="0" w:space="0" w:color="auto"/>
        <w:bottom w:val="none" w:sz="0" w:space="0" w:color="auto"/>
        <w:right w:val="none" w:sz="0" w:space="0" w:color="auto"/>
      </w:divBdr>
    </w:div>
    <w:div w:id="355350133">
      <w:bodyDiv w:val="1"/>
      <w:marLeft w:val="0"/>
      <w:marRight w:val="0"/>
      <w:marTop w:val="0"/>
      <w:marBottom w:val="0"/>
      <w:divBdr>
        <w:top w:val="none" w:sz="0" w:space="0" w:color="auto"/>
        <w:left w:val="none" w:sz="0" w:space="0" w:color="auto"/>
        <w:bottom w:val="none" w:sz="0" w:space="0" w:color="auto"/>
        <w:right w:val="none" w:sz="0" w:space="0" w:color="auto"/>
      </w:divBdr>
    </w:div>
    <w:div w:id="382754029">
      <w:bodyDiv w:val="1"/>
      <w:marLeft w:val="0"/>
      <w:marRight w:val="0"/>
      <w:marTop w:val="0"/>
      <w:marBottom w:val="0"/>
      <w:divBdr>
        <w:top w:val="none" w:sz="0" w:space="0" w:color="auto"/>
        <w:left w:val="none" w:sz="0" w:space="0" w:color="auto"/>
        <w:bottom w:val="none" w:sz="0" w:space="0" w:color="auto"/>
        <w:right w:val="none" w:sz="0" w:space="0" w:color="auto"/>
      </w:divBdr>
    </w:div>
    <w:div w:id="389306971">
      <w:bodyDiv w:val="1"/>
      <w:marLeft w:val="0"/>
      <w:marRight w:val="0"/>
      <w:marTop w:val="0"/>
      <w:marBottom w:val="0"/>
      <w:divBdr>
        <w:top w:val="none" w:sz="0" w:space="0" w:color="auto"/>
        <w:left w:val="none" w:sz="0" w:space="0" w:color="auto"/>
        <w:bottom w:val="none" w:sz="0" w:space="0" w:color="auto"/>
        <w:right w:val="none" w:sz="0" w:space="0" w:color="auto"/>
      </w:divBdr>
    </w:div>
    <w:div w:id="406848437">
      <w:bodyDiv w:val="1"/>
      <w:marLeft w:val="0"/>
      <w:marRight w:val="0"/>
      <w:marTop w:val="0"/>
      <w:marBottom w:val="0"/>
      <w:divBdr>
        <w:top w:val="none" w:sz="0" w:space="0" w:color="auto"/>
        <w:left w:val="none" w:sz="0" w:space="0" w:color="auto"/>
        <w:bottom w:val="none" w:sz="0" w:space="0" w:color="auto"/>
        <w:right w:val="none" w:sz="0" w:space="0" w:color="auto"/>
      </w:divBdr>
    </w:div>
    <w:div w:id="410472684">
      <w:bodyDiv w:val="1"/>
      <w:marLeft w:val="0"/>
      <w:marRight w:val="0"/>
      <w:marTop w:val="0"/>
      <w:marBottom w:val="0"/>
      <w:divBdr>
        <w:top w:val="none" w:sz="0" w:space="0" w:color="auto"/>
        <w:left w:val="none" w:sz="0" w:space="0" w:color="auto"/>
        <w:bottom w:val="none" w:sz="0" w:space="0" w:color="auto"/>
        <w:right w:val="none" w:sz="0" w:space="0" w:color="auto"/>
      </w:divBdr>
    </w:div>
    <w:div w:id="411581971">
      <w:bodyDiv w:val="1"/>
      <w:marLeft w:val="0"/>
      <w:marRight w:val="0"/>
      <w:marTop w:val="0"/>
      <w:marBottom w:val="0"/>
      <w:divBdr>
        <w:top w:val="none" w:sz="0" w:space="0" w:color="auto"/>
        <w:left w:val="none" w:sz="0" w:space="0" w:color="auto"/>
        <w:bottom w:val="none" w:sz="0" w:space="0" w:color="auto"/>
        <w:right w:val="none" w:sz="0" w:space="0" w:color="auto"/>
      </w:divBdr>
    </w:div>
    <w:div w:id="451290612">
      <w:bodyDiv w:val="1"/>
      <w:marLeft w:val="0"/>
      <w:marRight w:val="0"/>
      <w:marTop w:val="0"/>
      <w:marBottom w:val="0"/>
      <w:divBdr>
        <w:top w:val="none" w:sz="0" w:space="0" w:color="auto"/>
        <w:left w:val="none" w:sz="0" w:space="0" w:color="auto"/>
        <w:bottom w:val="none" w:sz="0" w:space="0" w:color="auto"/>
        <w:right w:val="none" w:sz="0" w:space="0" w:color="auto"/>
      </w:divBdr>
    </w:div>
    <w:div w:id="452864241">
      <w:bodyDiv w:val="1"/>
      <w:marLeft w:val="0"/>
      <w:marRight w:val="0"/>
      <w:marTop w:val="0"/>
      <w:marBottom w:val="0"/>
      <w:divBdr>
        <w:top w:val="none" w:sz="0" w:space="0" w:color="auto"/>
        <w:left w:val="none" w:sz="0" w:space="0" w:color="auto"/>
        <w:bottom w:val="none" w:sz="0" w:space="0" w:color="auto"/>
        <w:right w:val="none" w:sz="0" w:space="0" w:color="auto"/>
      </w:divBdr>
    </w:div>
    <w:div w:id="477499180">
      <w:bodyDiv w:val="1"/>
      <w:marLeft w:val="0"/>
      <w:marRight w:val="0"/>
      <w:marTop w:val="0"/>
      <w:marBottom w:val="0"/>
      <w:divBdr>
        <w:top w:val="none" w:sz="0" w:space="0" w:color="auto"/>
        <w:left w:val="none" w:sz="0" w:space="0" w:color="auto"/>
        <w:bottom w:val="none" w:sz="0" w:space="0" w:color="auto"/>
        <w:right w:val="none" w:sz="0" w:space="0" w:color="auto"/>
      </w:divBdr>
    </w:div>
    <w:div w:id="497385314">
      <w:bodyDiv w:val="1"/>
      <w:marLeft w:val="0"/>
      <w:marRight w:val="0"/>
      <w:marTop w:val="0"/>
      <w:marBottom w:val="0"/>
      <w:divBdr>
        <w:top w:val="none" w:sz="0" w:space="0" w:color="auto"/>
        <w:left w:val="none" w:sz="0" w:space="0" w:color="auto"/>
        <w:bottom w:val="none" w:sz="0" w:space="0" w:color="auto"/>
        <w:right w:val="none" w:sz="0" w:space="0" w:color="auto"/>
      </w:divBdr>
    </w:div>
    <w:div w:id="535626736">
      <w:bodyDiv w:val="1"/>
      <w:marLeft w:val="0"/>
      <w:marRight w:val="0"/>
      <w:marTop w:val="0"/>
      <w:marBottom w:val="0"/>
      <w:divBdr>
        <w:top w:val="none" w:sz="0" w:space="0" w:color="auto"/>
        <w:left w:val="none" w:sz="0" w:space="0" w:color="auto"/>
        <w:bottom w:val="none" w:sz="0" w:space="0" w:color="auto"/>
        <w:right w:val="none" w:sz="0" w:space="0" w:color="auto"/>
      </w:divBdr>
    </w:div>
    <w:div w:id="577207066">
      <w:bodyDiv w:val="1"/>
      <w:marLeft w:val="0"/>
      <w:marRight w:val="0"/>
      <w:marTop w:val="0"/>
      <w:marBottom w:val="0"/>
      <w:divBdr>
        <w:top w:val="none" w:sz="0" w:space="0" w:color="auto"/>
        <w:left w:val="none" w:sz="0" w:space="0" w:color="auto"/>
        <w:bottom w:val="none" w:sz="0" w:space="0" w:color="auto"/>
        <w:right w:val="none" w:sz="0" w:space="0" w:color="auto"/>
      </w:divBdr>
    </w:div>
    <w:div w:id="611207578">
      <w:bodyDiv w:val="1"/>
      <w:marLeft w:val="0"/>
      <w:marRight w:val="0"/>
      <w:marTop w:val="0"/>
      <w:marBottom w:val="0"/>
      <w:divBdr>
        <w:top w:val="none" w:sz="0" w:space="0" w:color="auto"/>
        <w:left w:val="none" w:sz="0" w:space="0" w:color="auto"/>
        <w:bottom w:val="none" w:sz="0" w:space="0" w:color="auto"/>
        <w:right w:val="none" w:sz="0" w:space="0" w:color="auto"/>
      </w:divBdr>
    </w:div>
    <w:div w:id="654995572">
      <w:bodyDiv w:val="1"/>
      <w:marLeft w:val="0"/>
      <w:marRight w:val="0"/>
      <w:marTop w:val="0"/>
      <w:marBottom w:val="0"/>
      <w:divBdr>
        <w:top w:val="none" w:sz="0" w:space="0" w:color="auto"/>
        <w:left w:val="none" w:sz="0" w:space="0" w:color="auto"/>
        <w:bottom w:val="none" w:sz="0" w:space="0" w:color="auto"/>
        <w:right w:val="none" w:sz="0" w:space="0" w:color="auto"/>
      </w:divBdr>
    </w:div>
    <w:div w:id="680550776">
      <w:bodyDiv w:val="1"/>
      <w:marLeft w:val="0"/>
      <w:marRight w:val="0"/>
      <w:marTop w:val="0"/>
      <w:marBottom w:val="0"/>
      <w:divBdr>
        <w:top w:val="none" w:sz="0" w:space="0" w:color="auto"/>
        <w:left w:val="none" w:sz="0" w:space="0" w:color="auto"/>
        <w:bottom w:val="none" w:sz="0" w:space="0" w:color="auto"/>
        <w:right w:val="none" w:sz="0" w:space="0" w:color="auto"/>
      </w:divBdr>
    </w:div>
    <w:div w:id="721558106">
      <w:bodyDiv w:val="1"/>
      <w:marLeft w:val="0"/>
      <w:marRight w:val="0"/>
      <w:marTop w:val="0"/>
      <w:marBottom w:val="0"/>
      <w:divBdr>
        <w:top w:val="none" w:sz="0" w:space="0" w:color="auto"/>
        <w:left w:val="none" w:sz="0" w:space="0" w:color="auto"/>
        <w:bottom w:val="none" w:sz="0" w:space="0" w:color="auto"/>
        <w:right w:val="none" w:sz="0" w:space="0" w:color="auto"/>
      </w:divBdr>
    </w:div>
    <w:div w:id="737676630">
      <w:bodyDiv w:val="1"/>
      <w:marLeft w:val="0"/>
      <w:marRight w:val="0"/>
      <w:marTop w:val="0"/>
      <w:marBottom w:val="0"/>
      <w:divBdr>
        <w:top w:val="none" w:sz="0" w:space="0" w:color="auto"/>
        <w:left w:val="none" w:sz="0" w:space="0" w:color="auto"/>
        <w:bottom w:val="none" w:sz="0" w:space="0" w:color="auto"/>
        <w:right w:val="none" w:sz="0" w:space="0" w:color="auto"/>
      </w:divBdr>
    </w:div>
    <w:div w:id="741945521">
      <w:bodyDiv w:val="1"/>
      <w:marLeft w:val="0"/>
      <w:marRight w:val="0"/>
      <w:marTop w:val="0"/>
      <w:marBottom w:val="0"/>
      <w:divBdr>
        <w:top w:val="none" w:sz="0" w:space="0" w:color="auto"/>
        <w:left w:val="none" w:sz="0" w:space="0" w:color="auto"/>
        <w:bottom w:val="none" w:sz="0" w:space="0" w:color="auto"/>
        <w:right w:val="none" w:sz="0" w:space="0" w:color="auto"/>
      </w:divBdr>
    </w:div>
    <w:div w:id="745341929">
      <w:bodyDiv w:val="1"/>
      <w:marLeft w:val="0"/>
      <w:marRight w:val="0"/>
      <w:marTop w:val="0"/>
      <w:marBottom w:val="0"/>
      <w:divBdr>
        <w:top w:val="none" w:sz="0" w:space="0" w:color="auto"/>
        <w:left w:val="none" w:sz="0" w:space="0" w:color="auto"/>
        <w:bottom w:val="none" w:sz="0" w:space="0" w:color="auto"/>
        <w:right w:val="none" w:sz="0" w:space="0" w:color="auto"/>
      </w:divBdr>
    </w:div>
    <w:div w:id="759183687">
      <w:bodyDiv w:val="1"/>
      <w:marLeft w:val="0"/>
      <w:marRight w:val="0"/>
      <w:marTop w:val="0"/>
      <w:marBottom w:val="0"/>
      <w:divBdr>
        <w:top w:val="none" w:sz="0" w:space="0" w:color="auto"/>
        <w:left w:val="none" w:sz="0" w:space="0" w:color="auto"/>
        <w:bottom w:val="none" w:sz="0" w:space="0" w:color="auto"/>
        <w:right w:val="none" w:sz="0" w:space="0" w:color="auto"/>
      </w:divBdr>
    </w:div>
    <w:div w:id="780106892">
      <w:bodyDiv w:val="1"/>
      <w:marLeft w:val="0"/>
      <w:marRight w:val="0"/>
      <w:marTop w:val="0"/>
      <w:marBottom w:val="0"/>
      <w:divBdr>
        <w:top w:val="none" w:sz="0" w:space="0" w:color="auto"/>
        <w:left w:val="none" w:sz="0" w:space="0" w:color="auto"/>
        <w:bottom w:val="none" w:sz="0" w:space="0" w:color="auto"/>
        <w:right w:val="none" w:sz="0" w:space="0" w:color="auto"/>
      </w:divBdr>
    </w:div>
    <w:div w:id="785806127">
      <w:bodyDiv w:val="1"/>
      <w:marLeft w:val="0"/>
      <w:marRight w:val="0"/>
      <w:marTop w:val="0"/>
      <w:marBottom w:val="0"/>
      <w:divBdr>
        <w:top w:val="none" w:sz="0" w:space="0" w:color="auto"/>
        <w:left w:val="none" w:sz="0" w:space="0" w:color="auto"/>
        <w:bottom w:val="none" w:sz="0" w:space="0" w:color="auto"/>
        <w:right w:val="none" w:sz="0" w:space="0" w:color="auto"/>
      </w:divBdr>
    </w:div>
    <w:div w:id="792527998">
      <w:bodyDiv w:val="1"/>
      <w:marLeft w:val="0"/>
      <w:marRight w:val="0"/>
      <w:marTop w:val="0"/>
      <w:marBottom w:val="0"/>
      <w:divBdr>
        <w:top w:val="none" w:sz="0" w:space="0" w:color="auto"/>
        <w:left w:val="none" w:sz="0" w:space="0" w:color="auto"/>
        <w:bottom w:val="none" w:sz="0" w:space="0" w:color="auto"/>
        <w:right w:val="none" w:sz="0" w:space="0" w:color="auto"/>
      </w:divBdr>
    </w:div>
    <w:div w:id="803936536">
      <w:bodyDiv w:val="1"/>
      <w:marLeft w:val="0"/>
      <w:marRight w:val="0"/>
      <w:marTop w:val="0"/>
      <w:marBottom w:val="0"/>
      <w:divBdr>
        <w:top w:val="none" w:sz="0" w:space="0" w:color="auto"/>
        <w:left w:val="none" w:sz="0" w:space="0" w:color="auto"/>
        <w:bottom w:val="none" w:sz="0" w:space="0" w:color="auto"/>
        <w:right w:val="none" w:sz="0" w:space="0" w:color="auto"/>
      </w:divBdr>
    </w:div>
    <w:div w:id="842821337">
      <w:bodyDiv w:val="1"/>
      <w:marLeft w:val="0"/>
      <w:marRight w:val="0"/>
      <w:marTop w:val="0"/>
      <w:marBottom w:val="0"/>
      <w:divBdr>
        <w:top w:val="none" w:sz="0" w:space="0" w:color="auto"/>
        <w:left w:val="none" w:sz="0" w:space="0" w:color="auto"/>
        <w:bottom w:val="none" w:sz="0" w:space="0" w:color="auto"/>
        <w:right w:val="none" w:sz="0" w:space="0" w:color="auto"/>
      </w:divBdr>
    </w:div>
    <w:div w:id="873077458">
      <w:bodyDiv w:val="1"/>
      <w:marLeft w:val="0"/>
      <w:marRight w:val="0"/>
      <w:marTop w:val="0"/>
      <w:marBottom w:val="0"/>
      <w:divBdr>
        <w:top w:val="none" w:sz="0" w:space="0" w:color="auto"/>
        <w:left w:val="none" w:sz="0" w:space="0" w:color="auto"/>
        <w:bottom w:val="none" w:sz="0" w:space="0" w:color="auto"/>
        <w:right w:val="none" w:sz="0" w:space="0" w:color="auto"/>
      </w:divBdr>
    </w:div>
    <w:div w:id="873809616">
      <w:bodyDiv w:val="1"/>
      <w:marLeft w:val="0"/>
      <w:marRight w:val="0"/>
      <w:marTop w:val="0"/>
      <w:marBottom w:val="0"/>
      <w:divBdr>
        <w:top w:val="none" w:sz="0" w:space="0" w:color="auto"/>
        <w:left w:val="none" w:sz="0" w:space="0" w:color="auto"/>
        <w:bottom w:val="none" w:sz="0" w:space="0" w:color="auto"/>
        <w:right w:val="none" w:sz="0" w:space="0" w:color="auto"/>
      </w:divBdr>
    </w:div>
    <w:div w:id="877545123">
      <w:bodyDiv w:val="1"/>
      <w:marLeft w:val="0"/>
      <w:marRight w:val="0"/>
      <w:marTop w:val="0"/>
      <w:marBottom w:val="0"/>
      <w:divBdr>
        <w:top w:val="none" w:sz="0" w:space="0" w:color="auto"/>
        <w:left w:val="none" w:sz="0" w:space="0" w:color="auto"/>
        <w:bottom w:val="none" w:sz="0" w:space="0" w:color="auto"/>
        <w:right w:val="none" w:sz="0" w:space="0" w:color="auto"/>
      </w:divBdr>
    </w:div>
    <w:div w:id="881089239">
      <w:bodyDiv w:val="1"/>
      <w:marLeft w:val="0"/>
      <w:marRight w:val="0"/>
      <w:marTop w:val="0"/>
      <w:marBottom w:val="0"/>
      <w:divBdr>
        <w:top w:val="none" w:sz="0" w:space="0" w:color="auto"/>
        <w:left w:val="none" w:sz="0" w:space="0" w:color="auto"/>
        <w:bottom w:val="none" w:sz="0" w:space="0" w:color="auto"/>
        <w:right w:val="none" w:sz="0" w:space="0" w:color="auto"/>
      </w:divBdr>
    </w:div>
    <w:div w:id="885331370">
      <w:bodyDiv w:val="1"/>
      <w:marLeft w:val="0"/>
      <w:marRight w:val="0"/>
      <w:marTop w:val="0"/>
      <w:marBottom w:val="0"/>
      <w:divBdr>
        <w:top w:val="none" w:sz="0" w:space="0" w:color="auto"/>
        <w:left w:val="none" w:sz="0" w:space="0" w:color="auto"/>
        <w:bottom w:val="none" w:sz="0" w:space="0" w:color="auto"/>
        <w:right w:val="none" w:sz="0" w:space="0" w:color="auto"/>
      </w:divBdr>
    </w:div>
    <w:div w:id="886525524">
      <w:bodyDiv w:val="1"/>
      <w:marLeft w:val="0"/>
      <w:marRight w:val="0"/>
      <w:marTop w:val="0"/>
      <w:marBottom w:val="0"/>
      <w:divBdr>
        <w:top w:val="none" w:sz="0" w:space="0" w:color="auto"/>
        <w:left w:val="none" w:sz="0" w:space="0" w:color="auto"/>
        <w:bottom w:val="none" w:sz="0" w:space="0" w:color="auto"/>
        <w:right w:val="none" w:sz="0" w:space="0" w:color="auto"/>
      </w:divBdr>
    </w:div>
    <w:div w:id="891111860">
      <w:bodyDiv w:val="1"/>
      <w:marLeft w:val="0"/>
      <w:marRight w:val="0"/>
      <w:marTop w:val="0"/>
      <w:marBottom w:val="0"/>
      <w:divBdr>
        <w:top w:val="none" w:sz="0" w:space="0" w:color="auto"/>
        <w:left w:val="none" w:sz="0" w:space="0" w:color="auto"/>
        <w:bottom w:val="none" w:sz="0" w:space="0" w:color="auto"/>
        <w:right w:val="none" w:sz="0" w:space="0" w:color="auto"/>
      </w:divBdr>
    </w:div>
    <w:div w:id="893736098">
      <w:bodyDiv w:val="1"/>
      <w:marLeft w:val="0"/>
      <w:marRight w:val="0"/>
      <w:marTop w:val="0"/>
      <w:marBottom w:val="0"/>
      <w:divBdr>
        <w:top w:val="none" w:sz="0" w:space="0" w:color="auto"/>
        <w:left w:val="none" w:sz="0" w:space="0" w:color="auto"/>
        <w:bottom w:val="none" w:sz="0" w:space="0" w:color="auto"/>
        <w:right w:val="none" w:sz="0" w:space="0" w:color="auto"/>
      </w:divBdr>
    </w:div>
    <w:div w:id="894967847">
      <w:bodyDiv w:val="1"/>
      <w:marLeft w:val="0"/>
      <w:marRight w:val="0"/>
      <w:marTop w:val="0"/>
      <w:marBottom w:val="0"/>
      <w:divBdr>
        <w:top w:val="none" w:sz="0" w:space="0" w:color="auto"/>
        <w:left w:val="none" w:sz="0" w:space="0" w:color="auto"/>
        <w:bottom w:val="none" w:sz="0" w:space="0" w:color="auto"/>
        <w:right w:val="none" w:sz="0" w:space="0" w:color="auto"/>
      </w:divBdr>
    </w:div>
    <w:div w:id="926232957">
      <w:bodyDiv w:val="1"/>
      <w:marLeft w:val="0"/>
      <w:marRight w:val="0"/>
      <w:marTop w:val="0"/>
      <w:marBottom w:val="0"/>
      <w:divBdr>
        <w:top w:val="none" w:sz="0" w:space="0" w:color="auto"/>
        <w:left w:val="none" w:sz="0" w:space="0" w:color="auto"/>
        <w:bottom w:val="none" w:sz="0" w:space="0" w:color="auto"/>
        <w:right w:val="none" w:sz="0" w:space="0" w:color="auto"/>
      </w:divBdr>
    </w:div>
    <w:div w:id="933517174">
      <w:bodyDiv w:val="1"/>
      <w:marLeft w:val="0"/>
      <w:marRight w:val="0"/>
      <w:marTop w:val="0"/>
      <w:marBottom w:val="0"/>
      <w:divBdr>
        <w:top w:val="none" w:sz="0" w:space="0" w:color="auto"/>
        <w:left w:val="none" w:sz="0" w:space="0" w:color="auto"/>
        <w:bottom w:val="none" w:sz="0" w:space="0" w:color="auto"/>
        <w:right w:val="none" w:sz="0" w:space="0" w:color="auto"/>
      </w:divBdr>
    </w:div>
    <w:div w:id="963534390">
      <w:bodyDiv w:val="1"/>
      <w:marLeft w:val="0"/>
      <w:marRight w:val="0"/>
      <w:marTop w:val="0"/>
      <w:marBottom w:val="0"/>
      <w:divBdr>
        <w:top w:val="none" w:sz="0" w:space="0" w:color="auto"/>
        <w:left w:val="none" w:sz="0" w:space="0" w:color="auto"/>
        <w:bottom w:val="none" w:sz="0" w:space="0" w:color="auto"/>
        <w:right w:val="none" w:sz="0" w:space="0" w:color="auto"/>
      </w:divBdr>
    </w:div>
    <w:div w:id="1034386338">
      <w:bodyDiv w:val="1"/>
      <w:marLeft w:val="0"/>
      <w:marRight w:val="0"/>
      <w:marTop w:val="0"/>
      <w:marBottom w:val="0"/>
      <w:divBdr>
        <w:top w:val="none" w:sz="0" w:space="0" w:color="auto"/>
        <w:left w:val="none" w:sz="0" w:space="0" w:color="auto"/>
        <w:bottom w:val="none" w:sz="0" w:space="0" w:color="auto"/>
        <w:right w:val="none" w:sz="0" w:space="0" w:color="auto"/>
      </w:divBdr>
    </w:div>
    <w:div w:id="1036394643">
      <w:bodyDiv w:val="1"/>
      <w:marLeft w:val="0"/>
      <w:marRight w:val="0"/>
      <w:marTop w:val="0"/>
      <w:marBottom w:val="0"/>
      <w:divBdr>
        <w:top w:val="none" w:sz="0" w:space="0" w:color="auto"/>
        <w:left w:val="none" w:sz="0" w:space="0" w:color="auto"/>
        <w:bottom w:val="none" w:sz="0" w:space="0" w:color="auto"/>
        <w:right w:val="none" w:sz="0" w:space="0" w:color="auto"/>
      </w:divBdr>
    </w:div>
    <w:div w:id="1036469133">
      <w:bodyDiv w:val="1"/>
      <w:marLeft w:val="0"/>
      <w:marRight w:val="0"/>
      <w:marTop w:val="0"/>
      <w:marBottom w:val="0"/>
      <w:divBdr>
        <w:top w:val="none" w:sz="0" w:space="0" w:color="auto"/>
        <w:left w:val="none" w:sz="0" w:space="0" w:color="auto"/>
        <w:bottom w:val="none" w:sz="0" w:space="0" w:color="auto"/>
        <w:right w:val="none" w:sz="0" w:space="0" w:color="auto"/>
      </w:divBdr>
    </w:div>
    <w:div w:id="1036547083">
      <w:bodyDiv w:val="1"/>
      <w:marLeft w:val="0"/>
      <w:marRight w:val="0"/>
      <w:marTop w:val="0"/>
      <w:marBottom w:val="0"/>
      <w:divBdr>
        <w:top w:val="none" w:sz="0" w:space="0" w:color="auto"/>
        <w:left w:val="none" w:sz="0" w:space="0" w:color="auto"/>
        <w:bottom w:val="none" w:sz="0" w:space="0" w:color="auto"/>
        <w:right w:val="none" w:sz="0" w:space="0" w:color="auto"/>
      </w:divBdr>
    </w:div>
    <w:div w:id="1052459753">
      <w:bodyDiv w:val="1"/>
      <w:marLeft w:val="0"/>
      <w:marRight w:val="0"/>
      <w:marTop w:val="0"/>
      <w:marBottom w:val="0"/>
      <w:divBdr>
        <w:top w:val="none" w:sz="0" w:space="0" w:color="auto"/>
        <w:left w:val="none" w:sz="0" w:space="0" w:color="auto"/>
        <w:bottom w:val="none" w:sz="0" w:space="0" w:color="auto"/>
        <w:right w:val="none" w:sz="0" w:space="0" w:color="auto"/>
      </w:divBdr>
    </w:div>
    <w:div w:id="1054474413">
      <w:bodyDiv w:val="1"/>
      <w:marLeft w:val="0"/>
      <w:marRight w:val="0"/>
      <w:marTop w:val="0"/>
      <w:marBottom w:val="0"/>
      <w:divBdr>
        <w:top w:val="none" w:sz="0" w:space="0" w:color="auto"/>
        <w:left w:val="none" w:sz="0" w:space="0" w:color="auto"/>
        <w:bottom w:val="none" w:sz="0" w:space="0" w:color="auto"/>
        <w:right w:val="none" w:sz="0" w:space="0" w:color="auto"/>
      </w:divBdr>
    </w:div>
    <w:div w:id="1096173356">
      <w:bodyDiv w:val="1"/>
      <w:marLeft w:val="0"/>
      <w:marRight w:val="0"/>
      <w:marTop w:val="0"/>
      <w:marBottom w:val="0"/>
      <w:divBdr>
        <w:top w:val="none" w:sz="0" w:space="0" w:color="auto"/>
        <w:left w:val="none" w:sz="0" w:space="0" w:color="auto"/>
        <w:bottom w:val="none" w:sz="0" w:space="0" w:color="auto"/>
        <w:right w:val="none" w:sz="0" w:space="0" w:color="auto"/>
      </w:divBdr>
    </w:div>
    <w:div w:id="1225868241">
      <w:bodyDiv w:val="1"/>
      <w:marLeft w:val="0"/>
      <w:marRight w:val="0"/>
      <w:marTop w:val="0"/>
      <w:marBottom w:val="0"/>
      <w:divBdr>
        <w:top w:val="none" w:sz="0" w:space="0" w:color="auto"/>
        <w:left w:val="none" w:sz="0" w:space="0" w:color="auto"/>
        <w:bottom w:val="none" w:sz="0" w:space="0" w:color="auto"/>
        <w:right w:val="none" w:sz="0" w:space="0" w:color="auto"/>
      </w:divBdr>
    </w:div>
    <w:div w:id="1228539364">
      <w:bodyDiv w:val="1"/>
      <w:marLeft w:val="0"/>
      <w:marRight w:val="0"/>
      <w:marTop w:val="0"/>
      <w:marBottom w:val="0"/>
      <w:divBdr>
        <w:top w:val="none" w:sz="0" w:space="0" w:color="auto"/>
        <w:left w:val="none" w:sz="0" w:space="0" w:color="auto"/>
        <w:bottom w:val="none" w:sz="0" w:space="0" w:color="auto"/>
        <w:right w:val="none" w:sz="0" w:space="0" w:color="auto"/>
      </w:divBdr>
    </w:div>
    <w:div w:id="1231188202">
      <w:bodyDiv w:val="1"/>
      <w:marLeft w:val="0"/>
      <w:marRight w:val="0"/>
      <w:marTop w:val="0"/>
      <w:marBottom w:val="0"/>
      <w:divBdr>
        <w:top w:val="none" w:sz="0" w:space="0" w:color="auto"/>
        <w:left w:val="none" w:sz="0" w:space="0" w:color="auto"/>
        <w:bottom w:val="none" w:sz="0" w:space="0" w:color="auto"/>
        <w:right w:val="none" w:sz="0" w:space="0" w:color="auto"/>
      </w:divBdr>
    </w:div>
    <w:div w:id="1236696622">
      <w:bodyDiv w:val="1"/>
      <w:marLeft w:val="0"/>
      <w:marRight w:val="0"/>
      <w:marTop w:val="0"/>
      <w:marBottom w:val="0"/>
      <w:divBdr>
        <w:top w:val="none" w:sz="0" w:space="0" w:color="auto"/>
        <w:left w:val="none" w:sz="0" w:space="0" w:color="auto"/>
        <w:bottom w:val="none" w:sz="0" w:space="0" w:color="auto"/>
        <w:right w:val="none" w:sz="0" w:space="0" w:color="auto"/>
      </w:divBdr>
    </w:div>
    <w:div w:id="1290748414">
      <w:bodyDiv w:val="1"/>
      <w:marLeft w:val="0"/>
      <w:marRight w:val="0"/>
      <w:marTop w:val="0"/>
      <w:marBottom w:val="0"/>
      <w:divBdr>
        <w:top w:val="none" w:sz="0" w:space="0" w:color="auto"/>
        <w:left w:val="none" w:sz="0" w:space="0" w:color="auto"/>
        <w:bottom w:val="none" w:sz="0" w:space="0" w:color="auto"/>
        <w:right w:val="none" w:sz="0" w:space="0" w:color="auto"/>
      </w:divBdr>
    </w:div>
    <w:div w:id="1293636227">
      <w:bodyDiv w:val="1"/>
      <w:marLeft w:val="0"/>
      <w:marRight w:val="0"/>
      <w:marTop w:val="0"/>
      <w:marBottom w:val="0"/>
      <w:divBdr>
        <w:top w:val="none" w:sz="0" w:space="0" w:color="auto"/>
        <w:left w:val="none" w:sz="0" w:space="0" w:color="auto"/>
        <w:bottom w:val="none" w:sz="0" w:space="0" w:color="auto"/>
        <w:right w:val="none" w:sz="0" w:space="0" w:color="auto"/>
      </w:divBdr>
    </w:div>
    <w:div w:id="1301301422">
      <w:bodyDiv w:val="1"/>
      <w:marLeft w:val="0"/>
      <w:marRight w:val="0"/>
      <w:marTop w:val="0"/>
      <w:marBottom w:val="0"/>
      <w:divBdr>
        <w:top w:val="none" w:sz="0" w:space="0" w:color="auto"/>
        <w:left w:val="none" w:sz="0" w:space="0" w:color="auto"/>
        <w:bottom w:val="none" w:sz="0" w:space="0" w:color="auto"/>
        <w:right w:val="none" w:sz="0" w:space="0" w:color="auto"/>
      </w:divBdr>
    </w:div>
    <w:div w:id="1302999721">
      <w:bodyDiv w:val="1"/>
      <w:marLeft w:val="0"/>
      <w:marRight w:val="0"/>
      <w:marTop w:val="0"/>
      <w:marBottom w:val="0"/>
      <w:divBdr>
        <w:top w:val="none" w:sz="0" w:space="0" w:color="auto"/>
        <w:left w:val="none" w:sz="0" w:space="0" w:color="auto"/>
        <w:bottom w:val="none" w:sz="0" w:space="0" w:color="auto"/>
        <w:right w:val="none" w:sz="0" w:space="0" w:color="auto"/>
      </w:divBdr>
    </w:div>
    <w:div w:id="1323581075">
      <w:bodyDiv w:val="1"/>
      <w:marLeft w:val="0"/>
      <w:marRight w:val="0"/>
      <w:marTop w:val="0"/>
      <w:marBottom w:val="0"/>
      <w:divBdr>
        <w:top w:val="none" w:sz="0" w:space="0" w:color="auto"/>
        <w:left w:val="none" w:sz="0" w:space="0" w:color="auto"/>
        <w:bottom w:val="none" w:sz="0" w:space="0" w:color="auto"/>
        <w:right w:val="none" w:sz="0" w:space="0" w:color="auto"/>
      </w:divBdr>
    </w:div>
    <w:div w:id="1338385210">
      <w:bodyDiv w:val="1"/>
      <w:marLeft w:val="0"/>
      <w:marRight w:val="0"/>
      <w:marTop w:val="0"/>
      <w:marBottom w:val="0"/>
      <w:divBdr>
        <w:top w:val="none" w:sz="0" w:space="0" w:color="auto"/>
        <w:left w:val="none" w:sz="0" w:space="0" w:color="auto"/>
        <w:bottom w:val="none" w:sz="0" w:space="0" w:color="auto"/>
        <w:right w:val="none" w:sz="0" w:space="0" w:color="auto"/>
      </w:divBdr>
    </w:div>
    <w:div w:id="1371227436">
      <w:bodyDiv w:val="1"/>
      <w:marLeft w:val="0"/>
      <w:marRight w:val="0"/>
      <w:marTop w:val="0"/>
      <w:marBottom w:val="0"/>
      <w:divBdr>
        <w:top w:val="none" w:sz="0" w:space="0" w:color="auto"/>
        <w:left w:val="none" w:sz="0" w:space="0" w:color="auto"/>
        <w:bottom w:val="none" w:sz="0" w:space="0" w:color="auto"/>
        <w:right w:val="none" w:sz="0" w:space="0" w:color="auto"/>
      </w:divBdr>
    </w:div>
    <w:div w:id="1372192806">
      <w:bodyDiv w:val="1"/>
      <w:marLeft w:val="0"/>
      <w:marRight w:val="0"/>
      <w:marTop w:val="0"/>
      <w:marBottom w:val="0"/>
      <w:divBdr>
        <w:top w:val="none" w:sz="0" w:space="0" w:color="auto"/>
        <w:left w:val="none" w:sz="0" w:space="0" w:color="auto"/>
        <w:bottom w:val="none" w:sz="0" w:space="0" w:color="auto"/>
        <w:right w:val="none" w:sz="0" w:space="0" w:color="auto"/>
      </w:divBdr>
    </w:div>
    <w:div w:id="1383863913">
      <w:bodyDiv w:val="1"/>
      <w:marLeft w:val="0"/>
      <w:marRight w:val="0"/>
      <w:marTop w:val="0"/>
      <w:marBottom w:val="0"/>
      <w:divBdr>
        <w:top w:val="none" w:sz="0" w:space="0" w:color="auto"/>
        <w:left w:val="none" w:sz="0" w:space="0" w:color="auto"/>
        <w:bottom w:val="none" w:sz="0" w:space="0" w:color="auto"/>
        <w:right w:val="none" w:sz="0" w:space="0" w:color="auto"/>
      </w:divBdr>
    </w:div>
    <w:div w:id="1388140046">
      <w:bodyDiv w:val="1"/>
      <w:marLeft w:val="0"/>
      <w:marRight w:val="0"/>
      <w:marTop w:val="0"/>
      <w:marBottom w:val="0"/>
      <w:divBdr>
        <w:top w:val="none" w:sz="0" w:space="0" w:color="auto"/>
        <w:left w:val="none" w:sz="0" w:space="0" w:color="auto"/>
        <w:bottom w:val="none" w:sz="0" w:space="0" w:color="auto"/>
        <w:right w:val="none" w:sz="0" w:space="0" w:color="auto"/>
      </w:divBdr>
    </w:div>
    <w:div w:id="1408923225">
      <w:bodyDiv w:val="1"/>
      <w:marLeft w:val="0"/>
      <w:marRight w:val="0"/>
      <w:marTop w:val="0"/>
      <w:marBottom w:val="0"/>
      <w:divBdr>
        <w:top w:val="none" w:sz="0" w:space="0" w:color="auto"/>
        <w:left w:val="none" w:sz="0" w:space="0" w:color="auto"/>
        <w:bottom w:val="none" w:sz="0" w:space="0" w:color="auto"/>
        <w:right w:val="none" w:sz="0" w:space="0" w:color="auto"/>
      </w:divBdr>
    </w:div>
    <w:div w:id="1468472320">
      <w:bodyDiv w:val="1"/>
      <w:marLeft w:val="0"/>
      <w:marRight w:val="0"/>
      <w:marTop w:val="0"/>
      <w:marBottom w:val="0"/>
      <w:divBdr>
        <w:top w:val="none" w:sz="0" w:space="0" w:color="auto"/>
        <w:left w:val="none" w:sz="0" w:space="0" w:color="auto"/>
        <w:bottom w:val="none" w:sz="0" w:space="0" w:color="auto"/>
        <w:right w:val="none" w:sz="0" w:space="0" w:color="auto"/>
      </w:divBdr>
    </w:div>
    <w:div w:id="1496415199">
      <w:bodyDiv w:val="1"/>
      <w:marLeft w:val="0"/>
      <w:marRight w:val="0"/>
      <w:marTop w:val="0"/>
      <w:marBottom w:val="0"/>
      <w:divBdr>
        <w:top w:val="none" w:sz="0" w:space="0" w:color="auto"/>
        <w:left w:val="none" w:sz="0" w:space="0" w:color="auto"/>
        <w:bottom w:val="none" w:sz="0" w:space="0" w:color="auto"/>
        <w:right w:val="none" w:sz="0" w:space="0" w:color="auto"/>
      </w:divBdr>
    </w:div>
    <w:div w:id="1527596326">
      <w:bodyDiv w:val="1"/>
      <w:marLeft w:val="0"/>
      <w:marRight w:val="0"/>
      <w:marTop w:val="0"/>
      <w:marBottom w:val="0"/>
      <w:divBdr>
        <w:top w:val="none" w:sz="0" w:space="0" w:color="auto"/>
        <w:left w:val="none" w:sz="0" w:space="0" w:color="auto"/>
        <w:bottom w:val="none" w:sz="0" w:space="0" w:color="auto"/>
        <w:right w:val="none" w:sz="0" w:space="0" w:color="auto"/>
      </w:divBdr>
    </w:div>
    <w:div w:id="1587179937">
      <w:bodyDiv w:val="1"/>
      <w:marLeft w:val="0"/>
      <w:marRight w:val="0"/>
      <w:marTop w:val="0"/>
      <w:marBottom w:val="0"/>
      <w:divBdr>
        <w:top w:val="none" w:sz="0" w:space="0" w:color="auto"/>
        <w:left w:val="none" w:sz="0" w:space="0" w:color="auto"/>
        <w:bottom w:val="none" w:sz="0" w:space="0" w:color="auto"/>
        <w:right w:val="none" w:sz="0" w:space="0" w:color="auto"/>
      </w:divBdr>
    </w:div>
    <w:div w:id="1589002524">
      <w:bodyDiv w:val="1"/>
      <w:marLeft w:val="0"/>
      <w:marRight w:val="0"/>
      <w:marTop w:val="0"/>
      <w:marBottom w:val="0"/>
      <w:divBdr>
        <w:top w:val="none" w:sz="0" w:space="0" w:color="auto"/>
        <w:left w:val="none" w:sz="0" w:space="0" w:color="auto"/>
        <w:bottom w:val="none" w:sz="0" w:space="0" w:color="auto"/>
        <w:right w:val="none" w:sz="0" w:space="0" w:color="auto"/>
      </w:divBdr>
    </w:div>
    <w:div w:id="1595552732">
      <w:bodyDiv w:val="1"/>
      <w:marLeft w:val="0"/>
      <w:marRight w:val="0"/>
      <w:marTop w:val="0"/>
      <w:marBottom w:val="0"/>
      <w:divBdr>
        <w:top w:val="none" w:sz="0" w:space="0" w:color="auto"/>
        <w:left w:val="none" w:sz="0" w:space="0" w:color="auto"/>
        <w:bottom w:val="none" w:sz="0" w:space="0" w:color="auto"/>
        <w:right w:val="none" w:sz="0" w:space="0" w:color="auto"/>
      </w:divBdr>
    </w:div>
    <w:div w:id="1608657640">
      <w:bodyDiv w:val="1"/>
      <w:marLeft w:val="0"/>
      <w:marRight w:val="0"/>
      <w:marTop w:val="0"/>
      <w:marBottom w:val="0"/>
      <w:divBdr>
        <w:top w:val="none" w:sz="0" w:space="0" w:color="auto"/>
        <w:left w:val="none" w:sz="0" w:space="0" w:color="auto"/>
        <w:bottom w:val="none" w:sz="0" w:space="0" w:color="auto"/>
        <w:right w:val="none" w:sz="0" w:space="0" w:color="auto"/>
      </w:divBdr>
    </w:div>
    <w:div w:id="1643729451">
      <w:bodyDiv w:val="1"/>
      <w:marLeft w:val="0"/>
      <w:marRight w:val="0"/>
      <w:marTop w:val="0"/>
      <w:marBottom w:val="0"/>
      <w:divBdr>
        <w:top w:val="none" w:sz="0" w:space="0" w:color="auto"/>
        <w:left w:val="none" w:sz="0" w:space="0" w:color="auto"/>
        <w:bottom w:val="none" w:sz="0" w:space="0" w:color="auto"/>
        <w:right w:val="none" w:sz="0" w:space="0" w:color="auto"/>
      </w:divBdr>
    </w:div>
    <w:div w:id="1657149998">
      <w:bodyDiv w:val="1"/>
      <w:marLeft w:val="0"/>
      <w:marRight w:val="0"/>
      <w:marTop w:val="0"/>
      <w:marBottom w:val="0"/>
      <w:divBdr>
        <w:top w:val="none" w:sz="0" w:space="0" w:color="auto"/>
        <w:left w:val="none" w:sz="0" w:space="0" w:color="auto"/>
        <w:bottom w:val="none" w:sz="0" w:space="0" w:color="auto"/>
        <w:right w:val="none" w:sz="0" w:space="0" w:color="auto"/>
      </w:divBdr>
    </w:div>
    <w:div w:id="1684085293">
      <w:bodyDiv w:val="1"/>
      <w:marLeft w:val="0"/>
      <w:marRight w:val="0"/>
      <w:marTop w:val="0"/>
      <w:marBottom w:val="0"/>
      <w:divBdr>
        <w:top w:val="none" w:sz="0" w:space="0" w:color="auto"/>
        <w:left w:val="none" w:sz="0" w:space="0" w:color="auto"/>
        <w:bottom w:val="none" w:sz="0" w:space="0" w:color="auto"/>
        <w:right w:val="none" w:sz="0" w:space="0" w:color="auto"/>
      </w:divBdr>
    </w:div>
    <w:div w:id="1685549010">
      <w:bodyDiv w:val="1"/>
      <w:marLeft w:val="0"/>
      <w:marRight w:val="0"/>
      <w:marTop w:val="0"/>
      <w:marBottom w:val="0"/>
      <w:divBdr>
        <w:top w:val="none" w:sz="0" w:space="0" w:color="auto"/>
        <w:left w:val="none" w:sz="0" w:space="0" w:color="auto"/>
        <w:bottom w:val="none" w:sz="0" w:space="0" w:color="auto"/>
        <w:right w:val="none" w:sz="0" w:space="0" w:color="auto"/>
      </w:divBdr>
    </w:div>
    <w:div w:id="1709452588">
      <w:bodyDiv w:val="1"/>
      <w:marLeft w:val="0"/>
      <w:marRight w:val="0"/>
      <w:marTop w:val="0"/>
      <w:marBottom w:val="0"/>
      <w:divBdr>
        <w:top w:val="none" w:sz="0" w:space="0" w:color="auto"/>
        <w:left w:val="none" w:sz="0" w:space="0" w:color="auto"/>
        <w:bottom w:val="none" w:sz="0" w:space="0" w:color="auto"/>
        <w:right w:val="none" w:sz="0" w:space="0" w:color="auto"/>
      </w:divBdr>
    </w:div>
    <w:div w:id="1742173388">
      <w:bodyDiv w:val="1"/>
      <w:marLeft w:val="0"/>
      <w:marRight w:val="0"/>
      <w:marTop w:val="0"/>
      <w:marBottom w:val="0"/>
      <w:divBdr>
        <w:top w:val="none" w:sz="0" w:space="0" w:color="auto"/>
        <w:left w:val="none" w:sz="0" w:space="0" w:color="auto"/>
        <w:bottom w:val="none" w:sz="0" w:space="0" w:color="auto"/>
        <w:right w:val="none" w:sz="0" w:space="0" w:color="auto"/>
      </w:divBdr>
    </w:div>
    <w:div w:id="1766412787">
      <w:bodyDiv w:val="1"/>
      <w:marLeft w:val="0"/>
      <w:marRight w:val="0"/>
      <w:marTop w:val="0"/>
      <w:marBottom w:val="0"/>
      <w:divBdr>
        <w:top w:val="none" w:sz="0" w:space="0" w:color="auto"/>
        <w:left w:val="none" w:sz="0" w:space="0" w:color="auto"/>
        <w:bottom w:val="none" w:sz="0" w:space="0" w:color="auto"/>
        <w:right w:val="none" w:sz="0" w:space="0" w:color="auto"/>
      </w:divBdr>
    </w:div>
    <w:div w:id="1799684841">
      <w:bodyDiv w:val="1"/>
      <w:marLeft w:val="0"/>
      <w:marRight w:val="0"/>
      <w:marTop w:val="0"/>
      <w:marBottom w:val="0"/>
      <w:divBdr>
        <w:top w:val="none" w:sz="0" w:space="0" w:color="auto"/>
        <w:left w:val="none" w:sz="0" w:space="0" w:color="auto"/>
        <w:bottom w:val="none" w:sz="0" w:space="0" w:color="auto"/>
        <w:right w:val="none" w:sz="0" w:space="0" w:color="auto"/>
      </w:divBdr>
    </w:div>
    <w:div w:id="1819111487">
      <w:bodyDiv w:val="1"/>
      <w:marLeft w:val="0"/>
      <w:marRight w:val="0"/>
      <w:marTop w:val="0"/>
      <w:marBottom w:val="0"/>
      <w:divBdr>
        <w:top w:val="none" w:sz="0" w:space="0" w:color="auto"/>
        <w:left w:val="none" w:sz="0" w:space="0" w:color="auto"/>
        <w:bottom w:val="none" w:sz="0" w:space="0" w:color="auto"/>
        <w:right w:val="none" w:sz="0" w:space="0" w:color="auto"/>
      </w:divBdr>
    </w:div>
    <w:div w:id="1839348378">
      <w:bodyDiv w:val="1"/>
      <w:marLeft w:val="0"/>
      <w:marRight w:val="0"/>
      <w:marTop w:val="0"/>
      <w:marBottom w:val="0"/>
      <w:divBdr>
        <w:top w:val="none" w:sz="0" w:space="0" w:color="auto"/>
        <w:left w:val="none" w:sz="0" w:space="0" w:color="auto"/>
        <w:bottom w:val="none" w:sz="0" w:space="0" w:color="auto"/>
        <w:right w:val="none" w:sz="0" w:space="0" w:color="auto"/>
      </w:divBdr>
    </w:div>
    <w:div w:id="1851680210">
      <w:bodyDiv w:val="1"/>
      <w:marLeft w:val="0"/>
      <w:marRight w:val="0"/>
      <w:marTop w:val="0"/>
      <w:marBottom w:val="0"/>
      <w:divBdr>
        <w:top w:val="none" w:sz="0" w:space="0" w:color="auto"/>
        <w:left w:val="none" w:sz="0" w:space="0" w:color="auto"/>
        <w:bottom w:val="none" w:sz="0" w:space="0" w:color="auto"/>
        <w:right w:val="none" w:sz="0" w:space="0" w:color="auto"/>
      </w:divBdr>
    </w:div>
    <w:div w:id="1861047620">
      <w:bodyDiv w:val="1"/>
      <w:marLeft w:val="0"/>
      <w:marRight w:val="0"/>
      <w:marTop w:val="0"/>
      <w:marBottom w:val="0"/>
      <w:divBdr>
        <w:top w:val="none" w:sz="0" w:space="0" w:color="auto"/>
        <w:left w:val="none" w:sz="0" w:space="0" w:color="auto"/>
        <w:bottom w:val="none" w:sz="0" w:space="0" w:color="auto"/>
        <w:right w:val="none" w:sz="0" w:space="0" w:color="auto"/>
      </w:divBdr>
    </w:div>
    <w:div w:id="1879583131">
      <w:bodyDiv w:val="1"/>
      <w:marLeft w:val="0"/>
      <w:marRight w:val="0"/>
      <w:marTop w:val="0"/>
      <w:marBottom w:val="0"/>
      <w:divBdr>
        <w:top w:val="none" w:sz="0" w:space="0" w:color="auto"/>
        <w:left w:val="none" w:sz="0" w:space="0" w:color="auto"/>
        <w:bottom w:val="none" w:sz="0" w:space="0" w:color="auto"/>
        <w:right w:val="none" w:sz="0" w:space="0" w:color="auto"/>
      </w:divBdr>
    </w:div>
    <w:div w:id="1908370868">
      <w:bodyDiv w:val="1"/>
      <w:marLeft w:val="0"/>
      <w:marRight w:val="0"/>
      <w:marTop w:val="0"/>
      <w:marBottom w:val="0"/>
      <w:divBdr>
        <w:top w:val="none" w:sz="0" w:space="0" w:color="auto"/>
        <w:left w:val="none" w:sz="0" w:space="0" w:color="auto"/>
        <w:bottom w:val="none" w:sz="0" w:space="0" w:color="auto"/>
        <w:right w:val="none" w:sz="0" w:space="0" w:color="auto"/>
      </w:divBdr>
    </w:div>
    <w:div w:id="1909218763">
      <w:bodyDiv w:val="1"/>
      <w:marLeft w:val="0"/>
      <w:marRight w:val="0"/>
      <w:marTop w:val="0"/>
      <w:marBottom w:val="0"/>
      <w:divBdr>
        <w:top w:val="none" w:sz="0" w:space="0" w:color="auto"/>
        <w:left w:val="none" w:sz="0" w:space="0" w:color="auto"/>
        <w:bottom w:val="none" w:sz="0" w:space="0" w:color="auto"/>
        <w:right w:val="none" w:sz="0" w:space="0" w:color="auto"/>
      </w:divBdr>
    </w:div>
    <w:div w:id="1917788510">
      <w:bodyDiv w:val="1"/>
      <w:marLeft w:val="0"/>
      <w:marRight w:val="0"/>
      <w:marTop w:val="0"/>
      <w:marBottom w:val="0"/>
      <w:divBdr>
        <w:top w:val="none" w:sz="0" w:space="0" w:color="auto"/>
        <w:left w:val="none" w:sz="0" w:space="0" w:color="auto"/>
        <w:bottom w:val="none" w:sz="0" w:space="0" w:color="auto"/>
        <w:right w:val="none" w:sz="0" w:space="0" w:color="auto"/>
      </w:divBdr>
    </w:div>
    <w:div w:id="1948275603">
      <w:bodyDiv w:val="1"/>
      <w:marLeft w:val="0"/>
      <w:marRight w:val="0"/>
      <w:marTop w:val="0"/>
      <w:marBottom w:val="0"/>
      <w:divBdr>
        <w:top w:val="none" w:sz="0" w:space="0" w:color="auto"/>
        <w:left w:val="none" w:sz="0" w:space="0" w:color="auto"/>
        <w:bottom w:val="none" w:sz="0" w:space="0" w:color="auto"/>
        <w:right w:val="none" w:sz="0" w:space="0" w:color="auto"/>
      </w:divBdr>
    </w:div>
    <w:div w:id="1993869572">
      <w:bodyDiv w:val="1"/>
      <w:marLeft w:val="0"/>
      <w:marRight w:val="0"/>
      <w:marTop w:val="0"/>
      <w:marBottom w:val="0"/>
      <w:divBdr>
        <w:top w:val="none" w:sz="0" w:space="0" w:color="auto"/>
        <w:left w:val="none" w:sz="0" w:space="0" w:color="auto"/>
        <w:bottom w:val="none" w:sz="0" w:space="0" w:color="auto"/>
        <w:right w:val="none" w:sz="0" w:space="0" w:color="auto"/>
      </w:divBdr>
    </w:div>
    <w:div w:id="2027901504">
      <w:bodyDiv w:val="1"/>
      <w:marLeft w:val="0"/>
      <w:marRight w:val="0"/>
      <w:marTop w:val="0"/>
      <w:marBottom w:val="0"/>
      <w:divBdr>
        <w:top w:val="none" w:sz="0" w:space="0" w:color="auto"/>
        <w:left w:val="none" w:sz="0" w:space="0" w:color="auto"/>
        <w:bottom w:val="none" w:sz="0" w:space="0" w:color="auto"/>
        <w:right w:val="none" w:sz="0" w:space="0" w:color="auto"/>
      </w:divBdr>
    </w:div>
    <w:div w:id="2030522202">
      <w:bodyDiv w:val="1"/>
      <w:marLeft w:val="0"/>
      <w:marRight w:val="0"/>
      <w:marTop w:val="0"/>
      <w:marBottom w:val="0"/>
      <w:divBdr>
        <w:top w:val="none" w:sz="0" w:space="0" w:color="auto"/>
        <w:left w:val="none" w:sz="0" w:space="0" w:color="auto"/>
        <w:bottom w:val="none" w:sz="0" w:space="0" w:color="auto"/>
        <w:right w:val="none" w:sz="0" w:space="0" w:color="auto"/>
      </w:divBdr>
    </w:div>
    <w:div w:id="2047561205">
      <w:bodyDiv w:val="1"/>
      <w:marLeft w:val="0"/>
      <w:marRight w:val="0"/>
      <w:marTop w:val="0"/>
      <w:marBottom w:val="0"/>
      <w:divBdr>
        <w:top w:val="none" w:sz="0" w:space="0" w:color="auto"/>
        <w:left w:val="none" w:sz="0" w:space="0" w:color="auto"/>
        <w:bottom w:val="none" w:sz="0" w:space="0" w:color="auto"/>
        <w:right w:val="none" w:sz="0" w:space="0" w:color="auto"/>
      </w:divBdr>
    </w:div>
    <w:div w:id="2051802622">
      <w:bodyDiv w:val="1"/>
      <w:marLeft w:val="0"/>
      <w:marRight w:val="0"/>
      <w:marTop w:val="0"/>
      <w:marBottom w:val="0"/>
      <w:divBdr>
        <w:top w:val="none" w:sz="0" w:space="0" w:color="auto"/>
        <w:left w:val="none" w:sz="0" w:space="0" w:color="auto"/>
        <w:bottom w:val="none" w:sz="0" w:space="0" w:color="auto"/>
        <w:right w:val="none" w:sz="0" w:space="0" w:color="auto"/>
      </w:divBdr>
    </w:div>
    <w:div w:id="2056545381">
      <w:bodyDiv w:val="1"/>
      <w:marLeft w:val="0"/>
      <w:marRight w:val="0"/>
      <w:marTop w:val="0"/>
      <w:marBottom w:val="0"/>
      <w:divBdr>
        <w:top w:val="none" w:sz="0" w:space="0" w:color="auto"/>
        <w:left w:val="none" w:sz="0" w:space="0" w:color="auto"/>
        <w:bottom w:val="none" w:sz="0" w:space="0" w:color="auto"/>
        <w:right w:val="none" w:sz="0" w:space="0" w:color="auto"/>
      </w:divBdr>
    </w:div>
    <w:div w:id="2063602579">
      <w:bodyDiv w:val="1"/>
      <w:marLeft w:val="0"/>
      <w:marRight w:val="0"/>
      <w:marTop w:val="0"/>
      <w:marBottom w:val="0"/>
      <w:divBdr>
        <w:top w:val="none" w:sz="0" w:space="0" w:color="auto"/>
        <w:left w:val="none" w:sz="0" w:space="0" w:color="auto"/>
        <w:bottom w:val="none" w:sz="0" w:space="0" w:color="auto"/>
        <w:right w:val="none" w:sz="0" w:space="0" w:color="auto"/>
      </w:divBdr>
    </w:div>
    <w:div w:id="2067683442">
      <w:bodyDiv w:val="1"/>
      <w:marLeft w:val="0"/>
      <w:marRight w:val="0"/>
      <w:marTop w:val="0"/>
      <w:marBottom w:val="0"/>
      <w:divBdr>
        <w:top w:val="none" w:sz="0" w:space="0" w:color="auto"/>
        <w:left w:val="none" w:sz="0" w:space="0" w:color="auto"/>
        <w:bottom w:val="none" w:sz="0" w:space="0" w:color="auto"/>
        <w:right w:val="none" w:sz="0" w:space="0" w:color="auto"/>
      </w:divBdr>
    </w:div>
    <w:div w:id="2070303962">
      <w:bodyDiv w:val="1"/>
      <w:marLeft w:val="0"/>
      <w:marRight w:val="0"/>
      <w:marTop w:val="0"/>
      <w:marBottom w:val="0"/>
      <w:divBdr>
        <w:top w:val="none" w:sz="0" w:space="0" w:color="auto"/>
        <w:left w:val="none" w:sz="0" w:space="0" w:color="auto"/>
        <w:bottom w:val="none" w:sz="0" w:space="0" w:color="auto"/>
        <w:right w:val="none" w:sz="0" w:space="0" w:color="auto"/>
      </w:divBdr>
    </w:div>
    <w:div w:id="2095663821">
      <w:bodyDiv w:val="1"/>
      <w:marLeft w:val="0"/>
      <w:marRight w:val="0"/>
      <w:marTop w:val="0"/>
      <w:marBottom w:val="0"/>
      <w:divBdr>
        <w:top w:val="none" w:sz="0" w:space="0" w:color="auto"/>
        <w:left w:val="none" w:sz="0" w:space="0" w:color="auto"/>
        <w:bottom w:val="none" w:sz="0" w:space="0" w:color="auto"/>
        <w:right w:val="none" w:sz="0" w:space="0" w:color="auto"/>
      </w:divBdr>
    </w:div>
    <w:div w:id="2096971656">
      <w:bodyDiv w:val="1"/>
      <w:marLeft w:val="0"/>
      <w:marRight w:val="0"/>
      <w:marTop w:val="0"/>
      <w:marBottom w:val="0"/>
      <w:divBdr>
        <w:top w:val="none" w:sz="0" w:space="0" w:color="auto"/>
        <w:left w:val="none" w:sz="0" w:space="0" w:color="auto"/>
        <w:bottom w:val="none" w:sz="0" w:space="0" w:color="auto"/>
        <w:right w:val="none" w:sz="0" w:space="0" w:color="auto"/>
      </w:divBdr>
    </w:div>
    <w:div w:id="2101216237">
      <w:bodyDiv w:val="1"/>
      <w:marLeft w:val="0"/>
      <w:marRight w:val="0"/>
      <w:marTop w:val="0"/>
      <w:marBottom w:val="0"/>
      <w:divBdr>
        <w:top w:val="none" w:sz="0" w:space="0" w:color="auto"/>
        <w:left w:val="none" w:sz="0" w:space="0" w:color="auto"/>
        <w:bottom w:val="none" w:sz="0" w:space="0" w:color="auto"/>
        <w:right w:val="none" w:sz="0" w:space="0" w:color="auto"/>
      </w:divBdr>
    </w:div>
    <w:div w:id="21374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283CC-F0B8-48CB-964E-62C92DD7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3597</Words>
  <Characters>20509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Ohio's Model Curriclum for Social Studies</vt:lpstr>
    </vt:vector>
  </TitlesOfParts>
  <Company/>
  <LinksUpToDate>false</LinksUpToDate>
  <CharactersWithSpaces>24058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Model Curriculum for World Geography</dc:title>
  <dc:subject/>
  <dc:creator>Ludwig, Stacy</dc:creator>
  <cp:keywords>model curriculum, social studies, world geography, geography</cp:keywords>
  <dc:description/>
  <cp:lastModifiedBy>Mallory, Andrea</cp:lastModifiedBy>
  <cp:revision>3</cp:revision>
  <cp:lastPrinted>2019-05-07T13:03:00Z</cp:lastPrinted>
  <dcterms:created xsi:type="dcterms:W3CDTF">2019-09-13T20:44:00Z</dcterms:created>
  <dcterms:modified xsi:type="dcterms:W3CDTF">2019-09-13T20:45:00Z</dcterms:modified>
</cp:coreProperties>
</file>