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D973" w14:textId="15766B39" w:rsidR="007A5A41" w:rsidRPr="00C73B24" w:rsidRDefault="007A5A41" w:rsidP="007A5A41">
      <w:pPr>
        <w:pStyle w:val="NoSpacing"/>
        <w:jc w:val="center"/>
        <w:rPr>
          <w:rFonts w:asciiTheme="minorHAnsi" w:hAnsiTheme="minorHAnsi"/>
          <w:b/>
          <w:sz w:val="28"/>
          <w:szCs w:val="28"/>
        </w:rPr>
      </w:pPr>
      <w:r w:rsidRPr="00C73B24">
        <w:rPr>
          <w:rFonts w:asciiTheme="minorHAnsi" w:hAnsiTheme="minorHAnsi"/>
          <w:b/>
          <w:sz w:val="28"/>
          <w:szCs w:val="28"/>
        </w:rPr>
        <w:t xml:space="preserve">Gifted Advisory Council </w:t>
      </w:r>
      <w:r w:rsidR="00A16117">
        <w:rPr>
          <w:rFonts w:asciiTheme="minorHAnsi" w:hAnsiTheme="minorHAnsi"/>
          <w:b/>
          <w:sz w:val="28"/>
          <w:szCs w:val="28"/>
        </w:rPr>
        <w:t>Meeting</w:t>
      </w:r>
      <w:r w:rsidR="002A3470">
        <w:rPr>
          <w:rFonts w:asciiTheme="minorHAnsi" w:hAnsiTheme="minorHAnsi"/>
          <w:b/>
          <w:sz w:val="28"/>
          <w:szCs w:val="28"/>
        </w:rPr>
        <w:t xml:space="preserve"> Approved</w:t>
      </w:r>
      <w:r w:rsidR="00A16117">
        <w:rPr>
          <w:rFonts w:asciiTheme="minorHAnsi" w:hAnsiTheme="minorHAnsi"/>
          <w:b/>
          <w:sz w:val="28"/>
          <w:szCs w:val="28"/>
        </w:rPr>
        <w:t xml:space="preserve"> Minutes</w:t>
      </w:r>
    </w:p>
    <w:p w14:paraId="60F9E31F" w14:textId="6CBF7B7E" w:rsidR="007A5A41" w:rsidRPr="00296DCA" w:rsidRDefault="0002672D" w:rsidP="007A5A41">
      <w:pPr>
        <w:pStyle w:val="NoSpacing"/>
        <w:jc w:val="center"/>
        <w:rPr>
          <w:rFonts w:asciiTheme="minorHAnsi" w:hAnsiTheme="minorHAnsi"/>
          <w:b/>
          <w:sz w:val="24"/>
          <w:szCs w:val="24"/>
        </w:rPr>
      </w:pPr>
      <w:r>
        <w:rPr>
          <w:rFonts w:asciiTheme="minorHAnsi" w:hAnsiTheme="minorHAnsi"/>
          <w:b/>
          <w:sz w:val="24"/>
          <w:szCs w:val="24"/>
        </w:rPr>
        <w:t>December 7</w:t>
      </w:r>
      <w:r w:rsidR="003F12FD">
        <w:rPr>
          <w:rFonts w:asciiTheme="minorHAnsi" w:hAnsiTheme="minorHAnsi"/>
          <w:b/>
          <w:sz w:val="24"/>
          <w:szCs w:val="24"/>
        </w:rPr>
        <w:t>, 2022</w:t>
      </w:r>
    </w:p>
    <w:p w14:paraId="6D8B0E00" w14:textId="521B6B29" w:rsidR="007A5A41" w:rsidRDefault="007A5A41" w:rsidP="007A5A41">
      <w:pPr>
        <w:pStyle w:val="NoSpacing"/>
        <w:jc w:val="center"/>
        <w:rPr>
          <w:rFonts w:asciiTheme="minorHAnsi" w:hAnsiTheme="minorHAnsi"/>
          <w:b/>
          <w:sz w:val="24"/>
          <w:szCs w:val="24"/>
        </w:rPr>
      </w:pPr>
      <w:r w:rsidRPr="00296DCA">
        <w:rPr>
          <w:rFonts w:asciiTheme="minorHAnsi" w:hAnsiTheme="minorHAnsi"/>
          <w:b/>
          <w:sz w:val="24"/>
          <w:szCs w:val="24"/>
        </w:rPr>
        <w:t>10:00 a.m. to 2:00 p.m.</w:t>
      </w:r>
    </w:p>
    <w:p w14:paraId="00EAEB00" w14:textId="4F461014" w:rsidR="007A5A41" w:rsidRDefault="007A5A41" w:rsidP="007A5A41">
      <w:pPr>
        <w:pStyle w:val="NoSpacing"/>
        <w:jc w:val="center"/>
        <w:rPr>
          <w:rFonts w:asciiTheme="minorHAnsi" w:hAnsiTheme="minorHAnsi"/>
          <w:b/>
          <w:sz w:val="24"/>
          <w:szCs w:val="24"/>
        </w:rPr>
      </w:pPr>
    </w:p>
    <w:p w14:paraId="4DE3A822" w14:textId="77777777" w:rsidR="007A5A41" w:rsidRPr="00296DCA" w:rsidRDefault="007A5A41" w:rsidP="007A5A41">
      <w:pPr>
        <w:pStyle w:val="NoSpacing"/>
        <w:rPr>
          <w:rFonts w:asciiTheme="minorHAnsi" w:hAnsiTheme="minorHAnsi"/>
          <w:b/>
          <w:sz w:val="24"/>
          <w:szCs w:val="24"/>
        </w:rPr>
      </w:pPr>
    </w:p>
    <w:p w14:paraId="57AEE01F" w14:textId="7F9E7CF0" w:rsidR="000937D1" w:rsidRPr="007711FC" w:rsidRDefault="00322B8B" w:rsidP="00322B8B">
      <w:pPr>
        <w:ind w:left="90" w:firstLine="0"/>
        <w:rPr>
          <w:rFonts w:cstheme="minorHAnsi"/>
          <w:b/>
          <w:bCs/>
        </w:rPr>
      </w:pPr>
      <w:r w:rsidRPr="007711FC">
        <w:rPr>
          <w:rFonts w:cstheme="minorHAnsi"/>
          <w:b/>
          <w:bCs/>
        </w:rPr>
        <w:t>Welcome and Call to Order</w:t>
      </w:r>
    </w:p>
    <w:p w14:paraId="21FC93C8" w14:textId="5F2A38F6" w:rsidR="00DD38E9" w:rsidRPr="007711FC" w:rsidRDefault="00322B8B" w:rsidP="00B21139">
      <w:pPr>
        <w:ind w:left="90" w:firstLine="0"/>
        <w:rPr>
          <w:rFonts w:cstheme="minorHAnsi"/>
        </w:rPr>
      </w:pPr>
      <w:r w:rsidRPr="007711FC">
        <w:rPr>
          <w:rFonts w:cstheme="minorHAnsi"/>
        </w:rPr>
        <w:t>OEC Associate Director Joseph Petrarca</w:t>
      </w:r>
      <w:r w:rsidR="007475BF">
        <w:rPr>
          <w:rFonts w:cstheme="minorHAnsi"/>
        </w:rPr>
        <w:t xml:space="preserve"> and Chair Jennifer Detmar</w:t>
      </w:r>
      <w:r w:rsidRPr="007711FC">
        <w:rPr>
          <w:rFonts w:cstheme="minorHAnsi"/>
        </w:rPr>
        <w:t xml:space="preserve"> welcomed all and called the meeting to order. Council members </w:t>
      </w:r>
      <w:r w:rsidR="00DD38E9" w:rsidRPr="007711FC">
        <w:rPr>
          <w:rFonts w:cstheme="minorHAnsi"/>
        </w:rPr>
        <w:t xml:space="preserve">and ODE staff </w:t>
      </w:r>
      <w:r w:rsidRPr="007711FC">
        <w:rPr>
          <w:rFonts w:cstheme="minorHAnsi"/>
        </w:rPr>
        <w:t>introduced themselves</w:t>
      </w:r>
      <w:r w:rsidR="00A53BC3">
        <w:rPr>
          <w:rFonts w:cstheme="minorHAnsi"/>
        </w:rPr>
        <w:t xml:space="preserve">. Meeting norms </w:t>
      </w:r>
      <w:r w:rsidR="001813DF">
        <w:rPr>
          <w:rFonts w:cstheme="minorHAnsi"/>
        </w:rPr>
        <w:t xml:space="preserve">and September feedback </w:t>
      </w:r>
      <w:r w:rsidR="00A53BC3">
        <w:rPr>
          <w:rFonts w:cstheme="minorHAnsi"/>
        </w:rPr>
        <w:t>were reviewed. There w</w:t>
      </w:r>
      <w:r w:rsidR="001A1FB9">
        <w:rPr>
          <w:rFonts w:cstheme="minorHAnsi"/>
        </w:rPr>
        <w:t>ere no visitors registered for public comment.</w:t>
      </w:r>
    </w:p>
    <w:p w14:paraId="25D97B0A" w14:textId="77777777" w:rsidR="00DD38E9" w:rsidRPr="007711FC" w:rsidRDefault="00DD38E9" w:rsidP="00322B8B">
      <w:pPr>
        <w:ind w:left="90" w:firstLine="0"/>
        <w:rPr>
          <w:rFonts w:cstheme="minorHAnsi"/>
        </w:rPr>
      </w:pPr>
    </w:p>
    <w:p w14:paraId="4D096FB5" w14:textId="2945D701" w:rsidR="00DD38E9" w:rsidRDefault="00DD38E9" w:rsidP="00322B8B">
      <w:pPr>
        <w:ind w:left="90" w:firstLine="0"/>
        <w:rPr>
          <w:rFonts w:cstheme="minorHAnsi"/>
          <w:b/>
          <w:bCs/>
        </w:rPr>
      </w:pPr>
      <w:r w:rsidRPr="007711FC">
        <w:rPr>
          <w:rFonts w:cstheme="minorHAnsi"/>
          <w:b/>
          <w:bCs/>
        </w:rPr>
        <w:t>Voting Items</w:t>
      </w:r>
    </w:p>
    <w:p w14:paraId="641D2B93" w14:textId="36ACA8BE" w:rsidR="00D908AD" w:rsidRDefault="00254FE8" w:rsidP="003F4EAE">
      <w:pPr>
        <w:ind w:left="90" w:firstLine="0"/>
        <w:rPr>
          <w:rFonts w:cstheme="minorHAnsi"/>
        </w:rPr>
      </w:pPr>
      <w:r>
        <w:rPr>
          <w:rFonts w:cstheme="minorHAnsi"/>
        </w:rPr>
        <w:t xml:space="preserve">September 2022 meeting minutes were </w:t>
      </w:r>
      <w:r w:rsidR="00366E2E">
        <w:rPr>
          <w:rFonts w:cstheme="minorHAnsi"/>
        </w:rPr>
        <w:t>unanimously</w:t>
      </w:r>
      <w:r>
        <w:rPr>
          <w:rFonts w:cstheme="minorHAnsi"/>
        </w:rPr>
        <w:t xml:space="preserve"> approved, with a motion </w:t>
      </w:r>
      <w:r w:rsidR="00217A79">
        <w:rPr>
          <w:rFonts w:cstheme="minorHAnsi"/>
        </w:rPr>
        <w:t xml:space="preserve">by Denise Cooley and a second from Deborah Glynn. </w:t>
      </w:r>
    </w:p>
    <w:p w14:paraId="4C36750D" w14:textId="7C407752" w:rsidR="003F4EAE" w:rsidRPr="008D0F10" w:rsidRDefault="003F4EAE" w:rsidP="003F4EAE">
      <w:pPr>
        <w:ind w:left="90" w:firstLine="0"/>
        <w:rPr>
          <w:rFonts w:cstheme="minorHAnsi"/>
          <w:b/>
          <w:bCs/>
        </w:rPr>
      </w:pPr>
    </w:p>
    <w:p w14:paraId="25FDABDB" w14:textId="70E8D66D" w:rsidR="00957452" w:rsidRPr="008D0F10" w:rsidRDefault="00915163" w:rsidP="00994C68">
      <w:pPr>
        <w:ind w:left="90" w:firstLine="0"/>
        <w:rPr>
          <w:rFonts w:cstheme="minorHAnsi"/>
          <w:b/>
          <w:bCs/>
        </w:rPr>
      </w:pPr>
      <w:r w:rsidRPr="008D0F10">
        <w:rPr>
          <w:rFonts w:cstheme="minorHAnsi"/>
          <w:b/>
          <w:bCs/>
        </w:rPr>
        <w:t>Rules Update</w:t>
      </w:r>
    </w:p>
    <w:p w14:paraId="2F76FE99" w14:textId="355E4547" w:rsidR="00915163" w:rsidRDefault="001813DF" w:rsidP="00994C68">
      <w:pPr>
        <w:ind w:left="90" w:firstLine="0"/>
        <w:rPr>
          <w:rFonts w:cstheme="minorHAnsi"/>
        </w:rPr>
      </w:pPr>
      <w:r>
        <w:rPr>
          <w:rFonts w:cstheme="minorHAnsi"/>
        </w:rPr>
        <w:t xml:space="preserve">Assistant </w:t>
      </w:r>
      <w:r w:rsidR="000967F6">
        <w:rPr>
          <w:rFonts w:cstheme="minorHAnsi"/>
        </w:rPr>
        <w:t>D</w:t>
      </w:r>
      <w:r>
        <w:rPr>
          <w:rFonts w:cstheme="minorHAnsi"/>
        </w:rPr>
        <w:t>irector Maria Lohr reviewed the rule revision timeline, noting that we are currently in the stakeholder engagement phase of the process. Our next steps in the timeline are</w:t>
      </w:r>
    </w:p>
    <w:p w14:paraId="04345B57" w14:textId="028CF18F" w:rsidR="001813DF" w:rsidRDefault="001813DF" w:rsidP="001813DF">
      <w:pPr>
        <w:pStyle w:val="ListParagraph"/>
        <w:numPr>
          <w:ilvl w:val="0"/>
          <w:numId w:val="18"/>
        </w:numPr>
        <w:rPr>
          <w:rFonts w:cstheme="minorHAnsi"/>
        </w:rPr>
      </w:pPr>
      <w:r>
        <w:rPr>
          <w:rFonts w:cstheme="minorHAnsi"/>
        </w:rPr>
        <w:t xml:space="preserve">December 2022-January 2023 – second </w:t>
      </w:r>
      <w:r w:rsidR="003818F4">
        <w:rPr>
          <w:rFonts w:cstheme="minorHAnsi"/>
        </w:rPr>
        <w:t>draft.</w:t>
      </w:r>
    </w:p>
    <w:p w14:paraId="1EF58EE3" w14:textId="64CAD072" w:rsidR="001813DF" w:rsidRDefault="001813DF" w:rsidP="001813DF">
      <w:pPr>
        <w:pStyle w:val="ListParagraph"/>
        <w:numPr>
          <w:ilvl w:val="0"/>
          <w:numId w:val="18"/>
        </w:numPr>
        <w:rPr>
          <w:rFonts w:cstheme="minorHAnsi"/>
        </w:rPr>
      </w:pPr>
      <w:r>
        <w:rPr>
          <w:rFonts w:cstheme="minorHAnsi"/>
        </w:rPr>
        <w:t xml:space="preserve">February-March 2023 – public </w:t>
      </w:r>
      <w:r w:rsidR="003818F4">
        <w:rPr>
          <w:rFonts w:cstheme="minorHAnsi"/>
        </w:rPr>
        <w:t>comment.</w:t>
      </w:r>
    </w:p>
    <w:p w14:paraId="226CF396" w14:textId="7C10A606" w:rsidR="001813DF" w:rsidRDefault="001813DF" w:rsidP="001813DF">
      <w:pPr>
        <w:pStyle w:val="ListParagraph"/>
        <w:numPr>
          <w:ilvl w:val="0"/>
          <w:numId w:val="18"/>
        </w:numPr>
        <w:rPr>
          <w:rFonts w:cstheme="minorHAnsi"/>
        </w:rPr>
      </w:pPr>
      <w:r>
        <w:rPr>
          <w:rFonts w:cstheme="minorHAnsi"/>
        </w:rPr>
        <w:t>April-May 2023 – final rule revisions; and</w:t>
      </w:r>
    </w:p>
    <w:p w14:paraId="67BB0565" w14:textId="3505C1C0" w:rsidR="001813DF" w:rsidRPr="007E177C" w:rsidRDefault="001813DF" w:rsidP="007E177C">
      <w:pPr>
        <w:pStyle w:val="ListParagraph"/>
        <w:numPr>
          <w:ilvl w:val="0"/>
          <w:numId w:val="18"/>
        </w:numPr>
        <w:rPr>
          <w:rFonts w:cstheme="minorHAnsi"/>
        </w:rPr>
      </w:pPr>
      <w:r>
        <w:rPr>
          <w:rFonts w:cstheme="minorHAnsi"/>
        </w:rPr>
        <w:t>May-July 2023 – State Board of Education.</w:t>
      </w:r>
    </w:p>
    <w:p w14:paraId="6066F599" w14:textId="68E8D635" w:rsidR="008B0495" w:rsidRPr="001813DF" w:rsidRDefault="001813DF" w:rsidP="008B0495">
      <w:pPr>
        <w:ind w:left="90" w:firstLine="0"/>
        <w:rPr>
          <w:rFonts w:cstheme="minorHAnsi"/>
        </w:rPr>
      </w:pPr>
      <w:r>
        <w:rPr>
          <w:rFonts w:cstheme="minorHAnsi"/>
        </w:rPr>
        <w:t xml:space="preserve">These dates are subject to change as we move forward. </w:t>
      </w:r>
      <w:r w:rsidR="007E177C">
        <w:rPr>
          <w:rFonts w:cstheme="minorHAnsi"/>
        </w:rPr>
        <w:t>Agency reviews and filings will take place next, with Rule Summary and Fiscal Analysis, Business Impact Analysis, Common Sense Initiative Review and the Joint Committee on Agency Rule Review. We hope to have these reviews completed by Fall 2023.</w:t>
      </w:r>
    </w:p>
    <w:p w14:paraId="4EE70507" w14:textId="77777777" w:rsidR="001813DF" w:rsidRPr="001813DF" w:rsidRDefault="001813DF" w:rsidP="001813DF">
      <w:pPr>
        <w:ind w:left="0" w:firstLine="0"/>
        <w:rPr>
          <w:rFonts w:cstheme="minorHAnsi"/>
        </w:rPr>
      </w:pPr>
    </w:p>
    <w:p w14:paraId="756D0F00" w14:textId="0EA2D13C" w:rsidR="008D0F10" w:rsidRDefault="008B0495" w:rsidP="008D0F10">
      <w:pPr>
        <w:ind w:left="90" w:firstLine="0"/>
        <w:rPr>
          <w:rFonts w:cstheme="minorHAnsi"/>
          <w:b/>
          <w:bCs/>
        </w:rPr>
      </w:pPr>
      <w:r>
        <w:rPr>
          <w:rFonts w:cstheme="minorHAnsi"/>
          <w:b/>
          <w:bCs/>
        </w:rPr>
        <w:t>Gifted Strategic Plan</w:t>
      </w:r>
    </w:p>
    <w:p w14:paraId="77C1C18D" w14:textId="18624894" w:rsidR="008B0495" w:rsidRPr="008B0495" w:rsidRDefault="008B0495" w:rsidP="008D0F10">
      <w:pPr>
        <w:ind w:left="90" w:firstLine="0"/>
        <w:rPr>
          <w:rFonts w:cstheme="minorHAnsi"/>
        </w:rPr>
      </w:pPr>
      <w:r>
        <w:rPr>
          <w:rFonts w:cstheme="minorHAnsi"/>
        </w:rPr>
        <w:t xml:space="preserve">Planning and work continues around the Gifted Strategic Plan. Stakeholder surveys will be distributed, stakeholder focus groups will be brought together, and parent town halls will be held. After we analyze feedback and share it with ODE leadership, we will bring it to the Gifted Advisory Council. The Department will then begin drafting the plan. We hope we are at the drafting stage by December of 2023. We will bring it to you in February 2024 and hope to have the final draft by April 2024. </w:t>
      </w:r>
    </w:p>
    <w:p w14:paraId="44A1024A" w14:textId="77777777" w:rsidR="008D0F10" w:rsidRDefault="008D0F10" w:rsidP="008D0F10">
      <w:pPr>
        <w:ind w:left="90" w:firstLine="0"/>
        <w:rPr>
          <w:rFonts w:cstheme="minorHAnsi"/>
        </w:rPr>
      </w:pPr>
    </w:p>
    <w:p w14:paraId="1BF8583C" w14:textId="77777777" w:rsidR="008B0495" w:rsidRDefault="008B0495" w:rsidP="00363A48">
      <w:pPr>
        <w:ind w:left="90" w:firstLine="0"/>
        <w:rPr>
          <w:rFonts w:cstheme="minorHAnsi"/>
          <w:b/>
        </w:rPr>
      </w:pPr>
      <w:r>
        <w:rPr>
          <w:rFonts w:cstheme="minorHAnsi"/>
          <w:b/>
        </w:rPr>
        <w:t>Workgroups</w:t>
      </w:r>
    </w:p>
    <w:p w14:paraId="23C4868D" w14:textId="0216C35A" w:rsidR="008B0495" w:rsidRDefault="000967F6" w:rsidP="00363A48">
      <w:pPr>
        <w:ind w:left="90" w:firstLine="0"/>
        <w:rPr>
          <w:rFonts w:cstheme="minorHAnsi"/>
          <w:bCs/>
        </w:rPr>
      </w:pPr>
      <w:r>
        <w:rPr>
          <w:rFonts w:cstheme="minorHAnsi"/>
          <w:bCs/>
        </w:rPr>
        <w:t xml:space="preserve">The Gifted Advisory Council serves as the steering committee for three robust workgroups: Equitable Identification Practices, Highly Effective Student Supports and Services, and Job-Embedded Professional Development. OEC Gifted Specialists Megan Vermillion, Mike Demczyk and Jeff Shoemaker gave overviews </w:t>
      </w:r>
      <w:r w:rsidR="00ED4905">
        <w:rPr>
          <w:rFonts w:cstheme="minorHAnsi"/>
          <w:bCs/>
        </w:rPr>
        <w:t xml:space="preserve">of the members, progress and goals of each workgroup. More information can be found </w:t>
      </w:r>
      <w:hyperlink r:id="rId11" w:history="1">
        <w:r w:rsidR="00ED4905" w:rsidRPr="00ED4905">
          <w:rPr>
            <w:rStyle w:val="Hyperlink"/>
            <w:rFonts w:cstheme="minorHAnsi"/>
            <w:bCs/>
          </w:rPr>
          <w:t>here</w:t>
        </w:r>
      </w:hyperlink>
      <w:r w:rsidR="00ED4905">
        <w:rPr>
          <w:rFonts w:cstheme="minorHAnsi"/>
          <w:bCs/>
        </w:rPr>
        <w:t>.</w:t>
      </w:r>
    </w:p>
    <w:p w14:paraId="0C8DA360" w14:textId="77777777" w:rsidR="002E0982" w:rsidRPr="008B0495" w:rsidRDefault="002E0982" w:rsidP="00363A48">
      <w:pPr>
        <w:ind w:left="90" w:firstLine="0"/>
        <w:rPr>
          <w:rFonts w:cstheme="minorHAnsi"/>
          <w:bCs/>
        </w:rPr>
      </w:pPr>
    </w:p>
    <w:p w14:paraId="7A052C56" w14:textId="3E510F6A" w:rsidR="00363A48" w:rsidRDefault="008D0F10" w:rsidP="00363A48">
      <w:pPr>
        <w:ind w:left="90" w:firstLine="0"/>
        <w:rPr>
          <w:rFonts w:cstheme="minorHAnsi"/>
          <w:b/>
        </w:rPr>
      </w:pPr>
      <w:r w:rsidRPr="00B10231">
        <w:rPr>
          <w:rFonts w:cstheme="minorHAnsi"/>
          <w:b/>
        </w:rPr>
        <w:t>Local Norms for Gifted Identification: What do we know?</w:t>
      </w:r>
    </w:p>
    <w:p w14:paraId="46C9266F" w14:textId="5E0E7172" w:rsidR="00ED4905" w:rsidRPr="00ED4905" w:rsidRDefault="00ED4905" w:rsidP="00363A48">
      <w:pPr>
        <w:ind w:left="90" w:firstLine="0"/>
        <w:rPr>
          <w:rFonts w:cstheme="minorHAnsi"/>
          <w:bCs/>
        </w:rPr>
      </w:pPr>
      <w:r>
        <w:rPr>
          <w:rFonts w:cstheme="minorHAnsi"/>
          <w:bCs/>
        </w:rPr>
        <w:t xml:space="preserve">Dr. Scott Peters, NWEA Senior Research Scientist, presented on local norms for gifted identification. </w:t>
      </w:r>
      <w:r w:rsidR="00EA243B">
        <w:rPr>
          <w:rFonts w:cstheme="minorHAnsi"/>
          <w:bCs/>
        </w:rPr>
        <w:t xml:space="preserve">Dr. Peters’ presentation is available in the </w:t>
      </w:r>
      <w:hyperlink r:id="rId12" w:history="1">
        <w:r w:rsidR="00EA243B" w:rsidRPr="00EA243B">
          <w:rPr>
            <w:rStyle w:val="Hyperlink"/>
            <w:rFonts w:cstheme="minorHAnsi"/>
            <w:bCs/>
          </w:rPr>
          <w:t>Gifted Advisory Council SharePoint site</w:t>
        </w:r>
      </w:hyperlink>
      <w:r w:rsidR="00EA243B">
        <w:rPr>
          <w:rFonts w:cstheme="minorHAnsi"/>
          <w:bCs/>
        </w:rPr>
        <w:t xml:space="preserve">, and more information can be reviewed in </w:t>
      </w:r>
      <w:hyperlink r:id="rId13" w:history="1">
        <w:r w:rsidR="00EA243B" w:rsidRPr="00EA243B">
          <w:rPr>
            <w:rStyle w:val="Hyperlink"/>
            <w:rFonts w:cstheme="minorHAnsi"/>
            <w:bCs/>
          </w:rPr>
          <w:t>this research article</w:t>
        </w:r>
      </w:hyperlink>
      <w:r w:rsidR="00EA243B">
        <w:rPr>
          <w:rFonts w:cstheme="minorHAnsi"/>
          <w:bCs/>
        </w:rPr>
        <w:t xml:space="preserve">. </w:t>
      </w:r>
    </w:p>
    <w:p w14:paraId="3B75D02F" w14:textId="77777777" w:rsidR="00363A48" w:rsidRDefault="00363A48" w:rsidP="00363A48">
      <w:pPr>
        <w:ind w:left="90" w:firstLine="0"/>
        <w:rPr>
          <w:rFonts w:cstheme="minorHAnsi"/>
          <w:b/>
        </w:rPr>
      </w:pPr>
    </w:p>
    <w:p w14:paraId="09C474B1" w14:textId="7CF3E3DD" w:rsidR="00363A48" w:rsidRDefault="00363A48" w:rsidP="00363A48">
      <w:pPr>
        <w:ind w:left="90" w:firstLine="0"/>
        <w:rPr>
          <w:rFonts w:cstheme="minorHAnsi"/>
          <w:b/>
        </w:rPr>
      </w:pPr>
      <w:r>
        <w:rPr>
          <w:rFonts w:cstheme="minorHAnsi"/>
          <w:b/>
        </w:rPr>
        <w:t>Workgroup Breakout and Working Lunch</w:t>
      </w:r>
    </w:p>
    <w:p w14:paraId="3379A0BA" w14:textId="4EC3483C" w:rsidR="00D37A5B" w:rsidRDefault="00D37A5B" w:rsidP="00363A48">
      <w:pPr>
        <w:ind w:left="90" w:firstLine="0"/>
        <w:rPr>
          <w:rFonts w:cstheme="minorHAnsi"/>
          <w:bCs/>
        </w:rPr>
      </w:pPr>
      <w:r>
        <w:rPr>
          <w:rFonts w:cstheme="minorHAnsi"/>
          <w:bCs/>
        </w:rPr>
        <w:t>Members broke into workgroups to discuss four questions:</w:t>
      </w:r>
    </w:p>
    <w:p w14:paraId="744757A0" w14:textId="4C438C6B" w:rsidR="00D37A5B" w:rsidRDefault="00D37A5B" w:rsidP="00D37A5B">
      <w:pPr>
        <w:ind w:left="0" w:firstLine="0"/>
      </w:pPr>
      <w:r>
        <w:lastRenderedPageBreak/>
        <w:t xml:space="preserve">Question: </w:t>
      </w:r>
      <w:r w:rsidRPr="00D37A5B">
        <w:t>Excellence gaps are defined as the differences in assessment scores among various student groups at the advanced level. What is significant about what Dr. Peters shared as it relates to reducing excellence gaps? </w:t>
      </w:r>
    </w:p>
    <w:p w14:paraId="4A2A24F2" w14:textId="77777777" w:rsidR="000D4E26" w:rsidRDefault="00D37A5B" w:rsidP="000D4E26">
      <w:pPr>
        <w:ind w:left="0" w:firstLine="0"/>
      </w:pPr>
      <w:r>
        <w:t xml:space="preserve">Comments: </w:t>
      </w:r>
    </w:p>
    <w:p w14:paraId="566EBAE3" w14:textId="727EB048" w:rsidR="00D37A5B" w:rsidRDefault="00D37A5B" w:rsidP="000D4E26">
      <w:pPr>
        <w:pStyle w:val="ListParagraph"/>
        <w:numPr>
          <w:ilvl w:val="0"/>
          <w:numId w:val="21"/>
        </w:numPr>
        <w:ind w:left="432" w:hanging="288"/>
      </w:pPr>
      <w:r>
        <w:t>The part about identifying students most at risk for being underchallenged and not ignoring any one student’s needs.</w:t>
      </w:r>
    </w:p>
    <w:p w14:paraId="55ACFCB4" w14:textId="35A229EF" w:rsidR="000D4E26" w:rsidRDefault="000D4E26" w:rsidP="000D4E26">
      <w:pPr>
        <w:pStyle w:val="ListParagraph"/>
        <w:numPr>
          <w:ilvl w:val="0"/>
          <w:numId w:val="21"/>
        </w:numPr>
        <w:ind w:left="432" w:hanging="288"/>
      </w:pPr>
      <w:r>
        <w:t>There are so many ways of doing what we do for kids, like an RTI-type structure for enrichment and using those different subgroups to identify who needs to be screened for further enrichment based on their strengths and their needs.</w:t>
      </w:r>
    </w:p>
    <w:p w14:paraId="0911DED4" w14:textId="6B18DF65" w:rsidR="000D4E26" w:rsidRPr="00D37A5B" w:rsidRDefault="000D4E26" w:rsidP="000D4E26">
      <w:pPr>
        <w:pStyle w:val="ListParagraph"/>
        <w:numPr>
          <w:ilvl w:val="0"/>
          <w:numId w:val="21"/>
        </w:numPr>
        <w:ind w:left="432" w:hanging="288"/>
      </w:pPr>
      <w:r>
        <w:t>Does this fit into a static program?</w:t>
      </w:r>
    </w:p>
    <w:p w14:paraId="51F5BD8C" w14:textId="343F1530" w:rsidR="00D37A5B" w:rsidRDefault="000D4E26" w:rsidP="000D4E26">
      <w:pPr>
        <w:ind w:left="0" w:firstLine="0"/>
      </w:pPr>
      <w:r>
        <w:t xml:space="preserve">Question: </w:t>
      </w:r>
      <w:r w:rsidR="00D37A5B" w:rsidRPr="00D37A5B">
        <w:t>Ohio’s definition for gifted states, “Gifted" means students who perform or show potential for performing at remarkably high levels of accomplishment when compared to others of their age, experience, or environment. How do local norms align with Ohio’s definition for gifted?</w:t>
      </w:r>
    </w:p>
    <w:p w14:paraId="731C90B3" w14:textId="2CFF324B" w:rsidR="000D4E26" w:rsidRDefault="000D4E26" w:rsidP="000D4E26">
      <w:pPr>
        <w:ind w:left="0" w:firstLine="0"/>
      </w:pPr>
      <w:r>
        <w:t>Comments:</w:t>
      </w:r>
    </w:p>
    <w:p w14:paraId="553942CF" w14:textId="695A60BD" w:rsidR="000D4E26" w:rsidRDefault="000D4E26" w:rsidP="000D4E26">
      <w:pPr>
        <w:pStyle w:val="ListParagraph"/>
        <w:numPr>
          <w:ilvl w:val="0"/>
          <w:numId w:val="21"/>
        </w:numPr>
        <w:ind w:left="432" w:hanging="288"/>
      </w:pPr>
      <w:r>
        <w:t>This definitely encourages local norms. If you look at environment only, those kids locally will have the same types of experiences and outcomes.</w:t>
      </w:r>
    </w:p>
    <w:p w14:paraId="332ECE88" w14:textId="42052EC9" w:rsidR="00D37A5B" w:rsidRDefault="00D37A5B" w:rsidP="000D4E26">
      <w:pPr>
        <w:ind w:left="0" w:firstLine="0"/>
        <w:rPr>
          <w:rFonts w:cstheme="minorHAnsi"/>
          <w:bCs/>
        </w:rPr>
      </w:pPr>
      <w:r w:rsidRPr="000D4E26">
        <w:rPr>
          <w:rFonts w:cstheme="minorHAnsi"/>
          <w:bCs/>
        </w:rPr>
        <w:t xml:space="preserve">Local norms are one best practice strategy that research has shown to be effective in increasing equity for the identification of underrepresented students and also in reducing excellence gaps by improving access to gifted services and advanced learning programs for these underserved students. How do we take what Dr. Peters discussed and build it into our plan for increasing identification and access to gifted services for Ohio’s underrepresented students? </w:t>
      </w:r>
    </w:p>
    <w:p w14:paraId="5BE0B4ED" w14:textId="701953A6" w:rsidR="000D4E26" w:rsidRDefault="000D4E26" w:rsidP="000D4E26">
      <w:pPr>
        <w:ind w:left="0" w:firstLine="0"/>
        <w:rPr>
          <w:rFonts w:cstheme="minorHAnsi"/>
          <w:bCs/>
        </w:rPr>
      </w:pPr>
      <w:r>
        <w:rPr>
          <w:rFonts w:cstheme="minorHAnsi"/>
          <w:bCs/>
        </w:rPr>
        <w:t>Comments:</w:t>
      </w:r>
    </w:p>
    <w:p w14:paraId="16AB07A9" w14:textId="321D63F9" w:rsidR="000D4E26" w:rsidRPr="000D4E26" w:rsidRDefault="000D4E26" w:rsidP="000D4E26">
      <w:pPr>
        <w:pStyle w:val="ListParagraph"/>
        <w:numPr>
          <w:ilvl w:val="0"/>
          <w:numId w:val="21"/>
        </w:numPr>
        <w:ind w:left="432" w:hanging="288"/>
        <w:rPr>
          <w:rFonts w:cstheme="minorHAnsi"/>
          <w:bCs/>
        </w:rPr>
      </w:pPr>
      <w:r w:rsidRPr="000D4E26">
        <w:t>There</w:t>
      </w:r>
      <w:r>
        <w:rPr>
          <w:rFonts w:cstheme="minorHAnsi"/>
          <w:bCs/>
        </w:rPr>
        <w:t xml:space="preserve"> are similar themes on 1 and 2, built into 3 in talking about what level of needs students have as opposed to just using a template for all students. Local norms and alternate pathways can help those students. </w:t>
      </w:r>
    </w:p>
    <w:p w14:paraId="386AB8D4" w14:textId="6E64FE70" w:rsidR="00EA243B" w:rsidRDefault="00D37A5B" w:rsidP="003818F4">
      <w:pPr>
        <w:ind w:left="0" w:firstLine="0"/>
        <w:rPr>
          <w:rFonts w:cstheme="minorHAnsi"/>
          <w:bCs/>
        </w:rPr>
      </w:pPr>
      <w:r w:rsidRPr="003818F4">
        <w:rPr>
          <w:rFonts w:cstheme="minorHAnsi"/>
          <w:bCs/>
        </w:rPr>
        <w:t>What training or resources would educators need in order to effectively implement alternative pathways to identification, such as local norms?</w:t>
      </w:r>
    </w:p>
    <w:p w14:paraId="33820E11" w14:textId="666F7CE0" w:rsidR="003818F4" w:rsidRDefault="003818F4" w:rsidP="003818F4">
      <w:pPr>
        <w:ind w:left="0" w:firstLine="0"/>
        <w:rPr>
          <w:rFonts w:cstheme="minorHAnsi"/>
          <w:bCs/>
        </w:rPr>
      </w:pPr>
      <w:r>
        <w:rPr>
          <w:rFonts w:cstheme="minorHAnsi"/>
          <w:bCs/>
        </w:rPr>
        <w:t xml:space="preserve">Comments: </w:t>
      </w:r>
    </w:p>
    <w:p w14:paraId="5E1681ED" w14:textId="7726D86A" w:rsidR="003818F4" w:rsidRPr="003818F4" w:rsidRDefault="003818F4" w:rsidP="003818F4">
      <w:pPr>
        <w:pStyle w:val="ListParagraph"/>
        <w:numPr>
          <w:ilvl w:val="0"/>
          <w:numId w:val="21"/>
        </w:numPr>
        <w:ind w:left="432" w:hanging="288"/>
        <w:rPr>
          <w:rFonts w:cstheme="minorHAnsi"/>
          <w:bCs/>
        </w:rPr>
      </w:pPr>
      <w:r>
        <w:rPr>
          <w:rFonts w:cstheme="minorHAnsi"/>
          <w:bCs/>
        </w:rPr>
        <w:t>Leadership really needs to be all on board, they need a focus, more teacher buy in since it’s relevant to what they’re teaching.</w:t>
      </w:r>
    </w:p>
    <w:p w14:paraId="305A0D7E" w14:textId="77777777" w:rsidR="00363A48" w:rsidRPr="006839F5" w:rsidRDefault="00363A48" w:rsidP="00994C68">
      <w:pPr>
        <w:ind w:left="90" w:firstLine="0"/>
        <w:rPr>
          <w:rFonts w:cstheme="minorHAnsi"/>
        </w:rPr>
      </w:pPr>
    </w:p>
    <w:p w14:paraId="1D52C4B1" w14:textId="1A2FA0CD" w:rsidR="00375C3E" w:rsidRDefault="00366E2E" w:rsidP="00767A44">
      <w:pPr>
        <w:ind w:left="90" w:firstLine="0"/>
        <w:rPr>
          <w:rFonts w:cstheme="minorHAnsi"/>
          <w:b/>
          <w:bCs/>
        </w:rPr>
      </w:pPr>
      <w:r>
        <w:rPr>
          <w:rFonts w:cstheme="minorHAnsi"/>
          <w:b/>
          <w:bCs/>
        </w:rPr>
        <w:t>Debrief, Next Steps, Closing Comments</w:t>
      </w:r>
    </w:p>
    <w:p w14:paraId="3038A68D" w14:textId="5F22E461" w:rsidR="003818F4" w:rsidRDefault="003818F4" w:rsidP="00767A44">
      <w:pPr>
        <w:ind w:left="90" w:firstLine="0"/>
        <w:rPr>
          <w:rFonts w:cstheme="minorHAnsi"/>
        </w:rPr>
      </w:pPr>
      <w:r>
        <w:rPr>
          <w:rFonts w:cstheme="minorHAnsi"/>
        </w:rPr>
        <w:t xml:space="preserve">Beth will send the meeting survey link. You will also receive a survey about workgroup membership.  </w:t>
      </w:r>
    </w:p>
    <w:p w14:paraId="58A049E2" w14:textId="3BF0BB4B" w:rsidR="003818F4" w:rsidRPr="003818F4" w:rsidRDefault="003818F4" w:rsidP="00767A44">
      <w:pPr>
        <w:ind w:left="90" w:firstLine="0"/>
        <w:rPr>
          <w:rFonts w:cstheme="minorHAnsi"/>
        </w:rPr>
      </w:pPr>
      <w:r>
        <w:rPr>
          <w:rFonts w:cstheme="minorHAnsi"/>
        </w:rPr>
        <w:t>The next meeting is scheduled for February 22, 2023.</w:t>
      </w:r>
    </w:p>
    <w:p w14:paraId="109CA59C" w14:textId="77777777" w:rsidR="00767A44" w:rsidRPr="00767A44" w:rsidRDefault="00767A44" w:rsidP="00767A44">
      <w:pPr>
        <w:ind w:left="90" w:firstLine="0"/>
        <w:rPr>
          <w:rFonts w:cstheme="minorHAnsi"/>
          <w:b/>
          <w:bCs/>
        </w:rPr>
      </w:pPr>
    </w:p>
    <w:p w14:paraId="28BB2F84" w14:textId="1E91D6FA" w:rsidR="00375C3E" w:rsidRPr="00375C3E" w:rsidRDefault="00375C3E" w:rsidP="00375C3E">
      <w:pPr>
        <w:ind w:left="90" w:firstLine="0"/>
        <w:rPr>
          <w:rFonts w:cstheme="minorHAnsi"/>
          <w:b/>
          <w:bCs/>
        </w:rPr>
      </w:pPr>
      <w:r w:rsidRPr="00375C3E">
        <w:rPr>
          <w:rFonts w:cstheme="minorHAnsi"/>
          <w:b/>
          <w:bCs/>
        </w:rPr>
        <w:t>The meeting was adjourned at 2:00 p.m.</w:t>
      </w:r>
    </w:p>
    <w:p w14:paraId="3FE47634" w14:textId="77777777" w:rsidR="00540D11" w:rsidRPr="00537AE2" w:rsidRDefault="00540D11">
      <w:pPr>
        <w:ind w:left="864" w:firstLine="0"/>
      </w:pPr>
    </w:p>
    <w:sectPr w:rsidR="00540D11" w:rsidRPr="00537AE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ACE2" w14:textId="77777777" w:rsidR="00865D89" w:rsidRDefault="00865D89" w:rsidP="00994C68">
      <w:r>
        <w:separator/>
      </w:r>
    </w:p>
  </w:endnote>
  <w:endnote w:type="continuationSeparator" w:id="0">
    <w:p w14:paraId="26B60B7E" w14:textId="77777777" w:rsidR="00865D89" w:rsidRDefault="00865D89" w:rsidP="00994C68">
      <w:r>
        <w:continuationSeparator/>
      </w:r>
    </w:p>
  </w:endnote>
  <w:endnote w:type="continuationNotice" w:id="1">
    <w:p w14:paraId="2ACB5EAF" w14:textId="77777777" w:rsidR="00B8549F" w:rsidRDefault="00B85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F35B" w14:textId="77777777" w:rsidR="000F6C3A" w:rsidRDefault="000F6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237607"/>
      <w:docPartObj>
        <w:docPartGallery w:val="Page Numbers (Bottom of Page)"/>
        <w:docPartUnique/>
      </w:docPartObj>
    </w:sdtPr>
    <w:sdtEndPr>
      <w:rPr>
        <w:noProof/>
      </w:rPr>
    </w:sdtEndPr>
    <w:sdtContent>
      <w:p w14:paraId="7939AE06" w14:textId="13510144" w:rsidR="00994C68" w:rsidRDefault="00994C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7B55F0" w14:textId="77777777" w:rsidR="00994C68" w:rsidRDefault="00994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1420" w14:textId="77777777" w:rsidR="000F6C3A" w:rsidRDefault="000F6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A27F" w14:textId="77777777" w:rsidR="00865D89" w:rsidRDefault="00865D89" w:rsidP="00994C68">
      <w:r>
        <w:separator/>
      </w:r>
    </w:p>
  </w:footnote>
  <w:footnote w:type="continuationSeparator" w:id="0">
    <w:p w14:paraId="3D3F7CDE" w14:textId="77777777" w:rsidR="00865D89" w:rsidRDefault="00865D89" w:rsidP="00994C68">
      <w:r>
        <w:continuationSeparator/>
      </w:r>
    </w:p>
  </w:footnote>
  <w:footnote w:type="continuationNotice" w:id="1">
    <w:p w14:paraId="56C50DDF" w14:textId="77777777" w:rsidR="00B8549F" w:rsidRDefault="00B854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722F" w14:textId="09A87731" w:rsidR="000F6C3A" w:rsidRDefault="000F6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0B5C" w14:textId="1EF158DC" w:rsidR="000F6C3A" w:rsidRDefault="000F6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D16D" w14:textId="61796870" w:rsidR="000F6C3A" w:rsidRDefault="000F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422"/>
    <w:multiLevelType w:val="hybridMultilevel"/>
    <w:tmpl w:val="AA9C98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CC92B08"/>
    <w:multiLevelType w:val="hybridMultilevel"/>
    <w:tmpl w:val="F976B6F6"/>
    <w:lvl w:ilvl="0" w:tplc="AA6EC9F6">
      <w:start w:val="1"/>
      <w:numFmt w:val="bullet"/>
      <w:lvlText w:val="•"/>
      <w:lvlJc w:val="left"/>
      <w:pPr>
        <w:tabs>
          <w:tab w:val="num" w:pos="720"/>
        </w:tabs>
        <w:ind w:left="720" w:hanging="360"/>
      </w:pPr>
      <w:rPr>
        <w:rFonts w:ascii="Arial" w:hAnsi="Arial" w:hint="default"/>
      </w:rPr>
    </w:lvl>
    <w:lvl w:ilvl="1" w:tplc="7FA67A7A">
      <w:start w:val="1"/>
      <w:numFmt w:val="bullet"/>
      <w:lvlText w:val="•"/>
      <w:lvlJc w:val="left"/>
      <w:pPr>
        <w:tabs>
          <w:tab w:val="num" w:pos="1440"/>
        </w:tabs>
        <w:ind w:left="1440" w:hanging="360"/>
      </w:pPr>
      <w:rPr>
        <w:rFonts w:ascii="Arial" w:hAnsi="Arial" w:hint="default"/>
      </w:rPr>
    </w:lvl>
    <w:lvl w:ilvl="2" w:tplc="17AEE334" w:tentative="1">
      <w:start w:val="1"/>
      <w:numFmt w:val="bullet"/>
      <w:lvlText w:val="•"/>
      <w:lvlJc w:val="left"/>
      <w:pPr>
        <w:tabs>
          <w:tab w:val="num" w:pos="2160"/>
        </w:tabs>
        <w:ind w:left="2160" w:hanging="360"/>
      </w:pPr>
      <w:rPr>
        <w:rFonts w:ascii="Arial" w:hAnsi="Arial" w:hint="default"/>
      </w:rPr>
    </w:lvl>
    <w:lvl w:ilvl="3" w:tplc="CFCECE32" w:tentative="1">
      <w:start w:val="1"/>
      <w:numFmt w:val="bullet"/>
      <w:lvlText w:val="•"/>
      <w:lvlJc w:val="left"/>
      <w:pPr>
        <w:tabs>
          <w:tab w:val="num" w:pos="2880"/>
        </w:tabs>
        <w:ind w:left="2880" w:hanging="360"/>
      </w:pPr>
      <w:rPr>
        <w:rFonts w:ascii="Arial" w:hAnsi="Arial" w:hint="default"/>
      </w:rPr>
    </w:lvl>
    <w:lvl w:ilvl="4" w:tplc="CFBCD458" w:tentative="1">
      <w:start w:val="1"/>
      <w:numFmt w:val="bullet"/>
      <w:lvlText w:val="•"/>
      <w:lvlJc w:val="left"/>
      <w:pPr>
        <w:tabs>
          <w:tab w:val="num" w:pos="3600"/>
        </w:tabs>
        <w:ind w:left="3600" w:hanging="360"/>
      </w:pPr>
      <w:rPr>
        <w:rFonts w:ascii="Arial" w:hAnsi="Arial" w:hint="default"/>
      </w:rPr>
    </w:lvl>
    <w:lvl w:ilvl="5" w:tplc="CB9C9502" w:tentative="1">
      <w:start w:val="1"/>
      <w:numFmt w:val="bullet"/>
      <w:lvlText w:val="•"/>
      <w:lvlJc w:val="left"/>
      <w:pPr>
        <w:tabs>
          <w:tab w:val="num" w:pos="4320"/>
        </w:tabs>
        <w:ind w:left="4320" w:hanging="360"/>
      </w:pPr>
      <w:rPr>
        <w:rFonts w:ascii="Arial" w:hAnsi="Arial" w:hint="default"/>
      </w:rPr>
    </w:lvl>
    <w:lvl w:ilvl="6" w:tplc="17F6850A" w:tentative="1">
      <w:start w:val="1"/>
      <w:numFmt w:val="bullet"/>
      <w:lvlText w:val="•"/>
      <w:lvlJc w:val="left"/>
      <w:pPr>
        <w:tabs>
          <w:tab w:val="num" w:pos="5040"/>
        </w:tabs>
        <w:ind w:left="5040" w:hanging="360"/>
      </w:pPr>
      <w:rPr>
        <w:rFonts w:ascii="Arial" w:hAnsi="Arial" w:hint="default"/>
      </w:rPr>
    </w:lvl>
    <w:lvl w:ilvl="7" w:tplc="6B343C38" w:tentative="1">
      <w:start w:val="1"/>
      <w:numFmt w:val="bullet"/>
      <w:lvlText w:val="•"/>
      <w:lvlJc w:val="left"/>
      <w:pPr>
        <w:tabs>
          <w:tab w:val="num" w:pos="5760"/>
        </w:tabs>
        <w:ind w:left="5760" w:hanging="360"/>
      </w:pPr>
      <w:rPr>
        <w:rFonts w:ascii="Arial" w:hAnsi="Arial" w:hint="default"/>
      </w:rPr>
    </w:lvl>
    <w:lvl w:ilvl="8" w:tplc="BBDA35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0398E"/>
    <w:multiLevelType w:val="hybridMultilevel"/>
    <w:tmpl w:val="71287F1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6514979"/>
    <w:multiLevelType w:val="hybridMultilevel"/>
    <w:tmpl w:val="93BC3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185F8E"/>
    <w:multiLevelType w:val="hybridMultilevel"/>
    <w:tmpl w:val="1B3AF58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EAA0B66"/>
    <w:multiLevelType w:val="hybridMultilevel"/>
    <w:tmpl w:val="FBAC8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077BB5"/>
    <w:multiLevelType w:val="hybridMultilevel"/>
    <w:tmpl w:val="51F0C54A"/>
    <w:lvl w:ilvl="0" w:tplc="1B7A685E">
      <w:start w:val="1"/>
      <w:numFmt w:val="bullet"/>
      <w:lvlText w:val="•"/>
      <w:lvlJc w:val="left"/>
      <w:pPr>
        <w:tabs>
          <w:tab w:val="num" w:pos="720"/>
        </w:tabs>
        <w:ind w:left="720" w:hanging="360"/>
      </w:pPr>
      <w:rPr>
        <w:rFonts w:ascii="Arial" w:hAnsi="Arial" w:hint="default"/>
      </w:rPr>
    </w:lvl>
    <w:lvl w:ilvl="1" w:tplc="79B47A9E">
      <w:start w:val="1"/>
      <w:numFmt w:val="bullet"/>
      <w:lvlText w:val="•"/>
      <w:lvlJc w:val="left"/>
      <w:pPr>
        <w:tabs>
          <w:tab w:val="num" w:pos="1440"/>
        </w:tabs>
        <w:ind w:left="1440" w:hanging="360"/>
      </w:pPr>
      <w:rPr>
        <w:rFonts w:ascii="Arial" w:hAnsi="Arial" w:hint="default"/>
      </w:rPr>
    </w:lvl>
    <w:lvl w:ilvl="2" w:tplc="9752D106" w:tentative="1">
      <w:start w:val="1"/>
      <w:numFmt w:val="bullet"/>
      <w:lvlText w:val="•"/>
      <w:lvlJc w:val="left"/>
      <w:pPr>
        <w:tabs>
          <w:tab w:val="num" w:pos="2160"/>
        </w:tabs>
        <w:ind w:left="2160" w:hanging="360"/>
      </w:pPr>
      <w:rPr>
        <w:rFonts w:ascii="Arial" w:hAnsi="Arial" w:hint="default"/>
      </w:rPr>
    </w:lvl>
    <w:lvl w:ilvl="3" w:tplc="4DCA9E68" w:tentative="1">
      <w:start w:val="1"/>
      <w:numFmt w:val="bullet"/>
      <w:lvlText w:val="•"/>
      <w:lvlJc w:val="left"/>
      <w:pPr>
        <w:tabs>
          <w:tab w:val="num" w:pos="2880"/>
        </w:tabs>
        <w:ind w:left="2880" w:hanging="360"/>
      </w:pPr>
      <w:rPr>
        <w:rFonts w:ascii="Arial" w:hAnsi="Arial" w:hint="default"/>
      </w:rPr>
    </w:lvl>
    <w:lvl w:ilvl="4" w:tplc="94FCF2C6" w:tentative="1">
      <w:start w:val="1"/>
      <w:numFmt w:val="bullet"/>
      <w:lvlText w:val="•"/>
      <w:lvlJc w:val="left"/>
      <w:pPr>
        <w:tabs>
          <w:tab w:val="num" w:pos="3600"/>
        </w:tabs>
        <w:ind w:left="3600" w:hanging="360"/>
      </w:pPr>
      <w:rPr>
        <w:rFonts w:ascii="Arial" w:hAnsi="Arial" w:hint="default"/>
      </w:rPr>
    </w:lvl>
    <w:lvl w:ilvl="5" w:tplc="55840590" w:tentative="1">
      <w:start w:val="1"/>
      <w:numFmt w:val="bullet"/>
      <w:lvlText w:val="•"/>
      <w:lvlJc w:val="left"/>
      <w:pPr>
        <w:tabs>
          <w:tab w:val="num" w:pos="4320"/>
        </w:tabs>
        <w:ind w:left="4320" w:hanging="360"/>
      </w:pPr>
      <w:rPr>
        <w:rFonts w:ascii="Arial" w:hAnsi="Arial" w:hint="default"/>
      </w:rPr>
    </w:lvl>
    <w:lvl w:ilvl="6" w:tplc="9FB46C1E" w:tentative="1">
      <w:start w:val="1"/>
      <w:numFmt w:val="bullet"/>
      <w:lvlText w:val="•"/>
      <w:lvlJc w:val="left"/>
      <w:pPr>
        <w:tabs>
          <w:tab w:val="num" w:pos="5040"/>
        </w:tabs>
        <w:ind w:left="5040" w:hanging="360"/>
      </w:pPr>
      <w:rPr>
        <w:rFonts w:ascii="Arial" w:hAnsi="Arial" w:hint="default"/>
      </w:rPr>
    </w:lvl>
    <w:lvl w:ilvl="7" w:tplc="12049FBC" w:tentative="1">
      <w:start w:val="1"/>
      <w:numFmt w:val="bullet"/>
      <w:lvlText w:val="•"/>
      <w:lvlJc w:val="left"/>
      <w:pPr>
        <w:tabs>
          <w:tab w:val="num" w:pos="5760"/>
        </w:tabs>
        <w:ind w:left="5760" w:hanging="360"/>
      </w:pPr>
      <w:rPr>
        <w:rFonts w:ascii="Arial" w:hAnsi="Arial" w:hint="default"/>
      </w:rPr>
    </w:lvl>
    <w:lvl w:ilvl="8" w:tplc="96C48B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3F581C"/>
    <w:multiLevelType w:val="hybridMultilevel"/>
    <w:tmpl w:val="4DDED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0338B"/>
    <w:multiLevelType w:val="hybridMultilevel"/>
    <w:tmpl w:val="0F2A41E8"/>
    <w:lvl w:ilvl="0" w:tplc="F1BA30AA">
      <w:start w:val="1"/>
      <w:numFmt w:val="bullet"/>
      <w:lvlText w:val="•"/>
      <w:lvlJc w:val="left"/>
      <w:pPr>
        <w:tabs>
          <w:tab w:val="num" w:pos="720"/>
        </w:tabs>
        <w:ind w:left="720" w:hanging="360"/>
      </w:pPr>
      <w:rPr>
        <w:rFonts w:ascii="Arial" w:hAnsi="Arial" w:hint="default"/>
      </w:rPr>
    </w:lvl>
    <w:lvl w:ilvl="1" w:tplc="76D66E14">
      <w:start w:val="1"/>
      <w:numFmt w:val="bullet"/>
      <w:lvlText w:val="•"/>
      <w:lvlJc w:val="left"/>
      <w:pPr>
        <w:tabs>
          <w:tab w:val="num" w:pos="1440"/>
        </w:tabs>
        <w:ind w:left="1440" w:hanging="360"/>
      </w:pPr>
      <w:rPr>
        <w:rFonts w:ascii="Arial" w:hAnsi="Arial" w:hint="default"/>
      </w:rPr>
    </w:lvl>
    <w:lvl w:ilvl="2" w:tplc="89E0F0E6" w:tentative="1">
      <w:start w:val="1"/>
      <w:numFmt w:val="bullet"/>
      <w:lvlText w:val="•"/>
      <w:lvlJc w:val="left"/>
      <w:pPr>
        <w:tabs>
          <w:tab w:val="num" w:pos="2160"/>
        </w:tabs>
        <w:ind w:left="2160" w:hanging="360"/>
      </w:pPr>
      <w:rPr>
        <w:rFonts w:ascii="Arial" w:hAnsi="Arial" w:hint="default"/>
      </w:rPr>
    </w:lvl>
    <w:lvl w:ilvl="3" w:tplc="4FD658DA" w:tentative="1">
      <w:start w:val="1"/>
      <w:numFmt w:val="bullet"/>
      <w:lvlText w:val="•"/>
      <w:lvlJc w:val="left"/>
      <w:pPr>
        <w:tabs>
          <w:tab w:val="num" w:pos="2880"/>
        </w:tabs>
        <w:ind w:left="2880" w:hanging="360"/>
      </w:pPr>
      <w:rPr>
        <w:rFonts w:ascii="Arial" w:hAnsi="Arial" w:hint="default"/>
      </w:rPr>
    </w:lvl>
    <w:lvl w:ilvl="4" w:tplc="3F14723E" w:tentative="1">
      <w:start w:val="1"/>
      <w:numFmt w:val="bullet"/>
      <w:lvlText w:val="•"/>
      <w:lvlJc w:val="left"/>
      <w:pPr>
        <w:tabs>
          <w:tab w:val="num" w:pos="3600"/>
        </w:tabs>
        <w:ind w:left="3600" w:hanging="360"/>
      </w:pPr>
      <w:rPr>
        <w:rFonts w:ascii="Arial" w:hAnsi="Arial" w:hint="default"/>
      </w:rPr>
    </w:lvl>
    <w:lvl w:ilvl="5" w:tplc="2040BE62" w:tentative="1">
      <w:start w:val="1"/>
      <w:numFmt w:val="bullet"/>
      <w:lvlText w:val="•"/>
      <w:lvlJc w:val="left"/>
      <w:pPr>
        <w:tabs>
          <w:tab w:val="num" w:pos="4320"/>
        </w:tabs>
        <w:ind w:left="4320" w:hanging="360"/>
      </w:pPr>
      <w:rPr>
        <w:rFonts w:ascii="Arial" w:hAnsi="Arial" w:hint="default"/>
      </w:rPr>
    </w:lvl>
    <w:lvl w:ilvl="6" w:tplc="6CD2321C" w:tentative="1">
      <w:start w:val="1"/>
      <w:numFmt w:val="bullet"/>
      <w:lvlText w:val="•"/>
      <w:lvlJc w:val="left"/>
      <w:pPr>
        <w:tabs>
          <w:tab w:val="num" w:pos="5040"/>
        </w:tabs>
        <w:ind w:left="5040" w:hanging="360"/>
      </w:pPr>
      <w:rPr>
        <w:rFonts w:ascii="Arial" w:hAnsi="Arial" w:hint="default"/>
      </w:rPr>
    </w:lvl>
    <w:lvl w:ilvl="7" w:tplc="AD1CAA88" w:tentative="1">
      <w:start w:val="1"/>
      <w:numFmt w:val="bullet"/>
      <w:lvlText w:val="•"/>
      <w:lvlJc w:val="left"/>
      <w:pPr>
        <w:tabs>
          <w:tab w:val="num" w:pos="5760"/>
        </w:tabs>
        <w:ind w:left="5760" w:hanging="360"/>
      </w:pPr>
      <w:rPr>
        <w:rFonts w:ascii="Arial" w:hAnsi="Arial" w:hint="default"/>
      </w:rPr>
    </w:lvl>
    <w:lvl w:ilvl="8" w:tplc="AC0E25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5B753B"/>
    <w:multiLevelType w:val="multilevel"/>
    <w:tmpl w:val="549E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E5060E"/>
    <w:multiLevelType w:val="hybridMultilevel"/>
    <w:tmpl w:val="CF9C36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9565170"/>
    <w:multiLevelType w:val="hybridMultilevel"/>
    <w:tmpl w:val="0EA884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C9C660C"/>
    <w:multiLevelType w:val="hybridMultilevel"/>
    <w:tmpl w:val="4EEE8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C7D3B"/>
    <w:multiLevelType w:val="hybridMultilevel"/>
    <w:tmpl w:val="4F96C7F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95B35E4"/>
    <w:multiLevelType w:val="hybridMultilevel"/>
    <w:tmpl w:val="566E0A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1A25460"/>
    <w:multiLevelType w:val="hybridMultilevel"/>
    <w:tmpl w:val="59F0A114"/>
    <w:lvl w:ilvl="0" w:tplc="0CBA7616">
      <w:start w:val="1"/>
      <w:numFmt w:val="bullet"/>
      <w:lvlText w:val=""/>
      <w:lvlJc w:val="left"/>
      <w:pPr>
        <w:ind w:left="360" w:hanging="360"/>
      </w:pPr>
      <w:rPr>
        <w:rFonts w:ascii="Symbol" w:hAnsi="Symbol" w:hint="default"/>
      </w:rPr>
    </w:lvl>
    <w:lvl w:ilvl="1" w:tplc="CB9E0C7E">
      <w:start w:val="1"/>
      <w:numFmt w:val="bullet"/>
      <w:lvlText w:val="o"/>
      <w:lvlJc w:val="left"/>
      <w:pPr>
        <w:ind w:left="1080" w:hanging="360"/>
      </w:pPr>
      <w:rPr>
        <w:rFonts w:ascii="Courier New" w:hAnsi="Courier New" w:cs="Times New Roman" w:hint="default"/>
      </w:rPr>
    </w:lvl>
    <w:lvl w:ilvl="2" w:tplc="B574DA70">
      <w:start w:val="1"/>
      <w:numFmt w:val="bullet"/>
      <w:lvlText w:val=""/>
      <w:lvlJc w:val="left"/>
      <w:pPr>
        <w:ind w:left="1800" w:hanging="360"/>
      </w:pPr>
      <w:rPr>
        <w:rFonts w:ascii="Wingdings" w:hAnsi="Wingdings" w:hint="default"/>
      </w:rPr>
    </w:lvl>
    <w:lvl w:ilvl="3" w:tplc="79CE5B50">
      <w:start w:val="1"/>
      <w:numFmt w:val="bullet"/>
      <w:lvlText w:val=""/>
      <w:lvlJc w:val="left"/>
      <w:pPr>
        <w:ind w:left="2520" w:hanging="360"/>
      </w:pPr>
      <w:rPr>
        <w:rFonts w:ascii="Symbol" w:hAnsi="Symbol" w:hint="default"/>
      </w:rPr>
    </w:lvl>
    <w:lvl w:ilvl="4" w:tplc="7284B936">
      <w:start w:val="1"/>
      <w:numFmt w:val="bullet"/>
      <w:lvlText w:val="o"/>
      <w:lvlJc w:val="left"/>
      <w:pPr>
        <w:ind w:left="3240" w:hanging="360"/>
      </w:pPr>
      <w:rPr>
        <w:rFonts w:ascii="Courier New" w:hAnsi="Courier New" w:cs="Times New Roman" w:hint="default"/>
      </w:rPr>
    </w:lvl>
    <w:lvl w:ilvl="5" w:tplc="BA8040E8">
      <w:start w:val="1"/>
      <w:numFmt w:val="bullet"/>
      <w:lvlText w:val=""/>
      <w:lvlJc w:val="left"/>
      <w:pPr>
        <w:ind w:left="3960" w:hanging="360"/>
      </w:pPr>
      <w:rPr>
        <w:rFonts w:ascii="Wingdings" w:hAnsi="Wingdings" w:hint="default"/>
      </w:rPr>
    </w:lvl>
    <w:lvl w:ilvl="6" w:tplc="972E6F50">
      <w:start w:val="1"/>
      <w:numFmt w:val="bullet"/>
      <w:lvlText w:val=""/>
      <w:lvlJc w:val="left"/>
      <w:pPr>
        <w:ind w:left="4680" w:hanging="360"/>
      </w:pPr>
      <w:rPr>
        <w:rFonts w:ascii="Symbol" w:hAnsi="Symbol" w:hint="default"/>
      </w:rPr>
    </w:lvl>
    <w:lvl w:ilvl="7" w:tplc="DD049D42">
      <w:start w:val="1"/>
      <w:numFmt w:val="bullet"/>
      <w:lvlText w:val="o"/>
      <w:lvlJc w:val="left"/>
      <w:pPr>
        <w:ind w:left="5400" w:hanging="360"/>
      </w:pPr>
      <w:rPr>
        <w:rFonts w:ascii="Courier New" w:hAnsi="Courier New" w:cs="Times New Roman" w:hint="default"/>
      </w:rPr>
    </w:lvl>
    <w:lvl w:ilvl="8" w:tplc="786EB844">
      <w:start w:val="1"/>
      <w:numFmt w:val="bullet"/>
      <w:lvlText w:val=""/>
      <w:lvlJc w:val="left"/>
      <w:pPr>
        <w:ind w:left="6120" w:hanging="360"/>
      </w:pPr>
      <w:rPr>
        <w:rFonts w:ascii="Wingdings" w:hAnsi="Wingdings" w:hint="default"/>
      </w:rPr>
    </w:lvl>
  </w:abstractNum>
  <w:abstractNum w:abstractNumId="16" w15:restartNumberingAfterBreak="0">
    <w:nsid w:val="623608B6"/>
    <w:multiLevelType w:val="hybridMultilevel"/>
    <w:tmpl w:val="9E34A60A"/>
    <w:lvl w:ilvl="0" w:tplc="3FC61036">
      <w:start w:val="1"/>
      <w:numFmt w:val="upperLetter"/>
      <w:lvlText w:val="%1."/>
      <w:lvlJc w:val="left"/>
      <w:pPr>
        <w:tabs>
          <w:tab w:val="num" w:pos="720"/>
        </w:tabs>
        <w:ind w:left="720" w:hanging="360"/>
      </w:pPr>
    </w:lvl>
    <w:lvl w:ilvl="1" w:tplc="58FC5396">
      <w:start w:val="1"/>
      <w:numFmt w:val="upperLetter"/>
      <w:lvlText w:val="%2."/>
      <w:lvlJc w:val="left"/>
      <w:pPr>
        <w:tabs>
          <w:tab w:val="num" w:pos="1440"/>
        </w:tabs>
        <w:ind w:left="1440" w:hanging="360"/>
      </w:pPr>
    </w:lvl>
    <w:lvl w:ilvl="2" w:tplc="1B6C81CA" w:tentative="1">
      <w:start w:val="1"/>
      <w:numFmt w:val="upperLetter"/>
      <w:lvlText w:val="%3."/>
      <w:lvlJc w:val="left"/>
      <w:pPr>
        <w:tabs>
          <w:tab w:val="num" w:pos="2160"/>
        </w:tabs>
        <w:ind w:left="2160" w:hanging="360"/>
      </w:pPr>
    </w:lvl>
    <w:lvl w:ilvl="3" w:tplc="C432555E" w:tentative="1">
      <w:start w:val="1"/>
      <w:numFmt w:val="upperLetter"/>
      <w:lvlText w:val="%4."/>
      <w:lvlJc w:val="left"/>
      <w:pPr>
        <w:tabs>
          <w:tab w:val="num" w:pos="2880"/>
        </w:tabs>
        <w:ind w:left="2880" w:hanging="360"/>
      </w:pPr>
    </w:lvl>
    <w:lvl w:ilvl="4" w:tplc="8C123446" w:tentative="1">
      <w:start w:val="1"/>
      <w:numFmt w:val="upperLetter"/>
      <w:lvlText w:val="%5."/>
      <w:lvlJc w:val="left"/>
      <w:pPr>
        <w:tabs>
          <w:tab w:val="num" w:pos="3600"/>
        </w:tabs>
        <w:ind w:left="3600" w:hanging="360"/>
      </w:pPr>
    </w:lvl>
    <w:lvl w:ilvl="5" w:tplc="D68A2486" w:tentative="1">
      <w:start w:val="1"/>
      <w:numFmt w:val="upperLetter"/>
      <w:lvlText w:val="%6."/>
      <w:lvlJc w:val="left"/>
      <w:pPr>
        <w:tabs>
          <w:tab w:val="num" w:pos="4320"/>
        </w:tabs>
        <w:ind w:left="4320" w:hanging="360"/>
      </w:pPr>
    </w:lvl>
    <w:lvl w:ilvl="6" w:tplc="7DD289C4" w:tentative="1">
      <w:start w:val="1"/>
      <w:numFmt w:val="upperLetter"/>
      <w:lvlText w:val="%7."/>
      <w:lvlJc w:val="left"/>
      <w:pPr>
        <w:tabs>
          <w:tab w:val="num" w:pos="5040"/>
        </w:tabs>
        <w:ind w:left="5040" w:hanging="360"/>
      </w:pPr>
    </w:lvl>
    <w:lvl w:ilvl="7" w:tplc="B3542CE4" w:tentative="1">
      <w:start w:val="1"/>
      <w:numFmt w:val="upperLetter"/>
      <w:lvlText w:val="%8."/>
      <w:lvlJc w:val="left"/>
      <w:pPr>
        <w:tabs>
          <w:tab w:val="num" w:pos="5760"/>
        </w:tabs>
        <w:ind w:left="5760" w:hanging="360"/>
      </w:pPr>
    </w:lvl>
    <w:lvl w:ilvl="8" w:tplc="B4387752" w:tentative="1">
      <w:start w:val="1"/>
      <w:numFmt w:val="upperLetter"/>
      <w:lvlText w:val="%9."/>
      <w:lvlJc w:val="left"/>
      <w:pPr>
        <w:tabs>
          <w:tab w:val="num" w:pos="6480"/>
        </w:tabs>
        <w:ind w:left="6480" w:hanging="360"/>
      </w:pPr>
    </w:lvl>
  </w:abstractNum>
  <w:abstractNum w:abstractNumId="17" w15:restartNumberingAfterBreak="0">
    <w:nsid w:val="64974082"/>
    <w:multiLevelType w:val="hybridMultilevel"/>
    <w:tmpl w:val="00D6653C"/>
    <w:lvl w:ilvl="0" w:tplc="349E0AA2">
      <w:start w:val="1"/>
      <w:numFmt w:val="bullet"/>
      <w:lvlText w:val="•"/>
      <w:lvlJc w:val="left"/>
      <w:pPr>
        <w:tabs>
          <w:tab w:val="num" w:pos="720"/>
        </w:tabs>
        <w:ind w:left="720" w:hanging="360"/>
      </w:pPr>
      <w:rPr>
        <w:rFonts w:ascii="Arial" w:hAnsi="Arial" w:hint="default"/>
      </w:rPr>
    </w:lvl>
    <w:lvl w:ilvl="1" w:tplc="6916E2EC">
      <w:numFmt w:val="bullet"/>
      <w:lvlText w:val="–"/>
      <w:lvlJc w:val="left"/>
      <w:pPr>
        <w:tabs>
          <w:tab w:val="num" w:pos="1440"/>
        </w:tabs>
        <w:ind w:left="1440" w:hanging="360"/>
      </w:pPr>
      <w:rPr>
        <w:rFonts w:ascii="Arial" w:hAnsi="Arial" w:hint="default"/>
      </w:rPr>
    </w:lvl>
    <w:lvl w:ilvl="2" w:tplc="F962E512">
      <w:start w:val="1"/>
      <w:numFmt w:val="bullet"/>
      <w:lvlText w:val="•"/>
      <w:lvlJc w:val="left"/>
      <w:pPr>
        <w:tabs>
          <w:tab w:val="num" w:pos="2160"/>
        </w:tabs>
        <w:ind w:left="2160" w:hanging="360"/>
      </w:pPr>
      <w:rPr>
        <w:rFonts w:ascii="Arial" w:hAnsi="Arial" w:hint="default"/>
      </w:rPr>
    </w:lvl>
    <w:lvl w:ilvl="3" w:tplc="6B32DA42" w:tentative="1">
      <w:start w:val="1"/>
      <w:numFmt w:val="bullet"/>
      <w:lvlText w:val="•"/>
      <w:lvlJc w:val="left"/>
      <w:pPr>
        <w:tabs>
          <w:tab w:val="num" w:pos="2880"/>
        </w:tabs>
        <w:ind w:left="2880" w:hanging="360"/>
      </w:pPr>
      <w:rPr>
        <w:rFonts w:ascii="Arial" w:hAnsi="Arial" w:hint="default"/>
      </w:rPr>
    </w:lvl>
    <w:lvl w:ilvl="4" w:tplc="A08A44F0" w:tentative="1">
      <w:start w:val="1"/>
      <w:numFmt w:val="bullet"/>
      <w:lvlText w:val="•"/>
      <w:lvlJc w:val="left"/>
      <w:pPr>
        <w:tabs>
          <w:tab w:val="num" w:pos="3600"/>
        </w:tabs>
        <w:ind w:left="3600" w:hanging="360"/>
      </w:pPr>
      <w:rPr>
        <w:rFonts w:ascii="Arial" w:hAnsi="Arial" w:hint="default"/>
      </w:rPr>
    </w:lvl>
    <w:lvl w:ilvl="5" w:tplc="F8101FE0" w:tentative="1">
      <w:start w:val="1"/>
      <w:numFmt w:val="bullet"/>
      <w:lvlText w:val="•"/>
      <w:lvlJc w:val="left"/>
      <w:pPr>
        <w:tabs>
          <w:tab w:val="num" w:pos="4320"/>
        </w:tabs>
        <w:ind w:left="4320" w:hanging="360"/>
      </w:pPr>
      <w:rPr>
        <w:rFonts w:ascii="Arial" w:hAnsi="Arial" w:hint="default"/>
      </w:rPr>
    </w:lvl>
    <w:lvl w:ilvl="6" w:tplc="335A7FF0" w:tentative="1">
      <w:start w:val="1"/>
      <w:numFmt w:val="bullet"/>
      <w:lvlText w:val="•"/>
      <w:lvlJc w:val="left"/>
      <w:pPr>
        <w:tabs>
          <w:tab w:val="num" w:pos="5040"/>
        </w:tabs>
        <w:ind w:left="5040" w:hanging="360"/>
      </w:pPr>
      <w:rPr>
        <w:rFonts w:ascii="Arial" w:hAnsi="Arial" w:hint="default"/>
      </w:rPr>
    </w:lvl>
    <w:lvl w:ilvl="7" w:tplc="939AFCCE" w:tentative="1">
      <w:start w:val="1"/>
      <w:numFmt w:val="bullet"/>
      <w:lvlText w:val="•"/>
      <w:lvlJc w:val="left"/>
      <w:pPr>
        <w:tabs>
          <w:tab w:val="num" w:pos="5760"/>
        </w:tabs>
        <w:ind w:left="5760" w:hanging="360"/>
      </w:pPr>
      <w:rPr>
        <w:rFonts w:ascii="Arial" w:hAnsi="Arial" w:hint="default"/>
      </w:rPr>
    </w:lvl>
    <w:lvl w:ilvl="8" w:tplc="25E299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4F5A70"/>
    <w:multiLevelType w:val="hybridMultilevel"/>
    <w:tmpl w:val="8E1AE2A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15:restartNumberingAfterBreak="0">
    <w:nsid w:val="6C055621"/>
    <w:multiLevelType w:val="hybridMultilevel"/>
    <w:tmpl w:val="FFA4C2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E4E76E8"/>
    <w:multiLevelType w:val="hybridMultilevel"/>
    <w:tmpl w:val="7F66E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E117AA"/>
    <w:multiLevelType w:val="multilevel"/>
    <w:tmpl w:val="0EE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0965092">
    <w:abstractNumId w:val="13"/>
  </w:num>
  <w:num w:numId="2" w16cid:durableId="1039740037">
    <w:abstractNumId w:val="9"/>
  </w:num>
  <w:num w:numId="3" w16cid:durableId="256377050">
    <w:abstractNumId w:val="21"/>
  </w:num>
  <w:num w:numId="4" w16cid:durableId="365562621">
    <w:abstractNumId w:val="16"/>
  </w:num>
  <w:num w:numId="5" w16cid:durableId="922839070">
    <w:abstractNumId w:val="17"/>
  </w:num>
  <w:num w:numId="6" w16cid:durableId="980884363">
    <w:abstractNumId w:val="3"/>
  </w:num>
  <w:num w:numId="7" w16cid:durableId="1899851863">
    <w:abstractNumId w:val="1"/>
  </w:num>
  <w:num w:numId="8" w16cid:durableId="564755266">
    <w:abstractNumId w:val="6"/>
  </w:num>
  <w:num w:numId="9" w16cid:durableId="1321303854">
    <w:abstractNumId w:val="8"/>
  </w:num>
  <w:num w:numId="10" w16cid:durableId="353270319">
    <w:abstractNumId w:val="20"/>
  </w:num>
  <w:num w:numId="11" w16cid:durableId="2086947652">
    <w:abstractNumId w:val="10"/>
  </w:num>
  <w:num w:numId="12" w16cid:durableId="1756588672">
    <w:abstractNumId w:val="15"/>
  </w:num>
  <w:num w:numId="13" w16cid:durableId="1246718768">
    <w:abstractNumId w:val="5"/>
  </w:num>
  <w:num w:numId="14" w16cid:durableId="1046679969">
    <w:abstractNumId w:val="0"/>
  </w:num>
  <w:num w:numId="15" w16cid:durableId="706293413">
    <w:abstractNumId w:val="11"/>
  </w:num>
  <w:num w:numId="16" w16cid:durableId="2059552507">
    <w:abstractNumId w:val="14"/>
  </w:num>
  <w:num w:numId="17" w16cid:durableId="1453400002">
    <w:abstractNumId w:val="4"/>
  </w:num>
  <w:num w:numId="18" w16cid:durableId="1818843337">
    <w:abstractNumId w:val="19"/>
  </w:num>
  <w:num w:numId="19" w16cid:durableId="656034627">
    <w:abstractNumId w:val="2"/>
  </w:num>
  <w:num w:numId="20" w16cid:durableId="983122834">
    <w:abstractNumId w:val="18"/>
  </w:num>
  <w:num w:numId="21" w16cid:durableId="1574197024">
    <w:abstractNumId w:val="7"/>
  </w:num>
  <w:num w:numId="22" w16cid:durableId="5131532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41"/>
    <w:rsid w:val="0002672D"/>
    <w:rsid w:val="00031FF3"/>
    <w:rsid w:val="00053DA1"/>
    <w:rsid w:val="0008057B"/>
    <w:rsid w:val="00084D13"/>
    <w:rsid w:val="000937D1"/>
    <w:rsid w:val="000967F6"/>
    <w:rsid w:val="000A62BB"/>
    <w:rsid w:val="000A6D65"/>
    <w:rsid w:val="000B6E13"/>
    <w:rsid w:val="000D4E26"/>
    <w:rsid w:val="000F6C3A"/>
    <w:rsid w:val="00166A13"/>
    <w:rsid w:val="00175FC3"/>
    <w:rsid w:val="00177904"/>
    <w:rsid w:val="001813DF"/>
    <w:rsid w:val="00192600"/>
    <w:rsid w:val="001A1FB9"/>
    <w:rsid w:val="001C7F67"/>
    <w:rsid w:val="00217A79"/>
    <w:rsid w:val="002527D3"/>
    <w:rsid w:val="00254FE8"/>
    <w:rsid w:val="002576DA"/>
    <w:rsid w:val="002815C4"/>
    <w:rsid w:val="002A3470"/>
    <w:rsid w:val="002A7777"/>
    <w:rsid w:val="002B3290"/>
    <w:rsid w:val="002D675A"/>
    <w:rsid w:val="002E0982"/>
    <w:rsid w:val="002E52CF"/>
    <w:rsid w:val="002F01E6"/>
    <w:rsid w:val="002F14BF"/>
    <w:rsid w:val="002F7BBC"/>
    <w:rsid w:val="00317BB8"/>
    <w:rsid w:val="00322B8B"/>
    <w:rsid w:val="003475BD"/>
    <w:rsid w:val="00363A48"/>
    <w:rsid w:val="00366E2E"/>
    <w:rsid w:val="00374F18"/>
    <w:rsid w:val="00375C3E"/>
    <w:rsid w:val="003818F4"/>
    <w:rsid w:val="003C2C63"/>
    <w:rsid w:val="003D206F"/>
    <w:rsid w:val="003F12FD"/>
    <w:rsid w:val="003F4EAE"/>
    <w:rsid w:val="0045158E"/>
    <w:rsid w:val="00453BD3"/>
    <w:rsid w:val="00453BE6"/>
    <w:rsid w:val="00497D81"/>
    <w:rsid w:val="004D4049"/>
    <w:rsid w:val="004F67A3"/>
    <w:rsid w:val="005049CA"/>
    <w:rsid w:val="00516CB1"/>
    <w:rsid w:val="005303CE"/>
    <w:rsid w:val="00535C60"/>
    <w:rsid w:val="00537AE2"/>
    <w:rsid w:val="00540D11"/>
    <w:rsid w:val="00564E65"/>
    <w:rsid w:val="005849E5"/>
    <w:rsid w:val="00593A63"/>
    <w:rsid w:val="005B5871"/>
    <w:rsid w:val="005C039E"/>
    <w:rsid w:val="00613DE2"/>
    <w:rsid w:val="0061626E"/>
    <w:rsid w:val="0064115C"/>
    <w:rsid w:val="00677DD4"/>
    <w:rsid w:val="006839F5"/>
    <w:rsid w:val="006B1D2B"/>
    <w:rsid w:val="006B705E"/>
    <w:rsid w:val="006E16BC"/>
    <w:rsid w:val="006F1644"/>
    <w:rsid w:val="0072176E"/>
    <w:rsid w:val="00746381"/>
    <w:rsid w:val="007475BF"/>
    <w:rsid w:val="0075366A"/>
    <w:rsid w:val="0076486F"/>
    <w:rsid w:val="007669B4"/>
    <w:rsid w:val="00767A44"/>
    <w:rsid w:val="007711FC"/>
    <w:rsid w:val="00775771"/>
    <w:rsid w:val="00777498"/>
    <w:rsid w:val="007A479E"/>
    <w:rsid w:val="007A5A41"/>
    <w:rsid w:val="007B4F79"/>
    <w:rsid w:val="007E177C"/>
    <w:rsid w:val="007F033E"/>
    <w:rsid w:val="007F7405"/>
    <w:rsid w:val="00864027"/>
    <w:rsid w:val="00865D89"/>
    <w:rsid w:val="00871B1E"/>
    <w:rsid w:val="008A29CF"/>
    <w:rsid w:val="008B0495"/>
    <w:rsid w:val="008B3AD9"/>
    <w:rsid w:val="008D0F10"/>
    <w:rsid w:val="008D7E09"/>
    <w:rsid w:val="008E1382"/>
    <w:rsid w:val="00915163"/>
    <w:rsid w:val="00916EC6"/>
    <w:rsid w:val="00933E96"/>
    <w:rsid w:val="00937804"/>
    <w:rsid w:val="00944D93"/>
    <w:rsid w:val="00957452"/>
    <w:rsid w:val="009644FC"/>
    <w:rsid w:val="009660F1"/>
    <w:rsid w:val="00994C68"/>
    <w:rsid w:val="009C1239"/>
    <w:rsid w:val="009F26E0"/>
    <w:rsid w:val="00A02AAD"/>
    <w:rsid w:val="00A02F1E"/>
    <w:rsid w:val="00A03C1E"/>
    <w:rsid w:val="00A05575"/>
    <w:rsid w:val="00A1053D"/>
    <w:rsid w:val="00A16117"/>
    <w:rsid w:val="00A3765D"/>
    <w:rsid w:val="00A428C2"/>
    <w:rsid w:val="00A53BC3"/>
    <w:rsid w:val="00A55216"/>
    <w:rsid w:val="00A82BB6"/>
    <w:rsid w:val="00AA5C83"/>
    <w:rsid w:val="00AA6FAA"/>
    <w:rsid w:val="00AB64F3"/>
    <w:rsid w:val="00AC5C40"/>
    <w:rsid w:val="00B11E9C"/>
    <w:rsid w:val="00B21139"/>
    <w:rsid w:val="00B51A88"/>
    <w:rsid w:val="00B55430"/>
    <w:rsid w:val="00B8549F"/>
    <w:rsid w:val="00B8738D"/>
    <w:rsid w:val="00BC11E3"/>
    <w:rsid w:val="00BE1CAE"/>
    <w:rsid w:val="00BE2B1B"/>
    <w:rsid w:val="00BE75C8"/>
    <w:rsid w:val="00C00895"/>
    <w:rsid w:val="00C252A6"/>
    <w:rsid w:val="00C36B86"/>
    <w:rsid w:val="00C56493"/>
    <w:rsid w:val="00C62648"/>
    <w:rsid w:val="00C83411"/>
    <w:rsid w:val="00CA26B3"/>
    <w:rsid w:val="00CD5F52"/>
    <w:rsid w:val="00D00AB0"/>
    <w:rsid w:val="00D133E6"/>
    <w:rsid w:val="00D23814"/>
    <w:rsid w:val="00D30853"/>
    <w:rsid w:val="00D37A5B"/>
    <w:rsid w:val="00D64131"/>
    <w:rsid w:val="00D64B3A"/>
    <w:rsid w:val="00D81F3C"/>
    <w:rsid w:val="00D908AD"/>
    <w:rsid w:val="00DD38E9"/>
    <w:rsid w:val="00DD5173"/>
    <w:rsid w:val="00E168C1"/>
    <w:rsid w:val="00E2515A"/>
    <w:rsid w:val="00E31030"/>
    <w:rsid w:val="00E922BA"/>
    <w:rsid w:val="00EA0136"/>
    <w:rsid w:val="00EA243B"/>
    <w:rsid w:val="00ED13A2"/>
    <w:rsid w:val="00ED4905"/>
    <w:rsid w:val="00F0187C"/>
    <w:rsid w:val="00F143CD"/>
    <w:rsid w:val="00F20D06"/>
    <w:rsid w:val="00F22144"/>
    <w:rsid w:val="00FA14A3"/>
    <w:rsid w:val="00FC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ECFC"/>
  <w15:chartTrackingRefBased/>
  <w15:docId w15:val="{3785341C-4EDC-48E1-AE39-36CC6428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152"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2"/>
    <w:uiPriority w:val="1"/>
    <w:qFormat/>
    <w:rsid w:val="007A5A41"/>
    <w:pPr>
      <w:ind w:left="0" w:firstLine="0"/>
    </w:pPr>
    <w:rPr>
      <w:rFonts w:ascii="Calibri" w:eastAsia="Times" w:hAnsi="Calibri" w:cs="Times New Roman"/>
      <w:szCs w:val="20"/>
    </w:rPr>
  </w:style>
  <w:style w:type="paragraph" w:styleId="ListParagraph">
    <w:name w:val="List Paragraph"/>
    <w:basedOn w:val="Normal"/>
    <w:uiPriority w:val="34"/>
    <w:qFormat/>
    <w:rsid w:val="005303CE"/>
    <w:pPr>
      <w:ind w:left="720"/>
      <w:contextualSpacing/>
    </w:pPr>
  </w:style>
  <w:style w:type="paragraph" w:customStyle="1" w:styleId="paragraph">
    <w:name w:val="paragraph"/>
    <w:basedOn w:val="Normal"/>
    <w:rsid w:val="00BE2B1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BE2B1B"/>
  </w:style>
  <w:style w:type="character" w:customStyle="1" w:styleId="eop">
    <w:name w:val="eop"/>
    <w:basedOn w:val="DefaultParagraphFont"/>
    <w:rsid w:val="00BE2B1B"/>
  </w:style>
  <w:style w:type="character" w:customStyle="1" w:styleId="scxp206335492">
    <w:name w:val="scxp206335492"/>
    <w:basedOn w:val="DefaultParagraphFont"/>
    <w:rsid w:val="00916EC6"/>
  </w:style>
  <w:style w:type="character" w:customStyle="1" w:styleId="advancedproofingissue">
    <w:name w:val="advancedproofingissue"/>
    <w:basedOn w:val="DefaultParagraphFont"/>
    <w:rsid w:val="00916EC6"/>
  </w:style>
  <w:style w:type="paragraph" w:styleId="Header">
    <w:name w:val="header"/>
    <w:basedOn w:val="Normal"/>
    <w:link w:val="HeaderChar"/>
    <w:uiPriority w:val="99"/>
    <w:unhideWhenUsed/>
    <w:rsid w:val="00994C68"/>
    <w:pPr>
      <w:tabs>
        <w:tab w:val="center" w:pos="4680"/>
        <w:tab w:val="right" w:pos="9360"/>
      </w:tabs>
    </w:pPr>
  </w:style>
  <w:style w:type="character" w:customStyle="1" w:styleId="HeaderChar">
    <w:name w:val="Header Char"/>
    <w:basedOn w:val="DefaultParagraphFont"/>
    <w:link w:val="Header"/>
    <w:uiPriority w:val="99"/>
    <w:rsid w:val="00994C68"/>
  </w:style>
  <w:style w:type="paragraph" w:styleId="Footer">
    <w:name w:val="footer"/>
    <w:basedOn w:val="Normal"/>
    <w:link w:val="FooterChar"/>
    <w:uiPriority w:val="99"/>
    <w:unhideWhenUsed/>
    <w:rsid w:val="00994C68"/>
    <w:pPr>
      <w:tabs>
        <w:tab w:val="center" w:pos="4680"/>
        <w:tab w:val="right" w:pos="9360"/>
      </w:tabs>
    </w:pPr>
  </w:style>
  <w:style w:type="character" w:customStyle="1" w:styleId="FooterChar">
    <w:name w:val="Footer Char"/>
    <w:basedOn w:val="DefaultParagraphFont"/>
    <w:link w:val="Footer"/>
    <w:uiPriority w:val="99"/>
    <w:rsid w:val="00994C68"/>
  </w:style>
  <w:style w:type="character" w:styleId="Hyperlink">
    <w:name w:val="Hyperlink"/>
    <w:basedOn w:val="DefaultParagraphFont"/>
    <w:uiPriority w:val="99"/>
    <w:unhideWhenUsed/>
    <w:rsid w:val="00497D81"/>
    <w:rPr>
      <w:color w:val="0563C1" w:themeColor="hyperlink"/>
      <w:u w:val="single"/>
    </w:rPr>
  </w:style>
  <w:style w:type="character" w:styleId="UnresolvedMention">
    <w:name w:val="Unresolved Mention"/>
    <w:basedOn w:val="DefaultParagraphFont"/>
    <w:uiPriority w:val="99"/>
    <w:semiHidden/>
    <w:unhideWhenUsed/>
    <w:rsid w:val="00497D81"/>
    <w:rPr>
      <w:color w:val="605E5C"/>
      <w:shd w:val="clear" w:color="auto" w:fill="E1DFDD"/>
    </w:rPr>
  </w:style>
  <w:style w:type="character" w:styleId="FollowedHyperlink">
    <w:name w:val="FollowedHyperlink"/>
    <w:basedOn w:val="DefaultParagraphFont"/>
    <w:uiPriority w:val="99"/>
    <w:semiHidden/>
    <w:unhideWhenUsed/>
    <w:rsid w:val="00497D81"/>
    <w:rPr>
      <w:color w:val="954F72" w:themeColor="followedHyperlink"/>
      <w:u w:val="single"/>
    </w:rPr>
  </w:style>
  <w:style w:type="character" w:styleId="CommentReference">
    <w:name w:val="annotation reference"/>
    <w:basedOn w:val="DefaultParagraphFont"/>
    <w:uiPriority w:val="99"/>
    <w:semiHidden/>
    <w:unhideWhenUsed/>
    <w:rsid w:val="0075366A"/>
    <w:rPr>
      <w:sz w:val="16"/>
      <w:szCs w:val="16"/>
    </w:rPr>
  </w:style>
  <w:style w:type="paragraph" w:styleId="CommentText">
    <w:name w:val="annotation text"/>
    <w:basedOn w:val="Normal"/>
    <w:link w:val="CommentTextChar"/>
    <w:uiPriority w:val="99"/>
    <w:unhideWhenUsed/>
    <w:rsid w:val="0075366A"/>
    <w:rPr>
      <w:sz w:val="20"/>
      <w:szCs w:val="20"/>
    </w:rPr>
  </w:style>
  <w:style w:type="character" w:customStyle="1" w:styleId="CommentTextChar">
    <w:name w:val="Comment Text Char"/>
    <w:basedOn w:val="DefaultParagraphFont"/>
    <w:link w:val="CommentText"/>
    <w:uiPriority w:val="99"/>
    <w:rsid w:val="0075366A"/>
    <w:rPr>
      <w:sz w:val="20"/>
      <w:szCs w:val="20"/>
    </w:rPr>
  </w:style>
  <w:style w:type="paragraph" w:styleId="CommentSubject">
    <w:name w:val="annotation subject"/>
    <w:basedOn w:val="CommentText"/>
    <w:next w:val="CommentText"/>
    <w:link w:val="CommentSubjectChar"/>
    <w:uiPriority w:val="99"/>
    <w:semiHidden/>
    <w:unhideWhenUsed/>
    <w:rsid w:val="0075366A"/>
    <w:rPr>
      <w:b/>
      <w:bCs/>
    </w:rPr>
  </w:style>
  <w:style w:type="character" w:customStyle="1" w:styleId="CommentSubjectChar">
    <w:name w:val="Comment Subject Char"/>
    <w:basedOn w:val="CommentTextChar"/>
    <w:link w:val="CommentSubject"/>
    <w:uiPriority w:val="99"/>
    <w:semiHidden/>
    <w:rsid w:val="007536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70292">
      <w:bodyDiv w:val="1"/>
      <w:marLeft w:val="0"/>
      <w:marRight w:val="0"/>
      <w:marTop w:val="0"/>
      <w:marBottom w:val="0"/>
      <w:divBdr>
        <w:top w:val="none" w:sz="0" w:space="0" w:color="auto"/>
        <w:left w:val="none" w:sz="0" w:space="0" w:color="auto"/>
        <w:bottom w:val="none" w:sz="0" w:space="0" w:color="auto"/>
        <w:right w:val="none" w:sz="0" w:space="0" w:color="auto"/>
      </w:divBdr>
      <w:divsChild>
        <w:div w:id="572273197">
          <w:marLeft w:val="864"/>
          <w:marRight w:val="0"/>
          <w:marTop w:val="0"/>
          <w:marBottom w:val="0"/>
          <w:divBdr>
            <w:top w:val="none" w:sz="0" w:space="0" w:color="auto"/>
            <w:left w:val="none" w:sz="0" w:space="0" w:color="auto"/>
            <w:bottom w:val="none" w:sz="0" w:space="0" w:color="auto"/>
            <w:right w:val="none" w:sz="0" w:space="0" w:color="auto"/>
          </w:divBdr>
        </w:div>
        <w:div w:id="1014038989">
          <w:marLeft w:val="864"/>
          <w:marRight w:val="0"/>
          <w:marTop w:val="0"/>
          <w:marBottom w:val="0"/>
          <w:divBdr>
            <w:top w:val="none" w:sz="0" w:space="0" w:color="auto"/>
            <w:left w:val="none" w:sz="0" w:space="0" w:color="auto"/>
            <w:bottom w:val="none" w:sz="0" w:space="0" w:color="auto"/>
            <w:right w:val="none" w:sz="0" w:space="0" w:color="auto"/>
          </w:divBdr>
        </w:div>
        <w:div w:id="1785271697">
          <w:marLeft w:val="864"/>
          <w:marRight w:val="0"/>
          <w:marTop w:val="0"/>
          <w:marBottom w:val="0"/>
          <w:divBdr>
            <w:top w:val="none" w:sz="0" w:space="0" w:color="auto"/>
            <w:left w:val="none" w:sz="0" w:space="0" w:color="auto"/>
            <w:bottom w:val="none" w:sz="0" w:space="0" w:color="auto"/>
            <w:right w:val="none" w:sz="0" w:space="0" w:color="auto"/>
          </w:divBdr>
        </w:div>
        <w:div w:id="2146073449">
          <w:marLeft w:val="864"/>
          <w:marRight w:val="0"/>
          <w:marTop w:val="0"/>
          <w:marBottom w:val="0"/>
          <w:divBdr>
            <w:top w:val="none" w:sz="0" w:space="0" w:color="auto"/>
            <w:left w:val="none" w:sz="0" w:space="0" w:color="auto"/>
            <w:bottom w:val="none" w:sz="0" w:space="0" w:color="auto"/>
            <w:right w:val="none" w:sz="0" w:space="0" w:color="auto"/>
          </w:divBdr>
        </w:div>
      </w:divsChild>
    </w:div>
    <w:div w:id="528448953">
      <w:bodyDiv w:val="1"/>
      <w:marLeft w:val="0"/>
      <w:marRight w:val="0"/>
      <w:marTop w:val="0"/>
      <w:marBottom w:val="0"/>
      <w:divBdr>
        <w:top w:val="none" w:sz="0" w:space="0" w:color="auto"/>
        <w:left w:val="none" w:sz="0" w:space="0" w:color="auto"/>
        <w:bottom w:val="none" w:sz="0" w:space="0" w:color="auto"/>
        <w:right w:val="none" w:sz="0" w:space="0" w:color="auto"/>
      </w:divBdr>
      <w:divsChild>
        <w:div w:id="350953453">
          <w:marLeft w:val="864"/>
          <w:marRight w:val="0"/>
          <w:marTop w:val="0"/>
          <w:marBottom w:val="0"/>
          <w:divBdr>
            <w:top w:val="none" w:sz="0" w:space="0" w:color="auto"/>
            <w:left w:val="none" w:sz="0" w:space="0" w:color="auto"/>
            <w:bottom w:val="none" w:sz="0" w:space="0" w:color="auto"/>
            <w:right w:val="none" w:sz="0" w:space="0" w:color="auto"/>
          </w:divBdr>
        </w:div>
        <w:div w:id="583302224">
          <w:marLeft w:val="864"/>
          <w:marRight w:val="0"/>
          <w:marTop w:val="0"/>
          <w:marBottom w:val="0"/>
          <w:divBdr>
            <w:top w:val="none" w:sz="0" w:space="0" w:color="auto"/>
            <w:left w:val="none" w:sz="0" w:space="0" w:color="auto"/>
            <w:bottom w:val="none" w:sz="0" w:space="0" w:color="auto"/>
            <w:right w:val="none" w:sz="0" w:space="0" w:color="auto"/>
          </w:divBdr>
        </w:div>
        <w:div w:id="943152365">
          <w:marLeft w:val="864"/>
          <w:marRight w:val="0"/>
          <w:marTop w:val="0"/>
          <w:marBottom w:val="0"/>
          <w:divBdr>
            <w:top w:val="none" w:sz="0" w:space="0" w:color="auto"/>
            <w:left w:val="none" w:sz="0" w:space="0" w:color="auto"/>
            <w:bottom w:val="none" w:sz="0" w:space="0" w:color="auto"/>
            <w:right w:val="none" w:sz="0" w:space="0" w:color="auto"/>
          </w:divBdr>
        </w:div>
        <w:div w:id="1694846865">
          <w:marLeft w:val="864"/>
          <w:marRight w:val="0"/>
          <w:marTop w:val="0"/>
          <w:marBottom w:val="0"/>
          <w:divBdr>
            <w:top w:val="none" w:sz="0" w:space="0" w:color="auto"/>
            <w:left w:val="none" w:sz="0" w:space="0" w:color="auto"/>
            <w:bottom w:val="none" w:sz="0" w:space="0" w:color="auto"/>
            <w:right w:val="none" w:sz="0" w:space="0" w:color="auto"/>
          </w:divBdr>
        </w:div>
        <w:div w:id="2074889434">
          <w:marLeft w:val="864"/>
          <w:marRight w:val="0"/>
          <w:marTop w:val="0"/>
          <w:marBottom w:val="0"/>
          <w:divBdr>
            <w:top w:val="none" w:sz="0" w:space="0" w:color="auto"/>
            <w:left w:val="none" w:sz="0" w:space="0" w:color="auto"/>
            <w:bottom w:val="none" w:sz="0" w:space="0" w:color="auto"/>
            <w:right w:val="none" w:sz="0" w:space="0" w:color="auto"/>
          </w:divBdr>
        </w:div>
        <w:div w:id="2089379942">
          <w:marLeft w:val="864"/>
          <w:marRight w:val="0"/>
          <w:marTop w:val="0"/>
          <w:marBottom w:val="0"/>
          <w:divBdr>
            <w:top w:val="none" w:sz="0" w:space="0" w:color="auto"/>
            <w:left w:val="none" w:sz="0" w:space="0" w:color="auto"/>
            <w:bottom w:val="none" w:sz="0" w:space="0" w:color="auto"/>
            <w:right w:val="none" w:sz="0" w:space="0" w:color="auto"/>
          </w:divBdr>
        </w:div>
        <w:div w:id="2147384540">
          <w:marLeft w:val="864"/>
          <w:marRight w:val="0"/>
          <w:marTop w:val="0"/>
          <w:marBottom w:val="0"/>
          <w:divBdr>
            <w:top w:val="none" w:sz="0" w:space="0" w:color="auto"/>
            <w:left w:val="none" w:sz="0" w:space="0" w:color="auto"/>
            <w:bottom w:val="none" w:sz="0" w:space="0" w:color="auto"/>
            <w:right w:val="none" w:sz="0" w:space="0" w:color="auto"/>
          </w:divBdr>
        </w:div>
      </w:divsChild>
    </w:div>
    <w:div w:id="732199729">
      <w:bodyDiv w:val="1"/>
      <w:marLeft w:val="0"/>
      <w:marRight w:val="0"/>
      <w:marTop w:val="0"/>
      <w:marBottom w:val="0"/>
      <w:divBdr>
        <w:top w:val="none" w:sz="0" w:space="0" w:color="auto"/>
        <w:left w:val="none" w:sz="0" w:space="0" w:color="auto"/>
        <w:bottom w:val="none" w:sz="0" w:space="0" w:color="auto"/>
        <w:right w:val="none" w:sz="0" w:space="0" w:color="auto"/>
      </w:divBdr>
      <w:divsChild>
        <w:div w:id="504519183">
          <w:marLeft w:val="1195"/>
          <w:marRight w:val="0"/>
          <w:marTop w:val="0"/>
          <w:marBottom w:val="0"/>
          <w:divBdr>
            <w:top w:val="none" w:sz="0" w:space="0" w:color="auto"/>
            <w:left w:val="none" w:sz="0" w:space="0" w:color="auto"/>
            <w:bottom w:val="none" w:sz="0" w:space="0" w:color="auto"/>
            <w:right w:val="none" w:sz="0" w:space="0" w:color="auto"/>
          </w:divBdr>
        </w:div>
        <w:div w:id="659163129">
          <w:marLeft w:val="1195"/>
          <w:marRight w:val="0"/>
          <w:marTop w:val="0"/>
          <w:marBottom w:val="0"/>
          <w:divBdr>
            <w:top w:val="none" w:sz="0" w:space="0" w:color="auto"/>
            <w:left w:val="none" w:sz="0" w:space="0" w:color="auto"/>
            <w:bottom w:val="none" w:sz="0" w:space="0" w:color="auto"/>
            <w:right w:val="none" w:sz="0" w:space="0" w:color="auto"/>
          </w:divBdr>
        </w:div>
        <w:div w:id="1030375133">
          <w:marLeft w:val="1195"/>
          <w:marRight w:val="0"/>
          <w:marTop w:val="0"/>
          <w:marBottom w:val="0"/>
          <w:divBdr>
            <w:top w:val="none" w:sz="0" w:space="0" w:color="auto"/>
            <w:left w:val="none" w:sz="0" w:space="0" w:color="auto"/>
            <w:bottom w:val="none" w:sz="0" w:space="0" w:color="auto"/>
            <w:right w:val="none" w:sz="0" w:space="0" w:color="auto"/>
          </w:divBdr>
        </w:div>
      </w:divsChild>
    </w:div>
    <w:div w:id="810177526">
      <w:bodyDiv w:val="1"/>
      <w:marLeft w:val="0"/>
      <w:marRight w:val="0"/>
      <w:marTop w:val="0"/>
      <w:marBottom w:val="0"/>
      <w:divBdr>
        <w:top w:val="none" w:sz="0" w:space="0" w:color="auto"/>
        <w:left w:val="none" w:sz="0" w:space="0" w:color="auto"/>
        <w:bottom w:val="none" w:sz="0" w:space="0" w:color="auto"/>
        <w:right w:val="none" w:sz="0" w:space="0" w:color="auto"/>
      </w:divBdr>
    </w:div>
    <w:div w:id="1038048088">
      <w:bodyDiv w:val="1"/>
      <w:marLeft w:val="0"/>
      <w:marRight w:val="0"/>
      <w:marTop w:val="0"/>
      <w:marBottom w:val="0"/>
      <w:divBdr>
        <w:top w:val="none" w:sz="0" w:space="0" w:color="auto"/>
        <w:left w:val="none" w:sz="0" w:space="0" w:color="auto"/>
        <w:bottom w:val="none" w:sz="0" w:space="0" w:color="auto"/>
        <w:right w:val="none" w:sz="0" w:space="0" w:color="auto"/>
      </w:divBdr>
    </w:div>
    <w:div w:id="1060252710">
      <w:bodyDiv w:val="1"/>
      <w:marLeft w:val="0"/>
      <w:marRight w:val="0"/>
      <w:marTop w:val="0"/>
      <w:marBottom w:val="0"/>
      <w:divBdr>
        <w:top w:val="none" w:sz="0" w:space="0" w:color="auto"/>
        <w:left w:val="none" w:sz="0" w:space="0" w:color="auto"/>
        <w:bottom w:val="none" w:sz="0" w:space="0" w:color="auto"/>
        <w:right w:val="none" w:sz="0" w:space="0" w:color="auto"/>
      </w:divBdr>
    </w:div>
    <w:div w:id="1133523714">
      <w:bodyDiv w:val="1"/>
      <w:marLeft w:val="0"/>
      <w:marRight w:val="0"/>
      <w:marTop w:val="0"/>
      <w:marBottom w:val="0"/>
      <w:divBdr>
        <w:top w:val="none" w:sz="0" w:space="0" w:color="auto"/>
        <w:left w:val="none" w:sz="0" w:space="0" w:color="auto"/>
        <w:bottom w:val="none" w:sz="0" w:space="0" w:color="auto"/>
        <w:right w:val="none" w:sz="0" w:space="0" w:color="auto"/>
      </w:divBdr>
    </w:div>
    <w:div w:id="1219197531">
      <w:bodyDiv w:val="1"/>
      <w:marLeft w:val="0"/>
      <w:marRight w:val="0"/>
      <w:marTop w:val="0"/>
      <w:marBottom w:val="0"/>
      <w:divBdr>
        <w:top w:val="none" w:sz="0" w:space="0" w:color="auto"/>
        <w:left w:val="none" w:sz="0" w:space="0" w:color="auto"/>
        <w:bottom w:val="none" w:sz="0" w:space="0" w:color="auto"/>
        <w:right w:val="none" w:sz="0" w:space="0" w:color="auto"/>
      </w:divBdr>
      <w:divsChild>
        <w:div w:id="67264890">
          <w:marLeft w:val="1080"/>
          <w:marRight w:val="0"/>
          <w:marTop w:val="0"/>
          <w:marBottom w:val="120"/>
          <w:divBdr>
            <w:top w:val="none" w:sz="0" w:space="0" w:color="auto"/>
            <w:left w:val="none" w:sz="0" w:space="0" w:color="auto"/>
            <w:bottom w:val="none" w:sz="0" w:space="0" w:color="auto"/>
            <w:right w:val="none" w:sz="0" w:space="0" w:color="auto"/>
          </w:divBdr>
        </w:div>
        <w:div w:id="252082402">
          <w:marLeft w:val="1080"/>
          <w:marRight w:val="0"/>
          <w:marTop w:val="0"/>
          <w:marBottom w:val="120"/>
          <w:divBdr>
            <w:top w:val="none" w:sz="0" w:space="0" w:color="auto"/>
            <w:left w:val="none" w:sz="0" w:space="0" w:color="auto"/>
            <w:bottom w:val="none" w:sz="0" w:space="0" w:color="auto"/>
            <w:right w:val="none" w:sz="0" w:space="0" w:color="auto"/>
          </w:divBdr>
        </w:div>
        <w:div w:id="852303459">
          <w:marLeft w:val="432"/>
          <w:marRight w:val="0"/>
          <w:marTop w:val="0"/>
          <w:marBottom w:val="120"/>
          <w:divBdr>
            <w:top w:val="none" w:sz="0" w:space="0" w:color="auto"/>
            <w:left w:val="none" w:sz="0" w:space="0" w:color="auto"/>
            <w:bottom w:val="none" w:sz="0" w:space="0" w:color="auto"/>
            <w:right w:val="none" w:sz="0" w:space="0" w:color="auto"/>
          </w:divBdr>
        </w:div>
        <w:div w:id="1277060849">
          <w:marLeft w:val="1080"/>
          <w:marRight w:val="0"/>
          <w:marTop w:val="0"/>
          <w:marBottom w:val="120"/>
          <w:divBdr>
            <w:top w:val="none" w:sz="0" w:space="0" w:color="auto"/>
            <w:left w:val="none" w:sz="0" w:space="0" w:color="auto"/>
            <w:bottom w:val="none" w:sz="0" w:space="0" w:color="auto"/>
            <w:right w:val="none" w:sz="0" w:space="0" w:color="auto"/>
          </w:divBdr>
        </w:div>
        <w:div w:id="1307933195">
          <w:marLeft w:val="432"/>
          <w:marRight w:val="0"/>
          <w:marTop w:val="0"/>
          <w:marBottom w:val="120"/>
          <w:divBdr>
            <w:top w:val="none" w:sz="0" w:space="0" w:color="auto"/>
            <w:left w:val="none" w:sz="0" w:space="0" w:color="auto"/>
            <w:bottom w:val="none" w:sz="0" w:space="0" w:color="auto"/>
            <w:right w:val="none" w:sz="0" w:space="0" w:color="auto"/>
          </w:divBdr>
        </w:div>
        <w:div w:id="1568688208">
          <w:marLeft w:val="432"/>
          <w:marRight w:val="0"/>
          <w:marTop w:val="0"/>
          <w:marBottom w:val="120"/>
          <w:divBdr>
            <w:top w:val="none" w:sz="0" w:space="0" w:color="auto"/>
            <w:left w:val="none" w:sz="0" w:space="0" w:color="auto"/>
            <w:bottom w:val="none" w:sz="0" w:space="0" w:color="auto"/>
            <w:right w:val="none" w:sz="0" w:space="0" w:color="auto"/>
          </w:divBdr>
        </w:div>
        <w:div w:id="1736584418">
          <w:marLeft w:val="432"/>
          <w:marRight w:val="0"/>
          <w:marTop w:val="0"/>
          <w:marBottom w:val="120"/>
          <w:divBdr>
            <w:top w:val="none" w:sz="0" w:space="0" w:color="auto"/>
            <w:left w:val="none" w:sz="0" w:space="0" w:color="auto"/>
            <w:bottom w:val="none" w:sz="0" w:space="0" w:color="auto"/>
            <w:right w:val="none" w:sz="0" w:space="0" w:color="auto"/>
          </w:divBdr>
        </w:div>
      </w:divsChild>
    </w:div>
    <w:div w:id="1296521734">
      <w:bodyDiv w:val="1"/>
      <w:marLeft w:val="0"/>
      <w:marRight w:val="0"/>
      <w:marTop w:val="0"/>
      <w:marBottom w:val="0"/>
      <w:divBdr>
        <w:top w:val="none" w:sz="0" w:space="0" w:color="auto"/>
        <w:left w:val="none" w:sz="0" w:space="0" w:color="auto"/>
        <w:bottom w:val="none" w:sz="0" w:space="0" w:color="auto"/>
        <w:right w:val="none" w:sz="0" w:space="0" w:color="auto"/>
      </w:divBdr>
      <w:divsChild>
        <w:div w:id="492766047">
          <w:marLeft w:val="1195"/>
          <w:marRight w:val="0"/>
          <w:marTop w:val="0"/>
          <w:marBottom w:val="0"/>
          <w:divBdr>
            <w:top w:val="none" w:sz="0" w:space="0" w:color="auto"/>
            <w:left w:val="none" w:sz="0" w:space="0" w:color="auto"/>
            <w:bottom w:val="none" w:sz="0" w:space="0" w:color="auto"/>
            <w:right w:val="none" w:sz="0" w:space="0" w:color="auto"/>
          </w:divBdr>
        </w:div>
        <w:div w:id="851727291">
          <w:marLeft w:val="1195"/>
          <w:marRight w:val="0"/>
          <w:marTop w:val="0"/>
          <w:marBottom w:val="0"/>
          <w:divBdr>
            <w:top w:val="none" w:sz="0" w:space="0" w:color="auto"/>
            <w:left w:val="none" w:sz="0" w:space="0" w:color="auto"/>
            <w:bottom w:val="none" w:sz="0" w:space="0" w:color="auto"/>
            <w:right w:val="none" w:sz="0" w:space="0" w:color="auto"/>
          </w:divBdr>
        </w:div>
        <w:div w:id="1979335541">
          <w:marLeft w:val="1195"/>
          <w:marRight w:val="0"/>
          <w:marTop w:val="0"/>
          <w:marBottom w:val="0"/>
          <w:divBdr>
            <w:top w:val="none" w:sz="0" w:space="0" w:color="auto"/>
            <w:left w:val="none" w:sz="0" w:space="0" w:color="auto"/>
            <w:bottom w:val="none" w:sz="0" w:space="0" w:color="auto"/>
            <w:right w:val="none" w:sz="0" w:space="0" w:color="auto"/>
          </w:divBdr>
        </w:div>
      </w:divsChild>
    </w:div>
    <w:div w:id="1429034538">
      <w:bodyDiv w:val="1"/>
      <w:marLeft w:val="0"/>
      <w:marRight w:val="0"/>
      <w:marTop w:val="0"/>
      <w:marBottom w:val="0"/>
      <w:divBdr>
        <w:top w:val="none" w:sz="0" w:space="0" w:color="auto"/>
        <w:left w:val="none" w:sz="0" w:space="0" w:color="auto"/>
        <w:bottom w:val="none" w:sz="0" w:space="0" w:color="auto"/>
        <w:right w:val="none" w:sz="0" w:space="0" w:color="auto"/>
      </w:divBdr>
    </w:div>
    <w:div w:id="1434982158">
      <w:bodyDiv w:val="1"/>
      <w:marLeft w:val="0"/>
      <w:marRight w:val="0"/>
      <w:marTop w:val="0"/>
      <w:marBottom w:val="0"/>
      <w:divBdr>
        <w:top w:val="none" w:sz="0" w:space="0" w:color="auto"/>
        <w:left w:val="none" w:sz="0" w:space="0" w:color="auto"/>
        <w:bottom w:val="none" w:sz="0" w:space="0" w:color="auto"/>
        <w:right w:val="none" w:sz="0" w:space="0" w:color="auto"/>
      </w:divBdr>
    </w:div>
    <w:div w:id="1533836958">
      <w:bodyDiv w:val="1"/>
      <w:marLeft w:val="0"/>
      <w:marRight w:val="0"/>
      <w:marTop w:val="0"/>
      <w:marBottom w:val="0"/>
      <w:divBdr>
        <w:top w:val="none" w:sz="0" w:space="0" w:color="auto"/>
        <w:left w:val="none" w:sz="0" w:space="0" w:color="auto"/>
        <w:bottom w:val="none" w:sz="0" w:space="0" w:color="auto"/>
        <w:right w:val="none" w:sz="0" w:space="0" w:color="auto"/>
      </w:divBdr>
      <w:divsChild>
        <w:div w:id="627979194">
          <w:marLeft w:val="432"/>
          <w:marRight w:val="0"/>
          <w:marTop w:val="173"/>
          <w:marBottom w:val="0"/>
          <w:divBdr>
            <w:top w:val="none" w:sz="0" w:space="0" w:color="auto"/>
            <w:left w:val="none" w:sz="0" w:space="0" w:color="auto"/>
            <w:bottom w:val="none" w:sz="0" w:space="0" w:color="auto"/>
            <w:right w:val="none" w:sz="0" w:space="0" w:color="auto"/>
          </w:divBdr>
        </w:div>
        <w:div w:id="818838516">
          <w:marLeft w:val="432"/>
          <w:marRight w:val="0"/>
          <w:marTop w:val="173"/>
          <w:marBottom w:val="0"/>
          <w:divBdr>
            <w:top w:val="none" w:sz="0" w:space="0" w:color="auto"/>
            <w:left w:val="none" w:sz="0" w:space="0" w:color="auto"/>
            <w:bottom w:val="none" w:sz="0" w:space="0" w:color="auto"/>
            <w:right w:val="none" w:sz="0" w:space="0" w:color="auto"/>
          </w:divBdr>
        </w:div>
        <w:div w:id="1115711287">
          <w:marLeft w:val="432"/>
          <w:marRight w:val="0"/>
          <w:marTop w:val="173"/>
          <w:marBottom w:val="0"/>
          <w:divBdr>
            <w:top w:val="none" w:sz="0" w:space="0" w:color="auto"/>
            <w:left w:val="none" w:sz="0" w:space="0" w:color="auto"/>
            <w:bottom w:val="none" w:sz="0" w:space="0" w:color="auto"/>
            <w:right w:val="none" w:sz="0" w:space="0" w:color="auto"/>
          </w:divBdr>
        </w:div>
      </w:divsChild>
    </w:div>
    <w:div w:id="1576086360">
      <w:bodyDiv w:val="1"/>
      <w:marLeft w:val="0"/>
      <w:marRight w:val="0"/>
      <w:marTop w:val="0"/>
      <w:marBottom w:val="0"/>
      <w:divBdr>
        <w:top w:val="none" w:sz="0" w:space="0" w:color="auto"/>
        <w:left w:val="none" w:sz="0" w:space="0" w:color="auto"/>
        <w:bottom w:val="none" w:sz="0" w:space="0" w:color="auto"/>
        <w:right w:val="none" w:sz="0" w:space="0" w:color="auto"/>
      </w:divBdr>
    </w:div>
    <w:div w:id="1747803552">
      <w:bodyDiv w:val="1"/>
      <w:marLeft w:val="0"/>
      <w:marRight w:val="0"/>
      <w:marTop w:val="0"/>
      <w:marBottom w:val="0"/>
      <w:divBdr>
        <w:top w:val="none" w:sz="0" w:space="0" w:color="auto"/>
        <w:left w:val="none" w:sz="0" w:space="0" w:color="auto"/>
        <w:bottom w:val="none" w:sz="0" w:space="0" w:color="auto"/>
        <w:right w:val="none" w:sz="0" w:space="0" w:color="auto"/>
      </w:divBdr>
    </w:div>
    <w:div w:id="1916625658">
      <w:bodyDiv w:val="1"/>
      <w:marLeft w:val="0"/>
      <w:marRight w:val="0"/>
      <w:marTop w:val="0"/>
      <w:marBottom w:val="0"/>
      <w:divBdr>
        <w:top w:val="none" w:sz="0" w:space="0" w:color="auto"/>
        <w:left w:val="none" w:sz="0" w:space="0" w:color="auto"/>
        <w:bottom w:val="none" w:sz="0" w:space="0" w:color="auto"/>
        <w:right w:val="none" w:sz="0" w:space="0" w:color="auto"/>
      </w:divBdr>
    </w:div>
    <w:div w:id="20609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journals.sagepub.com%2Fdoi%2Ffull%2F10.1177%2F2332858419848446&amp;data=05%7C01%7Celizabeth.arledge%40education.ohio.gov%7Ce9787ab9f9954947c18608db0aacc5d6%7C50f8fcc494d84f0784eb36ed57c7c8a2%7C0%7C0%7C638115509395834018%7CUnknown%7CTWFpbGZsb3d8eyJWIjoiMC4wLjAwMDAiLCJQIjoiV2luMzIiLCJBTiI6Ik1haWwiLCJXVCI6Mn0%3D%7C3000%7C%7C%7C&amp;sdata=HwIBSiOJfghZS7HkSe%2FzSs1CzcpUyHsmK2D1Le%2BtW%2BE%3D&amp;reserved=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hiodas.sharepoint.com/:b:/r/sites/edugiftedadvisorycouncil/Shared%20Documents/December%207,%202022%20GAC%20Meeting/NWEA%20ODE%20Local%20Norms.pdf?csf=1&amp;web=1&amp;e=gR61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ohio.gov/getattachment/Topics/Other-Resources/Gifted-Education/Rules-Regulations-and-Policies-for-Gifted-Educatio/Gifted-Advisory-Council/120722-Gifted-Advisory-Council-1.pdf.aspx?lang=en-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053fdf-e305-49c8-9895-e6bf798d9ac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4E520FA9C3BE458407DED1B8D82A01" ma:contentTypeVersion="8" ma:contentTypeDescription="Create a new document." ma:contentTypeScope="" ma:versionID="999272ff542ae2820f5ae7345bcc5f36">
  <xsd:schema xmlns:xsd="http://www.w3.org/2001/XMLSchema" xmlns:xs="http://www.w3.org/2001/XMLSchema" xmlns:p="http://schemas.microsoft.com/office/2006/metadata/properties" xmlns:ns2="6eb72285-8b54-4dd2-8b7b-8f9d47563ef6" xmlns:ns3="4e053fdf-e305-49c8-9895-e6bf798d9ac4" targetNamespace="http://schemas.microsoft.com/office/2006/metadata/properties" ma:root="true" ma:fieldsID="2580918d54f55329935af778f3ebc2ea" ns2:_="" ns3:_="">
    <xsd:import namespace="6eb72285-8b54-4dd2-8b7b-8f9d47563ef6"/>
    <xsd:import namespace="4e053fdf-e305-49c8-9895-e6bf798d9a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72285-8b54-4dd2-8b7b-8f9d47563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53fdf-e305-49c8-9895-e6bf798d9a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9783A-9782-4FB0-B604-44B28747CB6B}">
  <ds:schemaRef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6eb72285-8b54-4dd2-8b7b-8f9d47563ef6"/>
    <ds:schemaRef ds:uri="http://schemas.microsoft.com/office/2006/documentManagement/types"/>
    <ds:schemaRef ds:uri="http://purl.org/dc/dcmitype/"/>
    <ds:schemaRef ds:uri="4e053fdf-e305-49c8-9895-e6bf798d9ac4"/>
    <ds:schemaRef ds:uri="http://purl.org/dc/terms/"/>
    <ds:schemaRef ds:uri="http://purl.org/dc/elements/1.1/"/>
  </ds:schemaRefs>
</ds:datastoreItem>
</file>

<file path=customXml/itemProps2.xml><?xml version="1.0" encoding="utf-8"?>
<ds:datastoreItem xmlns:ds="http://schemas.openxmlformats.org/officeDocument/2006/customXml" ds:itemID="{E9EC515F-3BEB-4CE8-BE36-7126B489E5D5}">
  <ds:schemaRefs>
    <ds:schemaRef ds:uri="http://schemas.microsoft.com/sharepoint/v3/contenttype/forms"/>
  </ds:schemaRefs>
</ds:datastoreItem>
</file>

<file path=customXml/itemProps3.xml><?xml version="1.0" encoding="utf-8"?>
<ds:datastoreItem xmlns:ds="http://schemas.openxmlformats.org/officeDocument/2006/customXml" ds:itemID="{34557EC1-F7B8-44F1-BC26-C2B0A278F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72285-8b54-4dd2-8b7b-8f9d47563ef6"/>
    <ds:schemaRef ds:uri="4e053fdf-e305-49c8-9895-e6bf798d9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E2F04-F145-413D-8BD2-7FF8DE4A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Arledge, Elizabeth</dc:creator>
  <cp:keywords/>
  <dc:description/>
  <cp:lastModifiedBy>Arledge, Elizabeth</cp:lastModifiedBy>
  <cp:revision>2</cp:revision>
  <dcterms:created xsi:type="dcterms:W3CDTF">2023-03-03T19:51:00Z</dcterms:created>
  <dcterms:modified xsi:type="dcterms:W3CDTF">2023-03-03T19:51:00Z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0x010100394E520FA9C3BE458407DED1B8D82A01</vt:lpwstr>
  </property>
  <property fmtid="{D5CDD505-2E9C-101B-9397-08002B2CF9AE}" pid="3" name="GrammarlyDocumentId">
    <vt:lpwstr>03016527034ae065315b45ec6ebec3399b63636f52de037069e2776cd2b76308</vt:lpwstr>
  </property>
  <property fmtid="{D5CDD505-2E9C-101B-9397-08002B2CF9AE}" pid="4" name="Order">
    <vt:r8>23800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