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69F4" w14:textId="75AFEE54" w:rsidR="00DA1FD7" w:rsidRPr="00DA1FD7" w:rsidRDefault="00DA1FD7" w:rsidP="00DA1FD7">
      <w:pPr>
        <w:pStyle w:val="Title"/>
      </w:pPr>
      <w:r w:rsidRPr="0D2BB382">
        <w:t>Using the Administrator’s Resource Kit to Create, Enhance, and Sustain an English Learner Program</w:t>
      </w:r>
      <w:r w:rsidR="00B97C0D">
        <w:t>: The Planning Tool</w:t>
      </w:r>
    </w:p>
    <w:p w14:paraId="5F1F3252" w14:textId="57204132" w:rsidR="00DA1FD7" w:rsidRPr="00DA1FD7" w:rsidRDefault="00DA1FD7" w:rsidP="00DA1FD7">
      <w:r w:rsidRPr="16F6AED4">
        <w:t>This tool is designed to support the planning and management effort</w:t>
      </w:r>
      <w:r w:rsidR="005D11F5">
        <w:t>s</w:t>
      </w:r>
      <w:r w:rsidRPr="16F6AED4">
        <w:t xml:space="preserve"> to create, enhance, and sustain </w:t>
      </w:r>
      <w:r>
        <w:t xml:space="preserve">an </w:t>
      </w:r>
      <w:r w:rsidR="00A63951">
        <w:t>English Learner</w:t>
      </w:r>
      <w:r>
        <w:t xml:space="preserve"> program</w:t>
      </w:r>
      <w:r w:rsidRPr="16F6AED4">
        <w:t xml:space="preserve">. It will assist in identifying resources in the Administrator’s Resource Kit relevant to needs and priorities, tracking progress, and initiating action plans. </w:t>
      </w:r>
    </w:p>
    <w:p w14:paraId="4ADA5293" w14:textId="77777777" w:rsidR="00DA1FD7" w:rsidRDefault="00DA1FD7" w:rsidP="00DA1FD7">
      <w:pPr>
        <w:pStyle w:val="Heading1"/>
      </w:pPr>
      <w:r w:rsidRPr="16F6AED4">
        <w:t xml:space="preserve">Step 1. Reflect on the status of </w:t>
      </w:r>
      <w:r>
        <w:t>the</w:t>
      </w:r>
      <w:r w:rsidRPr="16F6AED4">
        <w:t xml:space="preserve"> current program.</w:t>
      </w:r>
    </w:p>
    <w:p w14:paraId="349EA2A0" w14:textId="0B72129A" w:rsidR="00DA1FD7" w:rsidRDefault="00DA1FD7" w:rsidP="00DA1FD7">
      <w:r w:rsidRPr="16F6AED4">
        <w:t xml:space="preserve">Reflect on the status of </w:t>
      </w:r>
      <w:r>
        <w:t>the</w:t>
      </w:r>
      <w:r w:rsidRPr="16F6AED4">
        <w:t xml:space="preserve"> district</w:t>
      </w:r>
      <w:r w:rsidR="007C67FF">
        <w:t xml:space="preserve"> </w:t>
      </w:r>
      <w:r w:rsidR="003F0B72">
        <w:t>or</w:t>
      </w:r>
      <w:r w:rsidR="008B245F">
        <w:t xml:space="preserve"> </w:t>
      </w:r>
      <w:r w:rsidRPr="16F6AED4">
        <w:t xml:space="preserve">school relative to each task listed below. Note, the Administrator’s Resource Kit includes a specific resource designed to provide detailed guidance on each task listed below.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1875"/>
        <w:gridCol w:w="1875"/>
        <w:gridCol w:w="1875"/>
      </w:tblGrid>
      <w:tr w:rsidR="00DA1FD7" w:rsidRPr="00DA1FD7" w14:paraId="3635F72A" w14:textId="77777777" w:rsidTr="00DA1FD7">
        <w:trPr>
          <w:cantSplit/>
          <w:trHeight w:val="1215"/>
          <w:tblHeader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D1AA11" w14:textId="324065F4" w:rsidR="00DA1FD7" w:rsidRPr="00DA1FD7" w:rsidRDefault="00DA1FD7" w:rsidP="00DA1FD7">
            <w:pPr>
              <w:spacing w:after="0"/>
              <w:rPr>
                <w:rFonts w:eastAsia="Arial" w:cstheme="minorHAnsi"/>
                <w:szCs w:val="24"/>
              </w:rPr>
            </w:pPr>
            <w:r w:rsidRPr="00DA1FD7">
              <w:rPr>
                <w:rFonts w:eastAsia="Arial" w:cstheme="minorHAnsi"/>
                <w:b/>
                <w:bCs/>
                <w:szCs w:val="24"/>
              </w:rPr>
              <w:t>Tasks for Creating</w:t>
            </w:r>
            <w:r w:rsidR="009400EC">
              <w:rPr>
                <w:rFonts w:eastAsia="Arial" w:cstheme="minorHAnsi"/>
                <w:b/>
                <w:bCs/>
                <w:szCs w:val="24"/>
              </w:rPr>
              <w:t>, Enhancing</w:t>
            </w:r>
            <w:r w:rsidRPr="00DA1FD7">
              <w:rPr>
                <w:rFonts w:eastAsia="Arial" w:cstheme="minorHAnsi"/>
                <w:b/>
                <w:bCs/>
                <w:szCs w:val="24"/>
              </w:rPr>
              <w:t xml:space="preserve"> and Sustaining an English Learner Program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A763521" w14:textId="77777777" w:rsidR="00DA1FD7" w:rsidRPr="00DA1FD7" w:rsidRDefault="00DA1FD7" w:rsidP="00DA1FD7">
            <w:pPr>
              <w:spacing w:after="0"/>
              <w:rPr>
                <w:rFonts w:eastAsia="Arial" w:cstheme="minorHAnsi"/>
                <w:szCs w:val="24"/>
              </w:rPr>
            </w:pPr>
            <w:r w:rsidRPr="00DA1FD7">
              <w:rPr>
                <w:rFonts w:eastAsia="Arial" w:cstheme="minorHAnsi"/>
                <w:b/>
                <w:bCs/>
                <w:szCs w:val="24"/>
              </w:rPr>
              <w:t>This is a strength.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3E0FC7E" w14:textId="6B940A78" w:rsidR="00DA1FD7" w:rsidRPr="00DA1FD7" w:rsidRDefault="003B5781" w:rsidP="00DA1FD7">
            <w:pPr>
              <w:spacing w:after="0"/>
              <w:rPr>
                <w:rFonts w:eastAsia="Arial" w:cstheme="minorHAnsi"/>
                <w:szCs w:val="24"/>
              </w:rPr>
            </w:pPr>
            <w:r>
              <w:rPr>
                <w:rFonts w:eastAsia="Arial" w:cstheme="minorHAnsi"/>
                <w:b/>
                <w:bCs/>
                <w:szCs w:val="24"/>
              </w:rPr>
              <w:t>This is an area</w:t>
            </w:r>
            <w:r w:rsidR="00DA1FD7" w:rsidRPr="00DA1FD7">
              <w:rPr>
                <w:rFonts w:eastAsia="Arial" w:cstheme="minorHAnsi"/>
                <w:b/>
                <w:bCs/>
                <w:szCs w:val="24"/>
              </w:rPr>
              <w:t xml:space="preserve"> for improvement. 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9434EE1" w14:textId="77777777" w:rsidR="00DA1FD7" w:rsidRPr="00DA1FD7" w:rsidRDefault="00DA1FD7" w:rsidP="00DA1FD7">
            <w:pPr>
              <w:spacing w:after="0"/>
              <w:rPr>
                <w:rFonts w:eastAsia="Arial" w:cstheme="minorHAnsi"/>
                <w:szCs w:val="24"/>
              </w:rPr>
            </w:pPr>
            <w:r w:rsidRPr="00DA1FD7">
              <w:rPr>
                <w:rFonts w:eastAsia="Arial" w:cstheme="minorHAnsi"/>
                <w:b/>
                <w:bCs/>
                <w:szCs w:val="24"/>
              </w:rPr>
              <w:t>This is a priority.</w:t>
            </w:r>
          </w:p>
        </w:tc>
      </w:tr>
      <w:tr w:rsidR="00DA1FD7" w:rsidRPr="00DA1FD7" w14:paraId="3827F721" w14:textId="77777777" w:rsidTr="00DA1FD7">
        <w:trPr>
          <w:cantSplit/>
          <w:trHeight w:val="300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01E5B3" w14:textId="5CB13569" w:rsidR="00DA1FD7" w:rsidRPr="00DA1FD7" w:rsidRDefault="00DA1FD7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/>
                <w:color w:val="000000" w:themeColor="text1"/>
              </w:rPr>
            </w:pPr>
            <w:r w:rsidRPr="754F1BD1">
              <w:rPr>
                <w:rStyle w:val="normaltextrun"/>
                <w:rFonts w:asciiTheme="minorHAnsi" w:eastAsia="Arial" w:hAnsiTheme="minorHAnsi"/>
                <w:color w:val="000000" w:themeColor="text1"/>
              </w:rPr>
              <w:t xml:space="preserve">Review federal requirements to understand </w:t>
            </w:r>
            <w:r w:rsidR="11085207" w:rsidRPr="754F1BD1">
              <w:rPr>
                <w:rStyle w:val="normaltextrun"/>
                <w:rFonts w:asciiTheme="minorHAnsi" w:eastAsia="Arial" w:hAnsiTheme="minorHAnsi"/>
                <w:color w:val="000000" w:themeColor="text1"/>
              </w:rPr>
              <w:t>the obligations for serving</w:t>
            </w:r>
            <w:r w:rsidRPr="754F1BD1">
              <w:rPr>
                <w:rStyle w:val="normaltextrun"/>
                <w:rFonts w:asciiTheme="minorHAnsi" w:eastAsia="Arial" w:hAnsiTheme="minorHAnsi"/>
                <w:color w:val="000000" w:themeColor="text1"/>
              </w:rPr>
              <w:t xml:space="preserve"> </w:t>
            </w:r>
            <w:r w:rsidR="00A63951" w:rsidRPr="754F1BD1">
              <w:rPr>
                <w:rStyle w:val="normaltextrun"/>
                <w:rFonts w:asciiTheme="minorHAnsi" w:eastAsia="Arial" w:hAnsiTheme="minorHAnsi"/>
                <w:color w:val="000000" w:themeColor="text1"/>
              </w:rPr>
              <w:t>English Learner</w:t>
            </w:r>
            <w:r w:rsidR="2235628F" w:rsidRPr="754F1BD1">
              <w:rPr>
                <w:rStyle w:val="normaltextrun"/>
                <w:rFonts w:asciiTheme="minorHAnsi" w:eastAsia="Arial" w:hAnsiTheme="minorHAnsi"/>
                <w:color w:val="000000" w:themeColor="text1"/>
              </w:rPr>
              <w:t>s</w:t>
            </w:r>
            <w:r w:rsidRPr="754F1BD1">
              <w:rPr>
                <w:rStyle w:val="normaltextrun"/>
                <w:rFonts w:asciiTheme="minorHAnsi" w:eastAsia="Arial" w:hAnsiTheme="minorHAnsi"/>
                <w:color w:val="000000" w:themeColor="text1"/>
              </w:rPr>
              <w:t xml:space="preserve">. 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D5C297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970E65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1015FA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</w:tr>
      <w:tr w:rsidR="00DA1FD7" w:rsidRPr="00DA1FD7" w14:paraId="5B659248" w14:textId="77777777" w:rsidTr="00DA1FD7">
        <w:trPr>
          <w:cantSplit/>
          <w:trHeight w:val="675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40889F" w14:textId="37F0363A" w:rsidR="00DA1FD7" w:rsidRPr="00DA1FD7" w:rsidRDefault="00DA1FD7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</w:pPr>
            <w:r w:rsidRPr="00DA1FD7">
              <w:rPr>
                <w:rStyle w:val="normaltextrun"/>
                <w:rFonts w:asciiTheme="minorHAnsi" w:eastAsia="Arial" w:hAnsiTheme="minorHAnsi" w:cstheme="minorHAnsi"/>
                <w:color w:val="000000" w:themeColor="text1"/>
                <w:szCs w:val="24"/>
              </w:rPr>
              <w:t>Understand</w:t>
            </w:r>
            <w:r w:rsidRPr="00DA1FD7">
              <w:rPr>
                <w:rStyle w:val="normaltextrun"/>
                <w:rFonts w:asciiTheme="minorHAnsi" w:eastAsia="Arial" w:hAnsiTheme="minorHAnsi" w:cstheme="minorHAnsi"/>
                <w:szCs w:val="24"/>
              </w:rPr>
              <w:t xml:space="preserve"> </w:t>
            </w:r>
            <w:r w:rsidRPr="00DA1FD7">
              <w:rPr>
                <w:rStyle w:val="normaltextrun"/>
                <w:rFonts w:asciiTheme="minorHAnsi" w:eastAsia="Arial" w:hAnsiTheme="minorHAnsi" w:cstheme="minorHAnsi"/>
                <w:color w:val="000000" w:themeColor="text1"/>
                <w:szCs w:val="24"/>
              </w:rPr>
              <w:t xml:space="preserve">designations for </w:t>
            </w:r>
            <w:r w:rsidR="007F708A">
              <w:rPr>
                <w:rStyle w:val="normaltextrun"/>
                <w:rFonts w:asciiTheme="minorHAnsi" w:eastAsia="Arial" w:hAnsiTheme="minorHAnsi" w:cstheme="minorHAnsi"/>
                <w:color w:val="000000" w:themeColor="text1"/>
                <w:szCs w:val="24"/>
              </w:rPr>
              <w:t>English L</w:t>
            </w:r>
            <w:r w:rsidRPr="00DA1FD7">
              <w:rPr>
                <w:rStyle w:val="normaltextrun"/>
                <w:rFonts w:asciiTheme="minorHAnsi" w:eastAsia="Arial" w:hAnsiTheme="minorHAnsi" w:cstheme="minorHAnsi"/>
                <w:color w:val="000000" w:themeColor="text1"/>
                <w:szCs w:val="24"/>
              </w:rPr>
              <w:t>earners.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C64195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CEDADB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AEC26C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</w:tr>
      <w:tr w:rsidR="00DA1FD7" w:rsidRPr="00DA1FD7" w14:paraId="59994FC0" w14:textId="77777777" w:rsidTr="00DA1FD7">
        <w:trPr>
          <w:cantSplit/>
          <w:trHeight w:val="300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A9C752" w14:textId="0581559D" w:rsidR="00DA1FD7" w:rsidRPr="00DA1FD7" w:rsidRDefault="00DA1FD7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</w:pPr>
            <w:r w:rsidRPr="00DA1FD7">
              <w:rPr>
                <w:rStyle w:val="normaltextrun"/>
                <w:rFonts w:asciiTheme="minorHAnsi" w:eastAsia="Arial" w:hAnsiTheme="minorHAnsi" w:cstheme="minorHAnsi"/>
                <w:color w:val="000000" w:themeColor="text1"/>
                <w:szCs w:val="24"/>
              </w:rPr>
              <w:t xml:space="preserve">Staff the </w:t>
            </w:r>
            <w:r w:rsidR="00A63951">
              <w:rPr>
                <w:rStyle w:val="normaltextrun"/>
                <w:rFonts w:asciiTheme="minorHAnsi" w:eastAsia="Arial" w:hAnsiTheme="minorHAnsi" w:cstheme="minorHAnsi"/>
                <w:color w:val="000000" w:themeColor="text1"/>
                <w:szCs w:val="24"/>
              </w:rPr>
              <w:t>English Learner</w:t>
            </w:r>
            <w:r w:rsidRPr="00DA1FD7">
              <w:rPr>
                <w:rStyle w:val="normaltextrun"/>
                <w:rFonts w:asciiTheme="minorHAnsi" w:eastAsia="Arial" w:hAnsiTheme="minorHAnsi" w:cstheme="minorHAnsi"/>
                <w:color w:val="000000" w:themeColor="text1"/>
                <w:szCs w:val="24"/>
              </w:rPr>
              <w:t xml:space="preserve"> program.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507599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BC3C21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5BBE1F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</w:tr>
      <w:tr w:rsidR="00DA1FD7" w:rsidRPr="00DA1FD7" w14:paraId="437D30B0" w14:textId="77777777" w:rsidTr="00DA1FD7">
        <w:trPr>
          <w:cantSplit/>
          <w:trHeight w:val="300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956432" w14:textId="77777777" w:rsidR="00DA1FD7" w:rsidRPr="00DA1FD7" w:rsidRDefault="00DA1FD7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</w:pPr>
            <w:r w:rsidRPr="00DA1FD7"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  <w:t>Provide Professional Development.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31BE23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5814BD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207033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</w:tr>
      <w:tr w:rsidR="00DA1FD7" w:rsidRPr="00DA1FD7" w14:paraId="6C930446" w14:textId="77777777" w:rsidTr="00DA1FD7">
        <w:trPr>
          <w:cantSplit/>
          <w:trHeight w:val="300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C1B9D0" w14:textId="11EFF9BB" w:rsidR="00DA1FD7" w:rsidRPr="00DA1FD7" w:rsidRDefault="00DA1FD7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</w:pPr>
            <w:r w:rsidRPr="00DA1FD7">
              <w:rPr>
                <w:rStyle w:val="normaltextrun"/>
                <w:rFonts w:asciiTheme="minorHAnsi" w:eastAsia="Arial" w:hAnsiTheme="minorHAnsi" w:cstheme="minorHAnsi"/>
                <w:color w:val="000000" w:themeColor="text1"/>
                <w:szCs w:val="24"/>
              </w:rPr>
              <w:lastRenderedPageBreak/>
              <w:t xml:space="preserve">Select an </w:t>
            </w:r>
            <w:r w:rsidR="00A63951">
              <w:rPr>
                <w:rStyle w:val="normaltextrun"/>
                <w:rFonts w:asciiTheme="minorHAnsi" w:eastAsia="Arial" w:hAnsiTheme="minorHAnsi" w:cstheme="minorHAnsi"/>
                <w:color w:val="000000" w:themeColor="text1"/>
                <w:szCs w:val="24"/>
              </w:rPr>
              <w:t>English Learner</w:t>
            </w:r>
            <w:r w:rsidRPr="00DA1FD7">
              <w:rPr>
                <w:rStyle w:val="normaltextrun"/>
                <w:rFonts w:asciiTheme="minorHAnsi" w:eastAsia="Arial" w:hAnsiTheme="minorHAnsi" w:cstheme="minorHAnsi"/>
                <w:color w:val="000000" w:themeColor="text1"/>
                <w:szCs w:val="24"/>
              </w:rPr>
              <w:t xml:space="preserve"> program model. 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022D4B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9049B8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690FE1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</w:tr>
      <w:tr w:rsidR="00DA1FD7" w:rsidRPr="00DA1FD7" w14:paraId="6E6B76DF" w14:textId="77777777" w:rsidTr="00DA1FD7">
        <w:trPr>
          <w:cantSplit/>
          <w:trHeight w:val="300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17F3F4" w14:textId="77777777" w:rsidR="00DA1FD7" w:rsidRPr="00DA1FD7" w:rsidRDefault="00DA1FD7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szCs w:val="24"/>
              </w:rPr>
            </w:pPr>
            <w:r w:rsidRPr="00DA1FD7">
              <w:rPr>
                <w:rStyle w:val="normaltextrun"/>
                <w:rFonts w:asciiTheme="minorHAnsi" w:eastAsia="Arial" w:hAnsiTheme="minorHAnsi" w:cstheme="minorHAnsi"/>
                <w:szCs w:val="24"/>
              </w:rPr>
              <w:t>Develop an English Learner Handbook. 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F6C1AA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70716B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BC0DD4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</w:tr>
      <w:tr w:rsidR="00DA1FD7" w:rsidRPr="00DA1FD7" w14:paraId="528111C2" w14:textId="77777777" w:rsidTr="00DA1FD7">
        <w:trPr>
          <w:cantSplit/>
          <w:trHeight w:val="570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BC48B1" w14:textId="77777777" w:rsidR="00DA1FD7" w:rsidRPr="00DA1FD7" w:rsidRDefault="00DA1FD7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</w:pPr>
            <w:r w:rsidRPr="00DA1FD7">
              <w:rPr>
                <w:rStyle w:val="normaltextrun"/>
                <w:rFonts w:asciiTheme="minorHAnsi" w:eastAsia="Arial" w:hAnsiTheme="minorHAnsi" w:cstheme="minorHAnsi"/>
                <w:color w:val="000000" w:themeColor="text1"/>
                <w:szCs w:val="24"/>
              </w:rPr>
              <w:t>Place newly arrived students. 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3D758E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D3BED2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4C7068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</w:tr>
      <w:tr w:rsidR="00DA1FD7" w:rsidRPr="00DA1FD7" w14:paraId="2364E10E" w14:textId="77777777" w:rsidTr="00DA1FD7">
        <w:trPr>
          <w:cantSplit/>
          <w:trHeight w:val="300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05BBF6" w14:textId="10CFE349" w:rsidR="00DA1FD7" w:rsidRPr="00DA1FD7" w:rsidRDefault="00DA1FD7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</w:pPr>
            <w:r w:rsidRPr="00DA1FD7">
              <w:rPr>
                <w:rStyle w:val="normaltextrun"/>
                <w:rFonts w:asciiTheme="minorHAnsi" w:eastAsia="Arial" w:hAnsiTheme="minorHAnsi" w:cstheme="minorHAnsi"/>
                <w:color w:val="000000" w:themeColor="text1"/>
                <w:szCs w:val="24"/>
              </w:rPr>
              <w:t xml:space="preserve">Identify </w:t>
            </w:r>
            <w:r w:rsidR="00A63951">
              <w:rPr>
                <w:rStyle w:val="normaltextrun"/>
                <w:rFonts w:asciiTheme="minorHAnsi" w:eastAsia="Arial" w:hAnsiTheme="minorHAnsi" w:cstheme="minorHAnsi"/>
                <w:color w:val="000000" w:themeColor="text1"/>
                <w:szCs w:val="24"/>
              </w:rPr>
              <w:t>English Learner</w:t>
            </w:r>
            <w:r w:rsidRPr="00DA1FD7">
              <w:rPr>
                <w:rStyle w:val="normaltextrun"/>
                <w:rFonts w:asciiTheme="minorHAnsi" w:eastAsia="Arial" w:hAnsiTheme="minorHAnsi" w:cstheme="minorHAnsi"/>
                <w:color w:val="000000" w:themeColor="text1"/>
                <w:szCs w:val="24"/>
              </w:rPr>
              <w:t>s. 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0899C4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FFE664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3683A4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</w:tr>
      <w:tr w:rsidR="00DA1FD7" w:rsidRPr="00DA1FD7" w14:paraId="5FF9FA2F" w14:textId="77777777" w:rsidTr="00DA1FD7">
        <w:trPr>
          <w:cantSplit/>
          <w:trHeight w:val="300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1A8B95" w14:textId="77777777" w:rsidR="00DA1FD7" w:rsidRPr="00DA1FD7" w:rsidRDefault="00DA1FD7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</w:pPr>
            <w:r w:rsidRPr="00DA1FD7">
              <w:rPr>
                <w:rStyle w:val="normaltextrun"/>
                <w:rFonts w:asciiTheme="minorHAnsi" w:eastAsia="Arial" w:hAnsiTheme="minorHAnsi" w:cstheme="minorHAnsi"/>
                <w:color w:val="000000" w:themeColor="text1"/>
                <w:szCs w:val="24"/>
              </w:rPr>
              <w:t>Notify parents or caregivers. 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69D2FE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D04640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23AEE9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</w:tr>
      <w:tr w:rsidR="00DA1FD7" w:rsidRPr="00DA1FD7" w14:paraId="43C157D2" w14:textId="77777777" w:rsidTr="00DA1FD7">
        <w:trPr>
          <w:cantSplit/>
          <w:trHeight w:val="300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DA3DBD" w14:textId="77777777" w:rsidR="00DA1FD7" w:rsidRPr="00DA1FD7" w:rsidRDefault="00DA1FD7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szCs w:val="24"/>
              </w:rPr>
            </w:pPr>
            <w:r w:rsidRPr="00DA1FD7">
              <w:rPr>
                <w:rStyle w:val="normaltextrun"/>
                <w:rFonts w:asciiTheme="minorHAnsi" w:eastAsia="Arial" w:hAnsiTheme="minorHAnsi" w:cstheme="minorHAnsi"/>
                <w:szCs w:val="24"/>
              </w:rPr>
              <w:t>Create a welcoming environment.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7F49E3" w14:textId="77777777" w:rsidR="00DA1FD7" w:rsidRPr="00DA1FD7" w:rsidRDefault="00DA1FD7" w:rsidP="00DA1FD7">
            <w:pPr>
              <w:spacing w:after="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425537" w14:textId="77777777" w:rsidR="00DA1FD7" w:rsidRPr="00DA1FD7" w:rsidRDefault="00DA1FD7" w:rsidP="00DA1FD7">
            <w:pPr>
              <w:spacing w:after="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CC1153" w14:textId="77777777" w:rsidR="00DA1FD7" w:rsidRPr="00DA1FD7" w:rsidRDefault="00DA1FD7" w:rsidP="00DA1FD7">
            <w:pPr>
              <w:spacing w:after="0"/>
              <w:jc w:val="both"/>
              <w:rPr>
                <w:rFonts w:eastAsia="Arial" w:cstheme="minorHAnsi"/>
                <w:szCs w:val="24"/>
              </w:rPr>
            </w:pPr>
          </w:p>
        </w:tc>
      </w:tr>
      <w:tr w:rsidR="00DA1FD7" w:rsidRPr="00DA1FD7" w14:paraId="519756F7" w14:textId="77777777" w:rsidTr="00DA1FD7">
        <w:trPr>
          <w:cantSplit/>
          <w:trHeight w:val="300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52F5BE" w14:textId="1688EDA4" w:rsidR="00DA1FD7" w:rsidRPr="00DA1FD7" w:rsidRDefault="00C31F55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szCs w:val="24"/>
              </w:rPr>
            </w:pPr>
            <w:r>
              <w:rPr>
                <w:rStyle w:val="normaltextrun"/>
                <w:rFonts w:asciiTheme="minorHAnsi" w:eastAsia="Arial" w:hAnsiTheme="minorHAnsi" w:cstheme="minorHAnsi"/>
                <w:szCs w:val="24"/>
              </w:rPr>
              <w:t xml:space="preserve">Acknowledge </w:t>
            </w:r>
            <w:r w:rsidR="000E6931">
              <w:rPr>
                <w:rStyle w:val="normaltextrun"/>
                <w:rFonts w:asciiTheme="minorHAnsi" w:eastAsia="Arial" w:hAnsiTheme="minorHAnsi" w:cstheme="minorHAnsi"/>
                <w:szCs w:val="24"/>
              </w:rPr>
              <w:t>English L</w:t>
            </w:r>
            <w:r w:rsidR="00DA1FD7" w:rsidRPr="00DA1FD7">
              <w:rPr>
                <w:rStyle w:val="normaltextrun"/>
                <w:rFonts w:asciiTheme="minorHAnsi" w:eastAsia="Arial" w:hAnsiTheme="minorHAnsi" w:cstheme="minorHAnsi"/>
                <w:szCs w:val="24"/>
              </w:rPr>
              <w:t>earners in preschools and non-public schools. 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AA6DC9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42AA48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8B8C6F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</w:tr>
      <w:tr w:rsidR="00DA1FD7" w:rsidRPr="00DA1FD7" w14:paraId="6820C1F6" w14:textId="77777777" w:rsidTr="00DA1FD7">
        <w:trPr>
          <w:cantSplit/>
          <w:trHeight w:val="300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C2C1E1" w14:textId="7B907113" w:rsidR="00DA1FD7" w:rsidRPr="00DA1FD7" w:rsidRDefault="00DA1FD7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szCs w:val="24"/>
              </w:rPr>
            </w:pPr>
            <w:r w:rsidRPr="00DA1FD7">
              <w:rPr>
                <w:rStyle w:val="normaltextrun"/>
                <w:rFonts w:asciiTheme="minorHAnsi" w:eastAsia="Arial" w:hAnsiTheme="minorHAnsi" w:cstheme="minorHAnsi"/>
                <w:szCs w:val="24"/>
              </w:rPr>
              <w:t xml:space="preserve">Identify </w:t>
            </w:r>
            <w:r w:rsidR="00A63951">
              <w:rPr>
                <w:rStyle w:val="normaltextrun"/>
                <w:rFonts w:asciiTheme="minorHAnsi" w:eastAsia="Arial" w:hAnsiTheme="minorHAnsi" w:cstheme="minorHAnsi"/>
                <w:szCs w:val="24"/>
              </w:rPr>
              <w:t>English Learner</w:t>
            </w:r>
            <w:r w:rsidRPr="00DA1FD7">
              <w:rPr>
                <w:rStyle w:val="normaltextrun"/>
                <w:rFonts w:asciiTheme="minorHAnsi" w:eastAsia="Arial" w:hAnsiTheme="minorHAnsi" w:cstheme="minorHAnsi"/>
                <w:szCs w:val="24"/>
              </w:rPr>
              <w:t>s with suspected disabilities. 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949014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684A13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EE8993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</w:tr>
      <w:tr w:rsidR="00DA1FD7" w:rsidRPr="00DA1FD7" w14:paraId="1D9C17CA" w14:textId="77777777" w:rsidTr="00DA1FD7">
        <w:trPr>
          <w:cantSplit/>
          <w:trHeight w:val="300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BDFA58" w14:textId="3ED34318" w:rsidR="00DA1FD7" w:rsidRPr="00DA1FD7" w:rsidRDefault="00DA1FD7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szCs w:val="24"/>
              </w:rPr>
            </w:pPr>
            <w:r w:rsidRPr="00DA1FD7">
              <w:rPr>
                <w:rStyle w:val="normaltextrun"/>
                <w:rFonts w:asciiTheme="minorHAnsi" w:eastAsia="Arial" w:hAnsiTheme="minorHAnsi" w:cstheme="minorHAnsi"/>
                <w:szCs w:val="24"/>
              </w:rPr>
              <w:t xml:space="preserve">Develop individual </w:t>
            </w:r>
            <w:r w:rsidR="00A63951">
              <w:rPr>
                <w:rStyle w:val="normaltextrun"/>
                <w:rFonts w:asciiTheme="minorHAnsi" w:eastAsia="Arial" w:hAnsiTheme="minorHAnsi" w:cstheme="minorHAnsi"/>
                <w:szCs w:val="24"/>
              </w:rPr>
              <w:t>English Learner</w:t>
            </w:r>
            <w:r w:rsidRPr="00DA1FD7">
              <w:rPr>
                <w:rStyle w:val="normaltextrun"/>
                <w:rFonts w:asciiTheme="minorHAnsi" w:eastAsia="Arial" w:hAnsiTheme="minorHAnsi" w:cstheme="minorHAnsi"/>
                <w:szCs w:val="24"/>
              </w:rPr>
              <w:t xml:space="preserve"> plans. 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39E519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16D5D6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163FD9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</w:tr>
      <w:tr w:rsidR="00DA1FD7" w:rsidRPr="00DA1FD7" w14:paraId="3EDB0414" w14:textId="77777777" w:rsidTr="00DA1FD7">
        <w:trPr>
          <w:cantSplit/>
          <w:trHeight w:val="300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495D74" w14:textId="28C616FD" w:rsidR="00DA1FD7" w:rsidRPr="00DA1FD7" w:rsidRDefault="00DA1FD7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szCs w:val="24"/>
              </w:rPr>
            </w:pPr>
            <w:r w:rsidRPr="00DA1FD7">
              <w:rPr>
                <w:rStyle w:val="normaltextrun"/>
                <w:rFonts w:asciiTheme="minorHAnsi" w:eastAsia="Arial" w:hAnsiTheme="minorHAnsi" w:cstheme="minorHAnsi"/>
                <w:szCs w:val="24"/>
              </w:rPr>
              <w:t xml:space="preserve">Monitor </w:t>
            </w:r>
            <w:r w:rsidR="00A63951">
              <w:rPr>
                <w:rStyle w:val="normaltextrun"/>
                <w:rFonts w:asciiTheme="minorHAnsi" w:eastAsia="Arial" w:hAnsiTheme="minorHAnsi" w:cstheme="minorHAnsi"/>
                <w:szCs w:val="24"/>
              </w:rPr>
              <w:t>English Learner</w:t>
            </w:r>
            <w:r w:rsidRPr="00DA1FD7">
              <w:rPr>
                <w:rStyle w:val="normaltextrun"/>
                <w:rFonts w:asciiTheme="minorHAnsi" w:eastAsia="Arial" w:hAnsiTheme="minorHAnsi" w:cstheme="minorHAnsi"/>
                <w:szCs w:val="24"/>
              </w:rPr>
              <w:t>s who exit the program.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92E00B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A9C29C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9BD8DA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</w:tr>
      <w:tr w:rsidR="00DA1FD7" w:rsidRPr="00DA1FD7" w14:paraId="6587D18C" w14:textId="77777777" w:rsidTr="00DA1FD7">
        <w:trPr>
          <w:cantSplit/>
          <w:trHeight w:val="765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64ECED" w14:textId="24791453" w:rsidR="00DA1FD7" w:rsidRPr="00DA1FD7" w:rsidRDefault="00DA1FD7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szCs w:val="24"/>
              </w:rPr>
            </w:pPr>
            <w:r w:rsidRPr="00DA1FD7">
              <w:rPr>
                <w:rStyle w:val="normaltextrun"/>
                <w:rFonts w:asciiTheme="minorHAnsi" w:eastAsia="Arial" w:hAnsiTheme="minorHAnsi" w:cstheme="minorHAnsi"/>
                <w:szCs w:val="24"/>
              </w:rPr>
              <w:t xml:space="preserve">Support high school graduation. 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E1EC28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2D8CE0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825F1E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</w:tr>
      <w:tr w:rsidR="00DA1FD7" w:rsidRPr="00DA1FD7" w14:paraId="02A3A3B5" w14:textId="77777777" w:rsidTr="00DA1FD7">
        <w:trPr>
          <w:cantSplit/>
          <w:trHeight w:val="810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7EC4EC" w14:textId="20363C46" w:rsidR="00DA1FD7" w:rsidRPr="00DA1FD7" w:rsidRDefault="7F46109E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/>
              </w:rPr>
            </w:pPr>
            <w:r w:rsidRPr="0B4C6B2E">
              <w:rPr>
                <w:rStyle w:val="normaltextrun"/>
                <w:rFonts w:asciiTheme="minorHAnsi" w:eastAsia="Arial" w:hAnsiTheme="minorHAnsi"/>
              </w:rPr>
              <w:lastRenderedPageBreak/>
              <w:t>Ensure</w:t>
            </w:r>
            <w:r w:rsidR="00E04680" w:rsidRPr="0B4C6B2E">
              <w:rPr>
                <w:rStyle w:val="normaltextrun"/>
                <w:rFonts w:asciiTheme="minorHAnsi" w:eastAsia="Arial" w:hAnsiTheme="minorHAnsi"/>
              </w:rPr>
              <w:t xml:space="preserve"> </w:t>
            </w:r>
            <w:r w:rsidR="00DA1FD7" w:rsidRPr="0B4C6B2E">
              <w:rPr>
                <w:rStyle w:val="normaltextrun"/>
                <w:rFonts w:asciiTheme="minorHAnsi" w:eastAsia="Arial" w:hAnsiTheme="minorHAnsi"/>
              </w:rPr>
              <w:t>access to postsecondary options. 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555C23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BC92B7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5554D1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</w:tr>
      <w:tr w:rsidR="00DA1FD7" w:rsidRPr="00DA1FD7" w14:paraId="755285F4" w14:textId="77777777" w:rsidTr="00DA1FD7">
        <w:trPr>
          <w:cantSplit/>
          <w:trHeight w:val="810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CBF8B2" w14:textId="2CF6669A" w:rsidR="00DA1FD7" w:rsidRPr="00DA1FD7" w:rsidRDefault="00DA1FD7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szCs w:val="24"/>
              </w:rPr>
            </w:pPr>
            <w:r w:rsidRPr="00DA1FD7">
              <w:rPr>
                <w:rStyle w:val="normaltextrun"/>
                <w:rFonts w:asciiTheme="minorHAnsi" w:eastAsia="Arial" w:hAnsiTheme="minorHAnsi" w:cstheme="minorHAnsi"/>
                <w:szCs w:val="24"/>
              </w:rPr>
              <w:t xml:space="preserve">Account for </w:t>
            </w:r>
            <w:r w:rsidR="00A63951">
              <w:rPr>
                <w:rStyle w:val="normaltextrun"/>
                <w:rFonts w:asciiTheme="minorHAnsi" w:eastAsia="Arial" w:hAnsiTheme="minorHAnsi" w:cstheme="minorHAnsi"/>
                <w:szCs w:val="24"/>
              </w:rPr>
              <w:t>English Learner</w:t>
            </w:r>
            <w:r w:rsidRPr="00DA1FD7">
              <w:rPr>
                <w:rStyle w:val="normaltextrun"/>
                <w:rFonts w:asciiTheme="minorHAnsi" w:eastAsia="Arial" w:hAnsiTheme="minorHAnsi" w:cstheme="minorHAnsi"/>
                <w:szCs w:val="24"/>
              </w:rPr>
              <w:t xml:space="preserve"> outcomes. 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10A95E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3E70C9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79AF9A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</w:tr>
      <w:tr w:rsidR="00DA1FD7" w:rsidRPr="00DA1FD7" w14:paraId="18118DBA" w14:textId="77777777" w:rsidTr="00DA1FD7">
        <w:trPr>
          <w:cantSplit/>
          <w:trHeight w:val="885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E9C7C4" w14:textId="1B4175AE" w:rsidR="00DA1FD7" w:rsidRPr="00DA1FD7" w:rsidRDefault="00DA1FD7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szCs w:val="24"/>
              </w:rPr>
            </w:pPr>
            <w:r w:rsidRPr="00DA1FD7">
              <w:rPr>
                <w:rStyle w:val="normaltextrun"/>
                <w:rFonts w:asciiTheme="minorHAnsi" w:eastAsia="Arial" w:hAnsiTheme="minorHAnsi" w:cstheme="minorHAnsi"/>
                <w:szCs w:val="24"/>
              </w:rPr>
              <w:t xml:space="preserve">Evaluate </w:t>
            </w:r>
            <w:r w:rsidR="00A63951">
              <w:rPr>
                <w:rStyle w:val="normaltextrun"/>
                <w:rFonts w:asciiTheme="minorHAnsi" w:eastAsia="Arial" w:hAnsiTheme="minorHAnsi" w:cstheme="minorHAnsi"/>
                <w:szCs w:val="24"/>
              </w:rPr>
              <w:t>English Learner</w:t>
            </w:r>
            <w:r w:rsidRPr="00DA1FD7">
              <w:rPr>
                <w:rStyle w:val="normaltextrun"/>
                <w:rFonts w:asciiTheme="minorHAnsi" w:eastAsia="Arial" w:hAnsiTheme="minorHAnsi" w:cstheme="minorHAnsi"/>
                <w:szCs w:val="24"/>
              </w:rPr>
              <w:t xml:space="preserve"> programming. 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A19A39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A64577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C3A805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</w:tr>
      <w:tr w:rsidR="00DA1FD7" w:rsidRPr="00DA1FD7" w14:paraId="549AE250" w14:textId="77777777" w:rsidTr="00DA1FD7">
        <w:trPr>
          <w:cantSplit/>
          <w:trHeight w:val="795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76DE1A" w14:textId="3FD6EC0E" w:rsidR="00DA1FD7" w:rsidRPr="00DA1FD7" w:rsidRDefault="00DA1FD7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</w:pPr>
            <w:r w:rsidRPr="00DA1FD7">
              <w:rPr>
                <w:rStyle w:val="normaltextrun"/>
                <w:rFonts w:asciiTheme="minorHAnsi" w:eastAsia="Arial" w:hAnsiTheme="minorHAnsi" w:cstheme="minorHAnsi"/>
                <w:color w:val="000000" w:themeColor="text1"/>
                <w:szCs w:val="24"/>
              </w:rPr>
              <w:t xml:space="preserve">Fund </w:t>
            </w:r>
            <w:r w:rsidR="00A63951">
              <w:rPr>
                <w:rStyle w:val="normaltextrun"/>
                <w:rFonts w:asciiTheme="minorHAnsi" w:eastAsia="Arial" w:hAnsiTheme="minorHAnsi" w:cstheme="minorHAnsi"/>
                <w:color w:val="000000" w:themeColor="text1"/>
                <w:szCs w:val="24"/>
              </w:rPr>
              <w:t>English Learner</w:t>
            </w:r>
            <w:r w:rsidRPr="00DA1FD7">
              <w:rPr>
                <w:rStyle w:val="normaltextrun"/>
                <w:rFonts w:asciiTheme="minorHAnsi" w:eastAsia="Arial" w:hAnsiTheme="minorHAnsi" w:cstheme="minorHAnsi"/>
                <w:color w:val="000000" w:themeColor="text1"/>
                <w:szCs w:val="24"/>
              </w:rPr>
              <w:t xml:space="preserve"> services. 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337ADE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FD4E05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A6F892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</w:tr>
      <w:tr w:rsidR="00DA1FD7" w:rsidRPr="00DA1FD7" w14:paraId="1BC6421C" w14:textId="77777777" w:rsidTr="00DA1FD7">
        <w:trPr>
          <w:cantSplit/>
          <w:trHeight w:val="795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E8F8C5" w14:textId="5BB30200" w:rsidR="00DA1FD7" w:rsidRPr="00DA1FD7" w:rsidRDefault="00DA1FD7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</w:pPr>
            <w:r w:rsidRPr="00DA1FD7"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  <w:t xml:space="preserve">Understand the administrator’s role in planning an </w:t>
            </w:r>
            <w:r w:rsidR="00A63951"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  <w:t>English Learner</w:t>
            </w:r>
            <w:r w:rsidRPr="00DA1FD7"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  <w:t xml:space="preserve"> program.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9C7204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CEABC3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A04D67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</w:tr>
      <w:tr w:rsidR="00DA1FD7" w:rsidRPr="00DA1FD7" w14:paraId="7108AECC" w14:textId="77777777" w:rsidTr="00DA1FD7">
        <w:trPr>
          <w:cantSplit/>
          <w:trHeight w:val="795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288042" w14:textId="3785A553" w:rsidR="00DA1FD7" w:rsidRPr="00AA7FC4" w:rsidRDefault="00AA7FC4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bCs/>
                <w:color w:val="000000" w:themeColor="text1"/>
                <w:szCs w:val="24"/>
              </w:rPr>
            </w:pPr>
            <w:r w:rsidRPr="00FD3F73">
              <w:rPr>
                <w:rStyle w:val="normaltextrun"/>
                <w:rFonts w:cstheme="minorHAnsi"/>
                <w:bCs/>
                <w:color w:val="000000"/>
                <w:szCs w:val="24"/>
              </w:rPr>
              <w:t>E</w:t>
            </w:r>
            <w:r w:rsidRPr="00FD3F73">
              <w:rPr>
                <w:rStyle w:val="normaltextrun"/>
                <w:bCs/>
                <w:color w:val="000000"/>
              </w:rPr>
              <w:t>stablish s</w:t>
            </w:r>
            <w:r w:rsidRPr="00FD3F73">
              <w:rPr>
                <w:rStyle w:val="normaltextrun"/>
                <w:rFonts w:cstheme="minorHAnsi"/>
                <w:bCs/>
                <w:color w:val="000000"/>
                <w:szCs w:val="24"/>
              </w:rPr>
              <w:t>upportive school environments.</w:t>
            </w:r>
            <w:r w:rsidRPr="00AA7FC4" w:rsidDel="003F0B72">
              <w:rPr>
                <w:rFonts w:asciiTheme="minorHAnsi" w:eastAsia="Arial" w:hAnsiTheme="minorHAnsi" w:cstheme="minorHAnsi"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CD0ADD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26A48B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831D51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</w:tr>
      <w:tr w:rsidR="00DA1FD7" w:rsidRPr="00DA1FD7" w14:paraId="3CC3304F" w14:textId="77777777" w:rsidTr="00DA1FD7">
        <w:trPr>
          <w:cantSplit/>
          <w:trHeight w:val="795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26CA68" w14:textId="60A2CF5D" w:rsidR="00DA1FD7" w:rsidRPr="00DA1FD7" w:rsidRDefault="26857E4E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/>
                <w:color w:val="000000" w:themeColor="text1"/>
              </w:rPr>
            </w:pPr>
            <w:r w:rsidRPr="0B4C6B2E">
              <w:rPr>
                <w:rFonts w:asciiTheme="minorHAnsi" w:eastAsia="Arial" w:hAnsiTheme="minorHAnsi"/>
                <w:color w:val="000000" w:themeColor="text1"/>
              </w:rPr>
              <w:t>Build</w:t>
            </w:r>
            <w:r w:rsidR="00DA1FD7" w:rsidRPr="0B4C6B2E">
              <w:rPr>
                <w:rFonts w:asciiTheme="minorHAnsi" w:eastAsia="Arial" w:hAnsiTheme="minorHAnsi"/>
                <w:color w:val="000000" w:themeColor="text1"/>
              </w:rPr>
              <w:t xml:space="preserve"> effective family, </w:t>
            </w:r>
            <w:r w:rsidR="00D46ECC">
              <w:rPr>
                <w:rFonts w:asciiTheme="minorHAnsi" w:eastAsia="Arial" w:hAnsiTheme="minorHAnsi"/>
                <w:color w:val="000000" w:themeColor="text1"/>
              </w:rPr>
              <w:t xml:space="preserve">school, and </w:t>
            </w:r>
            <w:r w:rsidR="00DA1FD7" w:rsidRPr="0B4C6B2E">
              <w:rPr>
                <w:rFonts w:asciiTheme="minorHAnsi" w:eastAsia="Arial" w:hAnsiTheme="minorHAnsi"/>
                <w:color w:val="000000" w:themeColor="text1"/>
              </w:rPr>
              <w:t>community partnerships.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2FF330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915893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FFB4AE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</w:tr>
      <w:tr w:rsidR="00DA1FD7" w:rsidRPr="00DA1FD7" w14:paraId="5AF953ED" w14:textId="77777777" w:rsidTr="00DA1FD7">
        <w:trPr>
          <w:cantSplit/>
          <w:trHeight w:val="795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2109E9" w14:textId="73CD1BBB" w:rsidR="00DA1FD7" w:rsidRPr="00DA1FD7" w:rsidRDefault="00D1176F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  <w:t>Connect English Learners to</w:t>
            </w:r>
            <w:r w:rsidR="00DA1FD7" w:rsidRPr="00DA1FD7"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  <w:t xml:space="preserve"> mental health </w:t>
            </w:r>
            <w:r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  <w:t>resources</w:t>
            </w:r>
            <w:r w:rsidR="00DA1FD7" w:rsidRPr="00DA1FD7"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8606DD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C2103E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F6110F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color w:val="000000" w:themeColor="text1"/>
                <w:szCs w:val="24"/>
              </w:rPr>
            </w:pPr>
          </w:p>
        </w:tc>
      </w:tr>
      <w:tr w:rsidR="00DA1FD7" w:rsidRPr="00DA1FD7" w14:paraId="2EBFF07C" w14:textId="77777777" w:rsidTr="00DA1FD7">
        <w:trPr>
          <w:cantSplit/>
          <w:trHeight w:val="795"/>
        </w:trPr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157F05" w14:textId="1EADC8C6" w:rsidR="00DA1FD7" w:rsidRPr="00DA1FD7" w:rsidRDefault="2DF58F9C" w:rsidP="00DA1FD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50"/>
              <w:rPr>
                <w:rFonts w:asciiTheme="minorHAnsi" w:eastAsia="Arial" w:hAnsiTheme="minorHAnsi"/>
              </w:rPr>
            </w:pPr>
            <w:r w:rsidRPr="0B4C6B2E">
              <w:rPr>
                <w:rFonts w:asciiTheme="minorHAnsi" w:eastAsia="Arial" w:hAnsiTheme="minorHAnsi"/>
              </w:rPr>
              <w:t>Promote</w:t>
            </w:r>
            <w:r w:rsidR="00DA1FD7" w:rsidRPr="0B4C6B2E">
              <w:rPr>
                <w:rFonts w:asciiTheme="minorHAnsi" w:eastAsia="Arial" w:hAnsiTheme="minorHAnsi"/>
              </w:rPr>
              <w:t xml:space="preserve"> regular school attendance.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B6A714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346FF4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B79445" w14:textId="77777777" w:rsidR="00DA1FD7" w:rsidRPr="00DA1FD7" w:rsidRDefault="00DA1FD7" w:rsidP="00DA1FD7">
            <w:pPr>
              <w:spacing w:after="0"/>
              <w:ind w:left="360"/>
              <w:jc w:val="both"/>
              <w:rPr>
                <w:rFonts w:eastAsia="Arial" w:cstheme="minorHAnsi"/>
                <w:szCs w:val="24"/>
              </w:rPr>
            </w:pPr>
          </w:p>
        </w:tc>
      </w:tr>
    </w:tbl>
    <w:p w14:paraId="1938B77C" w14:textId="77777777" w:rsidR="00DA1FD7" w:rsidRDefault="00DA1FD7" w:rsidP="00DA1FD7">
      <w:pPr>
        <w:spacing w:after="160" w:line="259" w:lineRule="auto"/>
        <w:jc w:val="both"/>
        <w:rPr>
          <w:rFonts w:eastAsia="Arial" w:cs="Arial"/>
          <w:color w:val="000000" w:themeColor="text1"/>
        </w:rPr>
      </w:pPr>
    </w:p>
    <w:p w14:paraId="2FE3C82B" w14:textId="77777777" w:rsidR="00DA1FD7" w:rsidRDefault="00DA1FD7" w:rsidP="00DA1FD7">
      <w:pPr>
        <w:pStyle w:val="Heading1"/>
      </w:pPr>
      <w:r w:rsidRPr="16F6AED4">
        <w:lastRenderedPageBreak/>
        <w:t xml:space="preserve">Step 2. Identify priority tasks/resources. </w:t>
      </w:r>
    </w:p>
    <w:p w14:paraId="5082F555" w14:textId="77777777" w:rsidR="00DA1FD7" w:rsidRDefault="00DA1FD7" w:rsidP="00DA1FD7">
      <w:r w:rsidRPr="16F6AED4">
        <w:t>Make a list of the tasks/resources that you will prioritize for learning and action.</w:t>
      </w:r>
    </w:p>
    <w:tbl>
      <w:tblPr>
        <w:tblStyle w:val="TableGrid"/>
        <w:tblW w:w="94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1"/>
        <w:gridCol w:w="3272"/>
      </w:tblGrid>
      <w:tr w:rsidR="00DA1FD7" w14:paraId="3BA601F9" w14:textId="77777777" w:rsidTr="00DA1FD7">
        <w:trPr>
          <w:cantSplit/>
          <w:trHeight w:val="475"/>
          <w:tblHeader/>
        </w:trPr>
        <w:tc>
          <w:tcPr>
            <w:tcW w:w="6141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B0AA44E" w14:textId="77777777" w:rsidR="00DA1FD7" w:rsidRPr="001C2B02" w:rsidRDefault="00DA1FD7" w:rsidP="00DA1FD7">
            <w:pPr>
              <w:spacing w:after="0"/>
              <w:rPr>
                <w:rFonts w:eastAsia="Arial" w:cs="Arial"/>
                <w:b/>
                <w:bCs/>
              </w:rPr>
            </w:pPr>
            <w:r w:rsidRPr="001C2B02">
              <w:rPr>
                <w:rFonts w:eastAsia="Arial" w:cs="Arial"/>
                <w:b/>
                <w:bCs/>
              </w:rPr>
              <w:t>Tasks/Resources</w:t>
            </w:r>
          </w:p>
        </w:tc>
        <w:tc>
          <w:tcPr>
            <w:tcW w:w="327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4E29C9" w14:textId="49C066F2" w:rsidR="00DA1FD7" w:rsidRPr="001C2B02" w:rsidRDefault="00DA1FD7" w:rsidP="00DA1FD7">
            <w:pPr>
              <w:spacing w:after="0"/>
              <w:rPr>
                <w:rFonts w:eastAsia="Arial" w:cs="Arial"/>
                <w:b/>
                <w:bCs/>
              </w:rPr>
            </w:pPr>
            <w:r w:rsidRPr="001C2B02">
              <w:rPr>
                <w:rFonts w:eastAsia="Arial" w:cs="Arial"/>
                <w:b/>
                <w:bCs/>
              </w:rPr>
              <w:t>Mark completed after review of resource.</w:t>
            </w:r>
          </w:p>
        </w:tc>
      </w:tr>
      <w:tr w:rsidR="00DA1FD7" w14:paraId="6607DC85" w14:textId="77777777" w:rsidTr="00DA1FD7">
        <w:trPr>
          <w:cantSplit/>
          <w:trHeight w:val="475"/>
        </w:trPr>
        <w:tc>
          <w:tcPr>
            <w:tcW w:w="6141" w:type="dxa"/>
            <w:tcMar>
              <w:left w:w="105" w:type="dxa"/>
              <w:right w:w="105" w:type="dxa"/>
            </w:tcMar>
          </w:tcPr>
          <w:p w14:paraId="6AA69455" w14:textId="35265DFB" w:rsidR="00DA1FD7" w:rsidRPr="002C7666" w:rsidRDefault="00DA1FD7" w:rsidP="002C7666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eastAsia="Arial" w:cs="Arial"/>
              </w:rPr>
            </w:pPr>
          </w:p>
        </w:tc>
        <w:tc>
          <w:tcPr>
            <w:tcW w:w="3272" w:type="dxa"/>
            <w:tcMar>
              <w:left w:w="105" w:type="dxa"/>
              <w:right w:w="105" w:type="dxa"/>
            </w:tcMar>
          </w:tcPr>
          <w:p w14:paraId="139569C8" w14:textId="77314E92" w:rsidR="00DA1FD7" w:rsidRPr="00DA1FD7" w:rsidRDefault="00DA1FD7" w:rsidP="00DA1FD7">
            <w:pPr>
              <w:pStyle w:val="ListParagraph"/>
              <w:numPr>
                <w:ilvl w:val="0"/>
                <w:numId w:val="11"/>
              </w:numPr>
              <w:spacing w:after="0"/>
              <w:ind w:left="226" w:firstLine="0"/>
              <w:jc w:val="center"/>
              <w:rPr>
                <w:rFonts w:eastAsia="Arial" w:cs="Arial"/>
              </w:rPr>
            </w:pPr>
          </w:p>
        </w:tc>
      </w:tr>
      <w:tr w:rsidR="00DA1FD7" w14:paraId="5C0C8015" w14:textId="77777777" w:rsidTr="00DA1FD7">
        <w:trPr>
          <w:cantSplit/>
          <w:trHeight w:val="475"/>
        </w:trPr>
        <w:tc>
          <w:tcPr>
            <w:tcW w:w="6141" w:type="dxa"/>
            <w:tcMar>
              <w:left w:w="105" w:type="dxa"/>
              <w:right w:w="105" w:type="dxa"/>
            </w:tcMar>
          </w:tcPr>
          <w:p w14:paraId="56A3C35D" w14:textId="1BF024AD" w:rsidR="00DA1FD7" w:rsidRPr="002C7666" w:rsidRDefault="00DA1FD7" w:rsidP="002C7666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eastAsia="Arial" w:cs="Arial"/>
              </w:rPr>
            </w:pPr>
          </w:p>
        </w:tc>
        <w:tc>
          <w:tcPr>
            <w:tcW w:w="3272" w:type="dxa"/>
            <w:tcMar>
              <w:left w:w="105" w:type="dxa"/>
              <w:right w:w="105" w:type="dxa"/>
            </w:tcMar>
          </w:tcPr>
          <w:p w14:paraId="638AB9F3" w14:textId="39A03CB6" w:rsidR="00DA1FD7" w:rsidRPr="00DA1FD7" w:rsidRDefault="00DA1FD7" w:rsidP="00DA1FD7">
            <w:pPr>
              <w:pStyle w:val="ListParagraph"/>
              <w:numPr>
                <w:ilvl w:val="0"/>
                <w:numId w:val="11"/>
              </w:numPr>
              <w:spacing w:after="0"/>
              <w:ind w:left="226" w:firstLine="0"/>
              <w:jc w:val="center"/>
              <w:rPr>
                <w:rFonts w:eastAsia="Arial" w:cs="Arial"/>
              </w:rPr>
            </w:pPr>
          </w:p>
        </w:tc>
      </w:tr>
      <w:tr w:rsidR="00DA1FD7" w14:paraId="4F7E2C0B" w14:textId="77777777" w:rsidTr="00DA1FD7">
        <w:trPr>
          <w:cantSplit/>
          <w:trHeight w:val="475"/>
        </w:trPr>
        <w:tc>
          <w:tcPr>
            <w:tcW w:w="6141" w:type="dxa"/>
            <w:tcMar>
              <w:left w:w="105" w:type="dxa"/>
              <w:right w:w="105" w:type="dxa"/>
            </w:tcMar>
          </w:tcPr>
          <w:p w14:paraId="669A998A" w14:textId="66BBC70E" w:rsidR="00DA1FD7" w:rsidRPr="002C7666" w:rsidRDefault="00DA1FD7" w:rsidP="002C7666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eastAsia="Arial" w:cs="Arial"/>
              </w:rPr>
            </w:pPr>
          </w:p>
        </w:tc>
        <w:tc>
          <w:tcPr>
            <w:tcW w:w="3272" w:type="dxa"/>
            <w:tcMar>
              <w:left w:w="105" w:type="dxa"/>
              <w:right w:w="105" w:type="dxa"/>
            </w:tcMar>
          </w:tcPr>
          <w:p w14:paraId="54014342" w14:textId="5345EDC1" w:rsidR="00DA1FD7" w:rsidRPr="00DA1FD7" w:rsidRDefault="00DA1FD7" w:rsidP="00DA1FD7">
            <w:pPr>
              <w:pStyle w:val="ListParagraph"/>
              <w:numPr>
                <w:ilvl w:val="0"/>
                <w:numId w:val="11"/>
              </w:numPr>
              <w:spacing w:after="0"/>
              <w:ind w:left="226" w:firstLine="0"/>
              <w:jc w:val="center"/>
              <w:rPr>
                <w:rFonts w:eastAsia="Arial" w:cs="Arial"/>
              </w:rPr>
            </w:pPr>
          </w:p>
        </w:tc>
      </w:tr>
      <w:tr w:rsidR="00DA1FD7" w14:paraId="56930A8A" w14:textId="77777777" w:rsidTr="00DA1FD7">
        <w:trPr>
          <w:cantSplit/>
          <w:trHeight w:val="475"/>
        </w:trPr>
        <w:tc>
          <w:tcPr>
            <w:tcW w:w="6141" w:type="dxa"/>
            <w:tcMar>
              <w:left w:w="105" w:type="dxa"/>
              <w:right w:w="105" w:type="dxa"/>
            </w:tcMar>
          </w:tcPr>
          <w:p w14:paraId="366C7F82" w14:textId="4CD0457E" w:rsidR="00DA1FD7" w:rsidRPr="002C7666" w:rsidRDefault="00DA1FD7" w:rsidP="002C7666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eastAsia="Arial" w:cs="Arial"/>
              </w:rPr>
            </w:pPr>
          </w:p>
        </w:tc>
        <w:tc>
          <w:tcPr>
            <w:tcW w:w="3272" w:type="dxa"/>
            <w:tcMar>
              <w:left w:w="105" w:type="dxa"/>
              <w:right w:w="105" w:type="dxa"/>
            </w:tcMar>
          </w:tcPr>
          <w:p w14:paraId="7B646C13" w14:textId="3CBEE493" w:rsidR="00DA1FD7" w:rsidRPr="00DA1FD7" w:rsidRDefault="00DA1FD7" w:rsidP="00DA1FD7">
            <w:pPr>
              <w:pStyle w:val="ListParagraph"/>
              <w:numPr>
                <w:ilvl w:val="0"/>
                <w:numId w:val="11"/>
              </w:numPr>
              <w:spacing w:after="0"/>
              <w:ind w:left="226" w:firstLine="0"/>
              <w:jc w:val="center"/>
              <w:rPr>
                <w:rFonts w:eastAsia="Arial" w:cs="Arial"/>
              </w:rPr>
            </w:pPr>
          </w:p>
        </w:tc>
      </w:tr>
      <w:tr w:rsidR="00DA1FD7" w14:paraId="244F6452" w14:textId="77777777" w:rsidTr="00DA1FD7">
        <w:trPr>
          <w:cantSplit/>
          <w:trHeight w:val="475"/>
        </w:trPr>
        <w:tc>
          <w:tcPr>
            <w:tcW w:w="6141" w:type="dxa"/>
            <w:tcMar>
              <w:left w:w="105" w:type="dxa"/>
              <w:right w:w="105" w:type="dxa"/>
            </w:tcMar>
          </w:tcPr>
          <w:p w14:paraId="620830DD" w14:textId="6D06D1B5" w:rsidR="00DA1FD7" w:rsidRPr="002C7666" w:rsidRDefault="00DA1FD7" w:rsidP="002C7666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eastAsia="Arial" w:cs="Arial"/>
              </w:rPr>
            </w:pPr>
          </w:p>
        </w:tc>
        <w:tc>
          <w:tcPr>
            <w:tcW w:w="3272" w:type="dxa"/>
            <w:tcMar>
              <w:left w:w="105" w:type="dxa"/>
              <w:right w:w="105" w:type="dxa"/>
            </w:tcMar>
          </w:tcPr>
          <w:p w14:paraId="6F477B3A" w14:textId="02539E9E" w:rsidR="00DA1FD7" w:rsidRPr="00DA1FD7" w:rsidRDefault="00DA1FD7" w:rsidP="00DA1FD7">
            <w:pPr>
              <w:pStyle w:val="ListParagraph"/>
              <w:numPr>
                <w:ilvl w:val="0"/>
                <w:numId w:val="11"/>
              </w:numPr>
              <w:spacing w:after="0"/>
              <w:ind w:left="226" w:firstLine="0"/>
              <w:jc w:val="center"/>
              <w:rPr>
                <w:rFonts w:eastAsia="Arial" w:cs="Arial"/>
              </w:rPr>
            </w:pPr>
          </w:p>
        </w:tc>
      </w:tr>
    </w:tbl>
    <w:p w14:paraId="14C86832" w14:textId="77777777" w:rsidR="00DA1FD7" w:rsidRDefault="00DA1FD7" w:rsidP="00DA1FD7">
      <w:pPr>
        <w:spacing w:after="160" w:line="259" w:lineRule="auto"/>
        <w:jc w:val="both"/>
        <w:rPr>
          <w:rFonts w:eastAsia="Arial" w:cs="Arial"/>
          <w:color w:val="000000" w:themeColor="text1"/>
        </w:rPr>
      </w:pPr>
    </w:p>
    <w:p w14:paraId="59D7CFF9" w14:textId="1C82DB53" w:rsidR="00DA1FD7" w:rsidRDefault="00DA1FD7" w:rsidP="00DA1FD7">
      <w:pPr>
        <w:pStyle w:val="Heading1"/>
      </w:pPr>
      <w:r w:rsidRPr="16F6AED4">
        <w:t xml:space="preserve">Step 3. Develop </w:t>
      </w:r>
      <w:r>
        <w:t xml:space="preserve">an </w:t>
      </w:r>
      <w:r w:rsidRPr="16F6AED4">
        <w:t>action plan</w:t>
      </w:r>
      <w:r>
        <w:t>.</w:t>
      </w:r>
    </w:p>
    <w:p w14:paraId="47527220" w14:textId="10081313" w:rsidR="00DA1FD7" w:rsidRDefault="00DA1FD7" w:rsidP="00DA1FD7">
      <w:r w:rsidRPr="16F6AED4">
        <w:t xml:space="preserve">After </w:t>
      </w:r>
      <w:r>
        <w:t>reviewing</w:t>
      </w:r>
      <w:r w:rsidRPr="16F6AED4">
        <w:t xml:space="preserve"> resources prioritized above, create an action plan </w:t>
      </w:r>
      <w:r>
        <w:t>that outlines</w:t>
      </w:r>
      <w:r w:rsidRPr="16F6AED4">
        <w:t xml:space="preserve"> efforts to create or enhance the </w:t>
      </w:r>
      <w:r w:rsidR="00A63951">
        <w:t>English Learner</w:t>
      </w:r>
      <w:r>
        <w:t xml:space="preserve"> program</w:t>
      </w:r>
      <w:r w:rsidRPr="16F6AED4">
        <w:t xml:space="preserve"> for </w:t>
      </w:r>
      <w:r w:rsidR="00203FDF">
        <w:t>English L</w:t>
      </w:r>
      <w:r w:rsidRPr="16F6AED4">
        <w:t xml:space="preserve">earners in </w:t>
      </w:r>
      <w:r>
        <w:t>the</w:t>
      </w:r>
      <w:r w:rsidRPr="16F6AED4">
        <w:t xml:space="preserve"> district</w:t>
      </w:r>
      <w:r w:rsidR="00203FDF">
        <w:t xml:space="preserve"> </w:t>
      </w:r>
      <w:r w:rsidR="00204AAC">
        <w:t>or</w:t>
      </w:r>
      <w:r w:rsidR="003C5C76">
        <w:t xml:space="preserve"> </w:t>
      </w:r>
      <w:r w:rsidRPr="16F6AED4">
        <w:t xml:space="preserve">school. </w:t>
      </w:r>
      <w:r w:rsidR="00204AAC">
        <w:t>Plan</w:t>
      </w:r>
      <w:r w:rsidRPr="16F6AED4">
        <w:t xml:space="preserve"> for each task prioritized. </w:t>
      </w:r>
      <w:r w:rsidR="004B3B37">
        <w:t>Expand the</w:t>
      </w:r>
      <w:r w:rsidRPr="16F6AED4">
        <w:t xml:space="preserve"> tables as needed to accurately capture </w:t>
      </w:r>
      <w:r>
        <w:t>the</w:t>
      </w:r>
      <w:r w:rsidRPr="16F6AED4">
        <w:t xml:space="preserve"> action plan. Use the </w:t>
      </w:r>
      <w:r>
        <w:t>tables</w:t>
      </w:r>
      <w:r w:rsidRPr="16F6AED4">
        <w:t xml:space="preserve"> to monitor </w:t>
      </w:r>
      <w:r w:rsidR="005171B5">
        <w:t>progress</w:t>
      </w:r>
      <w:r w:rsidRPr="16F6AED4">
        <w:t xml:space="preserve"> and celebrate district</w:t>
      </w:r>
      <w:r w:rsidR="005171B5">
        <w:t xml:space="preserve"> and </w:t>
      </w:r>
      <w:r w:rsidRPr="16F6AED4">
        <w:t xml:space="preserve">school </w:t>
      </w:r>
      <w:r w:rsidR="005171B5">
        <w:t>succ</w:t>
      </w:r>
      <w:r w:rsidR="005171B5" w:rsidRPr="16F6AED4">
        <w:t>ess</w:t>
      </w:r>
      <w:r>
        <w:t>.</w:t>
      </w:r>
    </w:p>
    <w:p w14:paraId="7C8BE726" w14:textId="7A123DDB" w:rsidR="00DA1FD7" w:rsidRDefault="00DA1FD7" w:rsidP="00DA1FD7">
      <w:pPr>
        <w:pStyle w:val="Heading2"/>
      </w:pPr>
      <w:r w:rsidRPr="16F6AED4">
        <w:rPr>
          <w:bCs/>
        </w:rPr>
        <w:t>Priority Task 1</w:t>
      </w:r>
      <w:r w:rsidRPr="16F6AED4">
        <w:t>:</w:t>
      </w:r>
      <w:r>
        <w:t xml:space="preserve"> </w:t>
      </w:r>
    </w:p>
    <w:tbl>
      <w:tblPr>
        <w:tblW w:w="94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2361"/>
        <w:gridCol w:w="2360"/>
        <w:gridCol w:w="2361"/>
      </w:tblGrid>
      <w:tr w:rsidR="00DA1FD7" w14:paraId="0D09BAF9" w14:textId="77777777" w:rsidTr="00DA1FD7">
        <w:trPr>
          <w:cantSplit/>
          <w:trHeight w:val="507"/>
          <w:tblHeader/>
        </w:trPr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C3D6364" w14:textId="5EAD6D72" w:rsidR="00DA1FD7" w:rsidRDefault="00DA1FD7" w:rsidP="00DA1FD7">
            <w:pPr>
              <w:spacing w:after="0"/>
              <w:rPr>
                <w:rFonts w:eastAsia="Arial" w:cs="Arial"/>
              </w:rPr>
            </w:pPr>
            <w:r w:rsidRPr="16F6AED4">
              <w:rPr>
                <w:rFonts w:eastAsia="Arial" w:cs="Arial"/>
                <w:b/>
                <w:bCs/>
              </w:rPr>
              <w:t>Action Step</w:t>
            </w: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A1AB1AA" w14:textId="6753F1A9" w:rsidR="00DA1FD7" w:rsidRDefault="00DA1FD7" w:rsidP="00DA1FD7">
            <w:pPr>
              <w:spacing w:after="0"/>
              <w:rPr>
                <w:rFonts w:eastAsia="Arial" w:cs="Arial"/>
                <w:color w:val="000000" w:themeColor="text1"/>
              </w:rPr>
            </w:pPr>
            <w:r w:rsidRPr="16F6AED4">
              <w:rPr>
                <w:rFonts w:eastAsia="Arial" w:cs="Arial"/>
                <w:b/>
                <w:bCs/>
                <w:color w:val="000000" w:themeColor="text1"/>
              </w:rPr>
              <w:t xml:space="preserve">Person </w:t>
            </w:r>
            <w:r>
              <w:rPr>
                <w:rFonts w:eastAsia="Arial" w:cs="Arial"/>
                <w:b/>
                <w:bCs/>
                <w:color w:val="000000" w:themeColor="text1"/>
              </w:rPr>
              <w:t>R</w:t>
            </w:r>
            <w:r w:rsidRPr="16F6AED4">
              <w:rPr>
                <w:rFonts w:eastAsia="Arial" w:cs="Arial"/>
                <w:b/>
                <w:bCs/>
                <w:color w:val="000000" w:themeColor="text1"/>
              </w:rPr>
              <w:t>esponsible</w:t>
            </w:r>
          </w:p>
        </w:tc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D1ECBC1" w14:textId="77777777" w:rsidR="00DA1FD7" w:rsidRDefault="00DA1FD7" w:rsidP="00DA1FD7">
            <w:pPr>
              <w:spacing w:after="0"/>
              <w:rPr>
                <w:rFonts w:eastAsia="Arial" w:cs="Arial"/>
                <w:color w:val="000000" w:themeColor="text1"/>
              </w:rPr>
            </w:pPr>
            <w:r w:rsidRPr="16F6AED4">
              <w:rPr>
                <w:rFonts w:eastAsia="Arial" w:cs="Arial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17B94D6" w14:textId="77777777" w:rsidR="00DA1FD7" w:rsidRDefault="00DA1FD7" w:rsidP="00DA1FD7">
            <w:pPr>
              <w:spacing w:after="0"/>
              <w:rPr>
                <w:rFonts w:eastAsia="Arial" w:cs="Arial"/>
                <w:color w:val="000000" w:themeColor="text1"/>
              </w:rPr>
            </w:pPr>
            <w:r w:rsidRPr="16F6AED4">
              <w:rPr>
                <w:rFonts w:eastAsia="Arial" w:cs="Arial"/>
                <w:b/>
                <w:bCs/>
                <w:color w:val="000000" w:themeColor="text1"/>
              </w:rPr>
              <w:t>Status</w:t>
            </w:r>
          </w:p>
        </w:tc>
      </w:tr>
      <w:tr w:rsidR="00DA1FD7" w14:paraId="21B93BF1" w14:textId="77777777" w:rsidTr="00DA1FD7">
        <w:trPr>
          <w:cantSplit/>
          <w:trHeight w:val="447"/>
        </w:trPr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56A525" w14:textId="54B17EC1" w:rsidR="00DA1FD7" w:rsidRDefault="00DA1FD7" w:rsidP="00DA1FD7">
            <w:pPr>
              <w:pStyle w:val="ListParagraph"/>
              <w:widowControl/>
              <w:numPr>
                <w:ilvl w:val="0"/>
                <w:numId w:val="9"/>
              </w:numPr>
              <w:spacing w:after="0" w:line="360" w:lineRule="auto"/>
              <w:ind w:left="330"/>
              <w:rPr>
                <w:rFonts w:eastAsia="Arial" w:cs="Arial"/>
              </w:rPr>
            </w:pPr>
          </w:p>
          <w:p w14:paraId="51A8B054" w14:textId="77777777" w:rsidR="00DA1FD7" w:rsidRDefault="00DA1FD7" w:rsidP="006A5890">
            <w:pPr>
              <w:spacing w:after="0"/>
              <w:rPr>
                <w:rFonts w:eastAsia="Arial" w:cs="Arial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817A6E" w14:textId="3858A0C8" w:rsidR="00DA1FD7" w:rsidRDefault="00DA1FD7" w:rsidP="00DA1FD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42A7BA" w14:textId="3B1CFD5C" w:rsidR="00DA1FD7" w:rsidRDefault="00DA1FD7" w:rsidP="00DA1FD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295546" w14:textId="6230910E" w:rsidR="00DA1FD7" w:rsidRDefault="00DA1FD7" w:rsidP="00DA1FD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</w:tr>
      <w:tr w:rsidR="00DA1FD7" w14:paraId="4591E964" w14:textId="77777777" w:rsidTr="00DA1FD7">
        <w:trPr>
          <w:cantSplit/>
          <w:trHeight w:val="447"/>
        </w:trPr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3D5A66" w14:textId="4C179D7B" w:rsidR="00DA1FD7" w:rsidRPr="00DA1FD7" w:rsidRDefault="00DA1FD7" w:rsidP="00DA1FD7">
            <w:pPr>
              <w:pStyle w:val="ListParagraph"/>
              <w:widowControl/>
              <w:numPr>
                <w:ilvl w:val="0"/>
                <w:numId w:val="9"/>
              </w:numPr>
              <w:spacing w:after="0" w:line="360" w:lineRule="auto"/>
              <w:ind w:left="330"/>
              <w:rPr>
                <w:rFonts w:eastAsia="Arial" w:cs="Arial"/>
              </w:rPr>
            </w:pPr>
          </w:p>
          <w:p w14:paraId="713B96E1" w14:textId="77777777" w:rsidR="00DA1FD7" w:rsidRDefault="00DA1FD7" w:rsidP="00DA1FD7">
            <w:pPr>
              <w:spacing w:after="0"/>
              <w:ind w:left="330" w:firstLine="60"/>
              <w:rPr>
                <w:rFonts w:eastAsia="Arial" w:cs="Arial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183B30" w14:textId="4BB026EF" w:rsidR="00DA1FD7" w:rsidRDefault="00DA1FD7" w:rsidP="00DA1FD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A3673F" w14:textId="6C7E7DE2" w:rsidR="00DA1FD7" w:rsidRDefault="00DA1FD7" w:rsidP="00DA1FD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CA851" w14:textId="41015DF6" w:rsidR="00DA1FD7" w:rsidRDefault="00DA1FD7" w:rsidP="00DA1FD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</w:tr>
      <w:tr w:rsidR="00DA1FD7" w14:paraId="2D89A96F" w14:textId="77777777" w:rsidTr="00DA1FD7">
        <w:trPr>
          <w:cantSplit/>
          <w:trHeight w:val="447"/>
        </w:trPr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B3837D" w14:textId="4F47C68E" w:rsidR="00DA1FD7" w:rsidRPr="00DA1FD7" w:rsidRDefault="00DA1FD7" w:rsidP="00DA1FD7">
            <w:pPr>
              <w:pStyle w:val="ListParagraph"/>
              <w:widowControl/>
              <w:numPr>
                <w:ilvl w:val="0"/>
                <w:numId w:val="9"/>
              </w:numPr>
              <w:spacing w:after="0" w:line="360" w:lineRule="auto"/>
              <w:ind w:left="330"/>
              <w:rPr>
                <w:rFonts w:eastAsia="Arial" w:cs="Arial"/>
              </w:rPr>
            </w:pPr>
          </w:p>
          <w:p w14:paraId="46C803F0" w14:textId="77777777" w:rsidR="00DA1FD7" w:rsidRDefault="00DA1FD7" w:rsidP="00DA1FD7">
            <w:pPr>
              <w:spacing w:after="0"/>
              <w:ind w:left="33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4BEA81" w14:textId="531CA26B" w:rsidR="00DA1FD7" w:rsidRDefault="00DA1FD7" w:rsidP="00DA1FD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7001F3" w14:textId="0A434E39" w:rsidR="00DA1FD7" w:rsidRDefault="00DA1FD7" w:rsidP="00DA1FD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078BC4" w14:textId="3FD284F4" w:rsidR="00DA1FD7" w:rsidRDefault="00DA1FD7" w:rsidP="00DA1FD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</w:tr>
      <w:tr w:rsidR="00DA1FD7" w14:paraId="6598746E" w14:textId="77777777" w:rsidTr="00DA1FD7">
        <w:trPr>
          <w:cantSplit/>
          <w:trHeight w:val="669"/>
        </w:trPr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35C8E4" w14:textId="568DC87C" w:rsidR="00DA1FD7" w:rsidRPr="00DA1FD7" w:rsidRDefault="006A5890" w:rsidP="00DA1FD7">
            <w:pPr>
              <w:pStyle w:val="ListParagraph"/>
              <w:widowControl/>
              <w:numPr>
                <w:ilvl w:val="0"/>
                <w:numId w:val="9"/>
              </w:numPr>
              <w:spacing w:after="0" w:line="360" w:lineRule="auto"/>
              <w:ind w:left="330"/>
              <w:rPr>
                <w:rFonts w:eastAsia="Arial" w:cs="Arial"/>
              </w:rPr>
            </w:pPr>
            <w:r>
              <w:rPr>
                <w:rFonts w:eastAsia="Arial" w:cs="Arial"/>
              </w:rPr>
              <w:br/>
            </w: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6883D5" w14:textId="12E15F0C" w:rsidR="00DA1FD7" w:rsidRDefault="00DA1FD7" w:rsidP="00DA1FD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965448" w14:textId="02FF3002" w:rsidR="00DA1FD7" w:rsidRDefault="00DA1FD7" w:rsidP="00DA1FD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2BEFBA" w14:textId="0C8FC82D" w:rsidR="00DA1FD7" w:rsidRDefault="00DA1FD7" w:rsidP="00DA1FD7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</w:tr>
    </w:tbl>
    <w:p w14:paraId="24B79334" w14:textId="77777777" w:rsidR="00DA1FD7" w:rsidRDefault="00DA1FD7" w:rsidP="00DA1FD7">
      <w:pPr>
        <w:spacing w:after="160" w:line="259" w:lineRule="auto"/>
        <w:rPr>
          <w:rFonts w:eastAsia="Arial" w:cs="Arial"/>
          <w:color w:val="000000" w:themeColor="text1"/>
        </w:rPr>
      </w:pPr>
    </w:p>
    <w:p w14:paraId="6879A40B" w14:textId="1A4BD1EE" w:rsidR="00DA1FD7" w:rsidRDefault="00DA1FD7" w:rsidP="00DA1FD7">
      <w:pPr>
        <w:pStyle w:val="Heading2"/>
      </w:pPr>
      <w:r w:rsidRPr="16F6AED4">
        <w:rPr>
          <w:bCs/>
        </w:rPr>
        <w:lastRenderedPageBreak/>
        <w:t xml:space="preserve">Priority Task </w:t>
      </w:r>
      <w:r>
        <w:rPr>
          <w:bCs/>
        </w:rPr>
        <w:t>2</w:t>
      </w:r>
      <w:r w:rsidRPr="16F6AED4">
        <w:t>:</w:t>
      </w:r>
      <w:r>
        <w:t xml:space="preserve"> </w:t>
      </w:r>
    </w:p>
    <w:tbl>
      <w:tblPr>
        <w:tblW w:w="94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2361"/>
        <w:gridCol w:w="2360"/>
        <w:gridCol w:w="2361"/>
      </w:tblGrid>
      <w:tr w:rsidR="00DA1FD7" w14:paraId="23CFF379" w14:textId="77777777" w:rsidTr="00AA0261">
        <w:trPr>
          <w:cantSplit/>
          <w:trHeight w:val="507"/>
          <w:tblHeader/>
        </w:trPr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C3ACBC3" w14:textId="77777777" w:rsidR="00DA1FD7" w:rsidRDefault="00DA1FD7" w:rsidP="00AA0261">
            <w:pPr>
              <w:spacing w:after="0"/>
              <w:rPr>
                <w:rFonts w:eastAsia="Arial" w:cs="Arial"/>
              </w:rPr>
            </w:pPr>
            <w:r w:rsidRPr="16F6AED4">
              <w:rPr>
                <w:rFonts w:eastAsia="Arial" w:cs="Arial"/>
                <w:b/>
                <w:bCs/>
              </w:rPr>
              <w:t>Action Step</w:t>
            </w: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6A7DAC9" w14:textId="77777777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  <w:r w:rsidRPr="16F6AED4">
              <w:rPr>
                <w:rFonts w:eastAsia="Arial" w:cs="Arial"/>
                <w:b/>
                <w:bCs/>
                <w:color w:val="000000" w:themeColor="text1"/>
              </w:rPr>
              <w:t xml:space="preserve">Person </w:t>
            </w:r>
            <w:r>
              <w:rPr>
                <w:rFonts w:eastAsia="Arial" w:cs="Arial"/>
                <w:b/>
                <w:bCs/>
                <w:color w:val="000000" w:themeColor="text1"/>
              </w:rPr>
              <w:t>R</w:t>
            </w:r>
            <w:r w:rsidRPr="16F6AED4">
              <w:rPr>
                <w:rFonts w:eastAsia="Arial" w:cs="Arial"/>
                <w:b/>
                <w:bCs/>
                <w:color w:val="000000" w:themeColor="text1"/>
              </w:rPr>
              <w:t>esponsible</w:t>
            </w:r>
          </w:p>
        </w:tc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0811249" w14:textId="77777777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  <w:r w:rsidRPr="16F6AED4">
              <w:rPr>
                <w:rFonts w:eastAsia="Arial" w:cs="Arial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2A73603" w14:textId="77777777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  <w:r w:rsidRPr="16F6AED4">
              <w:rPr>
                <w:rFonts w:eastAsia="Arial" w:cs="Arial"/>
                <w:b/>
                <w:bCs/>
                <w:color w:val="000000" w:themeColor="text1"/>
              </w:rPr>
              <w:t>Status</w:t>
            </w:r>
          </w:p>
        </w:tc>
      </w:tr>
      <w:tr w:rsidR="00DA1FD7" w14:paraId="7F660DCE" w14:textId="77777777" w:rsidTr="00AA0261">
        <w:trPr>
          <w:cantSplit/>
          <w:trHeight w:val="447"/>
        </w:trPr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BC2F63" w14:textId="6803522B" w:rsidR="00DA1FD7" w:rsidRDefault="00DA1FD7" w:rsidP="00DC0A94">
            <w:pPr>
              <w:pStyle w:val="ListParagraph"/>
              <w:widowControl/>
              <w:numPr>
                <w:ilvl w:val="0"/>
                <w:numId w:val="12"/>
              </w:numPr>
              <w:spacing w:after="0" w:line="360" w:lineRule="auto"/>
              <w:ind w:left="330"/>
              <w:rPr>
                <w:rFonts w:eastAsia="Arial" w:cs="Arial"/>
              </w:rPr>
            </w:pPr>
          </w:p>
          <w:p w14:paraId="3AEC7971" w14:textId="77777777" w:rsidR="00DA1FD7" w:rsidRDefault="00DA1FD7" w:rsidP="006A5890">
            <w:pPr>
              <w:spacing w:after="0"/>
              <w:rPr>
                <w:rFonts w:eastAsia="Arial" w:cs="Arial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FBA504" w14:textId="599C2EA0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F6506F" w14:textId="3866C4E4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78A531" w14:textId="7222B42B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</w:tr>
      <w:tr w:rsidR="00DA1FD7" w14:paraId="64FBD83C" w14:textId="77777777" w:rsidTr="00AA0261">
        <w:trPr>
          <w:cantSplit/>
          <w:trHeight w:val="447"/>
        </w:trPr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2CA335" w14:textId="1E677380" w:rsidR="00DA1FD7" w:rsidRPr="00DA1FD7" w:rsidRDefault="00DA1FD7" w:rsidP="00DC0A94">
            <w:pPr>
              <w:pStyle w:val="ListParagraph"/>
              <w:widowControl/>
              <w:numPr>
                <w:ilvl w:val="0"/>
                <w:numId w:val="12"/>
              </w:numPr>
              <w:spacing w:after="0" w:line="360" w:lineRule="auto"/>
              <w:ind w:left="330"/>
              <w:rPr>
                <w:rFonts w:eastAsia="Arial" w:cs="Arial"/>
              </w:rPr>
            </w:pPr>
          </w:p>
          <w:p w14:paraId="4688F06F" w14:textId="77777777" w:rsidR="00DA1FD7" w:rsidRDefault="00DA1FD7" w:rsidP="00AA0261">
            <w:pPr>
              <w:spacing w:after="0"/>
              <w:ind w:left="330" w:firstLine="60"/>
              <w:rPr>
                <w:rFonts w:eastAsia="Arial" w:cs="Arial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7CB203" w14:textId="217EF3C6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C5CED7" w14:textId="6D0CDCC9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9CFF53" w14:textId="57B59B1F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</w:tr>
      <w:tr w:rsidR="00DA1FD7" w14:paraId="137DA245" w14:textId="77777777" w:rsidTr="00AA0261">
        <w:trPr>
          <w:cantSplit/>
          <w:trHeight w:val="447"/>
        </w:trPr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A361C5" w14:textId="6727CD66" w:rsidR="00DA1FD7" w:rsidRPr="00DA1FD7" w:rsidRDefault="00DA1FD7" w:rsidP="00DC0A94">
            <w:pPr>
              <w:pStyle w:val="ListParagraph"/>
              <w:widowControl/>
              <w:numPr>
                <w:ilvl w:val="0"/>
                <w:numId w:val="12"/>
              </w:numPr>
              <w:spacing w:after="0" w:line="360" w:lineRule="auto"/>
              <w:ind w:left="330"/>
              <w:rPr>
                <w:rFonts w:eastAsia="Arial" w:cs="Arial"/>
              </w:rPr>
            </w:pPr>
          </w:p>
          <w:p w14:paraId="12EA9298" w14:textId="77777777" w:rsidR="00DA1FD7" w:rsidRDefault="00DA1FD7" w:rsidP="00AA0261">
            <w:pPr>
              <w:spacing w:after="0"/>
              <w:ind w:left="33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068465" w14:textId="7EA6C006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11F2DB" w14:textId="1652B998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9E7F12" w14:textId="1E5AA403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</w:tr>
      <w:tr w:rsidR="00DA1FD7" w14:paraId="0C88D12F" w14:textId="77777777" w:rsidTr="00AA0261">
        <w:trPr>
          <w:cantSplit/>
          <w:trHeight w:val="669"/>
        </w:trPr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C6E48B" w14:textId="7534B00D" w:rsidR="00DA1FD7" w:rsidRPr="00DA1FD7" w:rsidRDefault="00DA1FD7" w:rsidP="00DC0A94">
            <w:pPr>
              <w:pStyle w:val="ListParagraph"/>
              <w:widowControl/>
              <w:numPr>
                <w:ilvl w:val="0"/>
                <w:numId w:val="12"/>
              </w:numPr>
              <w:spacing w:after="0" w:line="360" w:lineRule="auto"/>
              <w:ind w:left="330"/>
              <w:rPr>
                <w:rFonts w:eastAsia="Arial" w:cs="Arial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3A7A2B" w14:textId="7F640647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6D9D03" w14:textId="4E2F15CC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2D4A51" w14:textId="5E21B524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</w:tr>
    </w:tbl>
    <w:p w14:paraId="3196F34E" w14:textId="1CB50B27" w:rsidR="00DA1FD7" w:rsidRDefault="00DA1FD7" w:rsidP="00DA1FD7">
      <w:pPr>
        <w:rPr>
          <w:rFonts w:eastAsia="Arial" w:cs="Arial"/>
          <w:color w:val="000000" w:themeColor="text1"/>
        </w:rPr>
      </w:pPr>
    </w:p>
    <w:p w14:paraId="208B16B9" w14:textId="0152CF26" w:rsidR="00DA1FD7" w:rsidRDefault="00DA1FD7" w:rsidP="00DA1FD7">
      <w:pPr>
        <w:pStyle w:val="Heading2"/>
      </w:pPr>
      <w:r w:rsidRPr="16F6AED4">
        <w:rPr>
          <w:bCs/>
        </w:rPr>
        <w:t xml:space="preserve">Priority Task </w:t>
      </w:r>
      <w:r>
        <w:rPr>
          <w:bCs/>
        </w:rPr>
        <w:t>3</w:t>
      </w:r>
      <w:r w:rsidRPr="16F6AED4">
        <w:t>:</w:t>
      </w:r>
      <w:r>
        <w:t xml:space="preserve"> </w:t>
      </w:r>
    </w:p>
    <w:tbl>
      <w:tblPr>
        <w:tblW w:w="94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2361"/>
        <w:gridCol w:w="2360"/>
        <w:gridCol w:w="2361"/>
      </w:tblGrid>
      <w:tr w:rsidR="00DA1FD7" w14:paraId="436DDE70" w14:textId="77777777" w:rsidTr="00AA0261">
        <w:trPr>
          <w:cantSplit/>
          <w:trHeight w:val="507"/>
          <w:tblHeader/>
        </w:trPr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7CD9DAF" w14:textId="77777777" w:rsidR="00DA1FD7" w:rsidRDefault="00DA1FD7" w:rsidP="00AA0261">
            <w:pPr>
              <w:spacing w:after="0"/>
              <w:rPr>
                <w:rFonts w:eastAsia="Arial" w:cs="Arial"/>
              </w:rPr>
            </w:pPr>
            <w:r w:rsidRPr="16F6AED4">
              <w:rPr>
                <w:rFonts w:eastAsia="Arial" w:cs="Arial"/>
                <w:b/>
                <w:bCs/>
              </w:rPr>
              <w:t>Action Step</w:t>
            </w: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62749D2" w14:textId="77777777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  <w:r w:rsidRPr="16F6AED4">
              <w:rPr>
                <w:rFonts w:eastAsia="Arial" w:cs="Arial"/>
                <w:b/>
                <w:bCs/>
                <w:color w:val="000000" w:themeColor="text1"/>
              </w:rPr>
              <w:t xml:space="preserve">Person </w:t>
            </w:r>
            <w:r>
              <w:rPr>
                <w:rFonts w:eastAsia="Arial" w:cs="Arial"/>
                <w:b/>
                <w:bCs/>
                <w:color w:val="000000" w:themeColor="text1"/>
              </w:rPr>
              <w:t>R</w:t>
            </w:r>
            <w:r w:rsidRPr="16F6AED4">
              <w:rPr>
                <w:rFonts w:eastAsia="Arial" w:cs="Arial"/>
                <w:b/>
                <w:bCs/>
                <w:color w:val="000000" w:themeColor="text1"/>
              </w:rPr>
              <w:t>esponsible</w:t>
            </w:r>
          </w:p>
        </w:tc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C47D1E2" w14:textId="77777777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  <w:r w:rsidRPr="16F6AED4">
              <w:rPr>
                <w:rFonts w:eastAsia="Arial" w:cs="Arial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A4BA7B6" w14:textId="77777777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  <w:r w:rsidRPr="16F6AED4">
              <w:rPr>
                <w:rFonts w:eastAsia="Arial" w:cs="Arial"/>
                <w:b/>
                <w:bCs/>
                <w:color w:val="000000" w:themeColor="text1"/>
              </w:rPr>
              <w:t>Status</w:t>
            </w:r>
          </w:p>
        </w:tc>
      </w:tr>
      <w:tr w:rsidR="00DA1FD7" w14:paraId="3213CEAA" w14:textId="77777777" w:rsidTr="00AA0261">
        <w:trPr>
          <w:cantSplit/>
          <w:trHeight w:val="447"/>
        </w:trPr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FB4920" w14:textId="2FE4840C" w:rsidR="00DA1FD7" w:rsidRDefault="00DA1FD7" w:rsidP="00DC0A94">
            <w:pPr>
              <w:pStyle w:val="ListParagraph"/>
              <w:widowControl/>
              <w:numPr>
                <w:ilvl w:val="0"/>
                <w:numId w:val="13"/>
              </w:numPr>
              <w:spacing w:after="0" w:line="360" w:lineRule="auto"/>
              <w:ind w:left="330"/>
              <w:rPr>
                <w:rFonts w:eastAsia="Arial" w:cs="Arial"/>
              </w:rPr>
            </w:pPr>
          </w:p>
          <w:p w14:paraId="799878FE" w14:textId="77777777" w:rsidR="00DA1FD7" w:rsidRDefault="00DA1FD7" w:rsidP="006A5890">
            <w:pPr>
              <w:spacing w:after="0"/>
              <w:rPr>
                <w:rFonts w:eastAsia="Arial" w:cs="Arial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669FDB" w14:textId="4AFF920E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0F90DE" w14:textId="48AA5EB1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35553C" w14:textId="60E191FC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</w:tr>
      <w:tr w:rsidR="00DA1FD7" w14:paraId="271DF753" w14:textId="77777777" w:rsidTr="00AA0261">
        <w:trPr>
          <w:cantSplit/>
          <w:trHeight w:val="447"/>
        </w:trPr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1E5794" w14:textId="77777777" w:rsidR="00DA1FD7" w:rsidRPr="006A5890" w:rsidRDefault="00DA1FD7" w:rsidP="006A5890">
            <w:pPr>
              <w:pStyle w:val="ListParagraph"/>
              <w:widowControl/>
              <w:numPr>
                <w:ilvl w:val="0"/>
                <w:numId w:val="13"/>
              </w:numPr>
              <w:spacing w:after="0" w:line="360" w:lineRule="auto"/>
              <w:ind w:left="330"/>
              <w:rPr>
                <w:rFonts w:eastAsia="Arial" w:cs="Arial"/>
              </w:rPr>
            </w:pPr>
          </w:p>
          <w:p w14:paraId="4312B44A" w14:textId="77777777" w:rsidR="00DA1FD7" w:rsidRDefault="00DA1FD7" w:rsidP="00AA0261">
            <w:pPr>
              <w:spacing w:after="0"/>
              <w:ind w:left="330" w:firstLine="60"/>
              <w:rPr>
                <w:rFonts w:eastAsia="Arial" w:cs="Arial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9B4776" w14:textId="3A08CA8B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1145C5" w14:textId="251537C2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AE707C" w14:textId="4992F030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</w:tr>
      <w:tr w:rsidR="00DA1FD7" w14:paraId="0C020ABC" w14:textId="77777777" w:rsidTr="00AA0261">
        <w:trPr>
          <w:cantSplit/>
          <w:trHeight w:val="447"/>
        </w:trPr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A6006C" w14:textId="6F254A32" w:rsidR="00DA1FD7" w:rsidRPr="00DA1FD7" w:rsidRDefault="00DA1FD7" w:rsidP="00DC0A94">
            <w:pPr>
              <w:pStyle w:val="ListParagraph"/>
              <w:widowControl/>
              <w:numPr>
                <w:ilvl w:val="0"/>
                <w:numId w:val="13"/>
              </w:numPr>
              <w:spacing w:after="0" w:line="360" w:lineRule="auto"/>
              <w:ind w:left="330"/>
              <w:rPr>
                <w:rFonts w:eastAsia="Arial" w:cs="Arial"/>
              </w:rPr>
            </w:pPr>
          </w:p>
          <w:p w14:paraId="526AFDD5" w14:textId="77777777" w:rsidR="00DA1FD7" w:rsidRDefault="00DA1FD7" w:rsidP="00AA0261">
            <w:pPr>
              <w:spacing w:after="0"/>
              <w:ind w:left="33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98C2F8" w14:textId="6E5BBA64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7CA832" w14:textId="3A692275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4D42A3" w14:textId="7E4F11C1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</w:tr>
      <w:tr w:rsidR="00DA1FD7" w14:paraId="62459DB7" w14:textId="77777777" w:rsidTr="00AA0261">
        <w:trPr>
          <w:cantSplit/>
          <w:trHeight w:val="669"/>
        </w:trPr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628585" w14:textId="53F8DB25" w:rsidR="00DA1FD7" w:rsidRPr="00DA1FD7" w:rsidRDefault="00DA1FD7" w:rsidP="00DC0A94">
            <w:pPr>
              <w:pStyle w:val="ListParagraph"/>
              <w:widowControl/>
              <w:numPr>
                <w:ilvl w:val="0"/>
                <w:numId w:val="13"/>
              </w:numPr>
              <w:spacing w:after="0" w:line="360" w:lineRule="auto"/>
              <w:ind w:left="330"/>
              <w:rPr>
                <w:rFonts w:eastAsia="Arial" w:cs="Arial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A91FA2" w14:textId="2118073C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2F89FB" w14:textId="3872A45B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CD2D0A" w14:textId="0CFBF1A9" w:rsidR="00DA1FD7" w:rsidRDefault="00DA1FD7" w:rsidP="00AA0261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</w:tr>
    </w:tbl>
    <w:p w14:paraId="78CC469A" w14:textId="77777777" w:rsidR="00DA1FD7" w:rsidRDefault="00DA1FD7" w:rsidP="00DA1FD7">
      <w:pPr>
        <w:spacing w:after="160" w:line="259" w:lineRule="auto"/>
        <w:rPr>
          <w:rFonts w:eastAsia="Arial" w:cs="Arial"/>
          <w:color w:val="000000" w:themeColor="text1"/>
        </w:rPr>
      </w:pPr>
    </w:p>
    <w:p w14:paraId="10F38084" w14:textId="7AC9E0AC" w:rsidR="003B1D6B" w:rsidRPr="007608FC" w:rsidRDefault="357A4DCF" w:rsidP="50CC7494">
      <w:pPr>
        <w:rPr>
          <w:i/>
          <w:iCs/>
          <w:color w:val="700017"/>
          <w:sz w:val="20"/>
          <w:szCs w:val="20"/>
        </w:rPr>
      </w:pPr>
      <w:bookmarkStart w:id="0" w:name="_Hlk155606687"/>
      <w:r w:rsidRPr="50CC7494">
        <w:rPr>
          <w:rStyle w:val="ui-provider"/>
          <w:i/>
          <w:iCs/>
          <w:color w:val="700017"/>
          <w:sz w:val="20"/>
          <w:szCs w:val="20"/>
        </w:rPr>
        <w:t xml:space="preserve">These resources aim to bolster academic, student wellness and college and career outcomes for Ohio's </w:t>
      </w:r>
      <w:r w:rsidR="005171B5">
        <w:rPr>
          <w:rStyle w:val="ui-provider"/>
          <w:i/>
          <w:iCs/>
          <w:color w:val="700017"/>
          <w:sz w:val="20"/>
          <w:szCs w:val="20"/>
        </w:rPr>
        <w:t>English L</w:t>
      </w:r>
      <w:r w:rsidRPr="50CC7494">
        <w:rPr>
          <w:rStyle w:val="ui-provider"/>
          <w:i/>
          <w:iCs/>
          <w:color w:val="700017"/>
          <w:sz w:val="20"/>
          <w:szCs w:val="20"/>
        </w:rPr>
        <w:t>earners. Resources were created through a collaborative effort between the Ohio Department of Education and Workforce and The Ohio State University's Center on Education and Training for Employment along with a dedicated group of family advocates, community leaders, school district personnel</w:t>
      </w:r>
      <w:r w:rsidR="7FEA8751" w:rsidRPr="50CC7494">
        <w:rPr>
          <w:rStyle w:val="ui-provider"/>
          <w:i/>
          <w:iCs/>
          <w:color w:val="700017"/>
          <w:sz w:val="20"/>
          <w:szCs w:val="20"/>
        </w:rPr>
        <w:t>,</w:t>
      </w:r>
      <w:r w:rsidRPr="50CC7494">
        <w:rPr>
          <w:rStyle w:val="ui-provider"/>
          <w:i/>
          <w:iCs/>
          <w:color w:val="700017"/>
          <w:sz w:val="20"/>
          <w:szCs w:val="20"/>
        </w:rPr>
        <w:t xml:space="preserve"> and teachers.</w:t>
      </w:r>
      <w:bookmarkEnd w:id="0"/>
    </w:p>
    <w:sectPr w:rsidR="003B1D6B" w:rsidRPr="007608FC" w:rsidSect="006228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084DD" w14:textId="77777777" w:rsidR="00B163EF" w:rsidRDefault="00B163EF" w:rsidP="003B57CD">
      <w:pPr>
        <w:spacing w:after="0" w:line="240" w:lineRule="auto"/>
      </w:pPr>
      <w:r>
        <w:separator/>
      </w:r>
    </w:p>
  </w:endnote>
  <w:endnote w:type="continuationSeparator" w:id="0">
    <w:p w14:paraId="70CB51FF" w14:textId="77777777" w:rsidR="00B163EF" w:rsidRDefault="00B163EF" w:rsidP="003B57CD">
      <w:pPr>
        <w:spacing w:after="0" w:line="240" w:lineRule="auto"/>
      </w:pPr>
      <w:r>
        <w:continuationSeparator/>
      </w:r>
    </w:p>
  </w:endnote>
  <w:endnote w:type="continuationNotice" w:id="1">
    <w:p w14:paraId="2D6401A6" w14:textId="77777777" w:rsidR="00B163EF" w:rsidRDefault="00B163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9E79" w14:textId="77777777" w:rsidR="00082249" w:rsidRDefault="00082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E6DB" w14:textId="566B7E56" w:rsidR="003B57CD" w:rsidRPr="00EF4F0B" w:rsidRDefault="00EF4F0B" w:rsidP="00EF4F0B">
    <w:pPr>
      <w:ind w:left="-360" w:right="-360"/>
      <w:rPr>
        <w:rFonts w:cs="Arial"/>
        <w:color w:val="000000" w:themeColor="text1"/>
        <w:sz w:val="20"/>
        <w:szCs w:val="20"/>
      </w:rPr>
    </w:pPr>
    <w:r w:rsidRPr="006F4A27">
      <w:rPr>
        <w:rFonts w:cs="Arial"/>
        <w:color w:val="000000" w:themeColor="text1"/>
        <w:sz w:val="20"/>
        <w:szCs w:val="20"/>
      </w:rPr>
      <w:t>[Copyright] ©202</w:t>
    </w:r>
    <w:r w:rsidR="00F92A6F">
      <w:rPr>
        <w:rFonts w:cs="Arial"/>
        <w:color w:val="000000" w:themeColor="text1"/>
        <w:sz w:val="20"/>
        <w:szCs w:val="20"/>
      </w:rPr>
      <w:t>4</w:t>
    </w:r>
    <w:r w:rsidRPr="006F4A27">
      <w:rPr>
        <w:rFonts w:cs="Arial"/>
        <w:color w:val="000000" w:themeColor="text1"/>
        <w:sz w:val="20"/>
        <w:szCs w:val="20"/>
      </w:rPr>
      <w:t xml:space="preserve"> Center on Education and Training for Employment, The Ohio State University </w:t>
    </w:r>
    <w:r>
      <w:rPr>
        <w:rFonts w:cs="Arial"/>
        <w:color w:val="000000" w:themeColor="text1"/>
        <w:sz w:val="20"/>
        <w:szCs w:val="20"/>
      </w:rPr>
      <w:tab/>
    </w:r>
    <w:r w:rsidRPr="006F4A27">
      <w:rPr>
        <w:rFonts w:cs="Arial"/>
        <w:color w:val="000000" w:themeColor="text1"/>
        <w:sz w:val="20"/>
        <w:szCs w:val="20"/>
      </w:rPr>
      <w:ptab w:relativeTo="margin" w:alignment="right" w:leader="none"/>
    </w:r>
    <w:r w:rsidRPr="006F4A27">
      <w:rPr>
        <w:rFonts w:cs="Arial"/>
        <w:color w:val="000000" w:themeColor="text1"/>
        <w:sz w:val="20"/>
        <w:szCs w:val="20"/>
      </w:rPr>
      <w:t xml:space="preserve">Page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1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  <w:r w:rsidRPr="006F4A27">
      <w:rPr>
        <w:rFonts w:cs="Arial"/>
        <w:color w:val="000000" w:themeColor="text1"/>
        <w:sz w:val="20"/>
        <w:szCs w:val="20"/>
      </w:rPr>
      <w:t xml:space="preserve"> of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2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14C6" w14:textId="77777777" w:rsidR="00082249" w:rsidRDefault="00082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FD2A" w14:textId="77777777" w:rsidR="00B163EF" w:rsidRDefault="00B163EF" w:rsidP="003B57CD">
      <w:pPr>
        <w:spacing w:after="0" w:line="240" w:lineRule="auto"/>
      </w:pPr>
      <w:r>
        <w:separator/>
      </w:r>
    </w:p>
  </w:footnote>
  <w:footnote w:type="continuationSeparator" w:id="0">
    <w:p w14:paraId="04267D35" w14:textId="77777777" w:rsidR="00B163EF" w:rsidRDefault="00B163EF" w:rsidP="003B57CD">
      <w:pPr>
        <w:spacing w:after="0" w:line="240" w:lineRule="auto"/>
      </w:pPr>
      <w:r>
        <w:continuationSeparator/>
      </w:r>
    </w:p>
  </w:footnote>
  <w:footnote w:type="continuationNotice" w:id="1">
    <w:p w14:paraId="706D9D05" w14:textId="77777777" w:rsidR="00B163EF" w:rsidRDefault="00B163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A725" w14:textId="77777777" w:rsidR="00082249" w:rsidRDefault="00082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0DF1" w14:textId="56275941" w:rsidR="007608FC" w:rsidRDefault="003B1D6B" w:rsidP="00D65FD2">
    <w:pPr>
      <w:pStyle w:val="Header"/>
      <w:tabs>
        <w:tab w:val="clear" w:pos="4680"/>
      </w:tabs>
      <w:jc w:val="center"/>
    </w:pPr>
    <w:r>
      <w:rPr>
        <w:noProof/>
      </w:rPr>
      <w:drawing>
        <wp:inline distT="0" distB="0" distL="0" distR="0" wp14:anchorId="4DB816F1" wp14:editId="2A55074D">
          <wp:extent cx="1275031" cy="349723"/>
          <wp:effectExtent l="0" t="0" r="1905" b="0"/>
          <wp:docPr id="11" name="Picture 11" descr="Ohio Department of Education and Workfo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hio Department of Education and Workfor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82" cy="35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65FD2">
      <w:rPr>
        <w:noProof/>
      </w:rPr>
      <w:drawing>
        <wp:inline distT="0" distB="0" distL="0" distR="0" wp14:anchorId="014A2E5A" wp14:editId="15E0DEAE">
          <wp:extent cx="1621709" cy="290350"/>
          <wp:effectExtent l="0" t="0" r="0" b="0"/>
          <wp:docPr id="20" name="Picture 20" descr="Center on Education and Training for Employment at The Ohio State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on Education and Training for Employment at The Ohio State University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317" cy="29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5FD2">
      <w:t xml:space="preserve">  </w:t>
    </w:r>
    <w:r w:rsidR="00CB4888">
      <w:tab/>
    </w:r>
    <w:r w:rsidR="00D65FD2">
      <w:t xml:space="preserve">        </w:t>
    </w:r>
  </w:p>
  <w:p w14:paraId="2D5B7A1C" w14:textId="4EA077A7" w:rsidR="000419F3" w:rsidRPr="00D65FD2" w:rsidRDefault="00D65FD2" w:rsidP="00D65FD2">
    <w:pPr>
      <w:pStyle w:val="Header"/>
      <w:tabs>
        <w:tab w:val="clear" w:pos="4680"/>
      </w:tabs>
      <w:jc w:val="center"/>
    </w:pP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13BC" w14:textId="77777777" w:rsidR="00082249" w:rsidRDefault="00082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2AC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585D160"/>
    <w:multiLevelType w:val="hybridMultilevel"/>
    <w:tmpl w:val="BF5469B8"/>
    <w:lvl w:ilvl="0" w:tplc="283CFB22">
      <w:start w:val="1"/>
      <w:numFmt w:val="decimal"/>
      <w:lvlText w:val="%1."/>
      <w:lvlJc w:val="left"/>
      <w:pPr>
        <w:ind w:left="720" w:hanging="360"/>
      </w:pPr>
    </w:lvl>
    <w:lvl w:ilvl="1" w:tplc="104EE4B6">
      <w:start w:val="1"/>
      <w:numFmt w:val="lowerLetter"/>
      <w:lvlText w:val="%2."/>
      <w:lvlJc w:val="left"/>
      <w:pPr>
        <w:ind w:left="1440" w:hanging="360"/>
      </w:pPr>
    </w:lvl>
    <w:lvl w:ilvl="2" w:tplc="A9780C70">
      <w:start w:val="1"/>
      <w:numFmt w:val="lowerRoman"/>
      <w:lvlText w:val="%3."/>
      <w:lvlJc w:val="right"/>
      <w:pPr>
        <w:ind w:left="2160" w:hanging="180"/>
      </w:pPr>
    </w:lvl>
    <w:lvl w:ilvl="3" w:tplc="99A26FD4">
      <w:start w:val="1"/>
      <w:numFmt w:val="decimal"/>
      <w:lvlText w:val="%4."/>
      <w:lvlJc w:val="left"/>
      <w:pPr>
        <w:ind w:left="2880" w:hanging="360"/>
      </w:pPr>
    </w:lvl>
    <w:lvl w:ilvl="4" w:tplc="85546F04">
      <w:start w:val="1"/>
      <w:numFmt w:val="lowerLetter"/>
      <w:lvlText w:val="%5."/>
      <w:lvlJc w:val="left"/>
      <w:pPr>
        <w:ind w:left="3600" w:hanging="360"/>
      </w:pPr>
    </w:lvl>
    <w:lvl w:ilvl="5" w:tplc="72F0C9DE">
      <w:start w:val="1"/>
      <w:numFmt w:val="lowerRoman"/>
      <w:lvlText w:val="%6."/>
      <w:lvlJc w:val="right"/>
      <w:pPr>
        <w:ind w:left="4320" w:hanging="180"/>
      </w:pPr>
    </w:lvl>
    <w:lvl w:ilvl="6" w:tplc="E61AF3B4">
      <w:start w:val="1"/>
      <w:numFmt w:val="decimal"/>
      <w:lvlText w:val="%7."/>
      <w:lvlJc w:val="left"/>
      <w:pPr>
        <w:ind w:left="5040" w:hanging="360"/>
      </w:pPr>
    </w:lvl>
    <w:lvl w:ilvl="7" w:tplc="C76C082E">
      <w:start w:val="1"/>
      <w:numFmt w:val="lowerLetter"/>
      <w:lvlText w:val="%8."/>
      <w:lvlJc w:val="left"/>
      <w:pPr>
        <w:ind w:left="5760" w:hanging="360"/>
      </w:pPr>
    </w:lvl>
    <w:lvl w:ilvl="8" w:tplc="06C40A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0CB5"/>
    <w:multiLevelType w:val="hybridMultilevel"/>
    <w:tmpl w:val="4C1E72DC"/>
    <w:lvl w:ilvl="0" w:tplc="0409000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4DB5E72"/>
    <w:multiLevelType w:val="hybridMultilevel"/>
    <w:tmpl w:val="9A0C3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CA65FDA">
      <w:start w:val="1"/>
      <w:numFmt w:val="lowerLetter"/>
      <w:lvlText w:val="%2."/>
      <w:lvlJc w:val="left"/>
      <w:pPr>
        <w:ind w:left="1440" w:hanging="360"/>
      </w:pPr>
    </w:lvl>
    <w:lvl w:ilvl="2" w:tplc="9724BF02">
      <w:start w:val="1"/>
      <w:numFmt w:val="lowerRoman"/>
      <w:lvlText w:val="%3."/>
      <w:lvlJc w:val="right"/>
      <w:pPr>
        <w:ind w:left="2160" w:hanging="180"/>
      </w:pPr>
    </w:lvl>
    <w:lvl w:ilvl="3" w:tplc="68029DC2">
      <w:start w:val="1"/>
      <w:numFmt w:val="decimal"/>
      <w:lvlText w:val="%4."/>
      <w:lvlJc w:val="left"/>
      <w:pPr>
        <w:ind w:left="2880" w:hanging="360"/>
      </w:pPr>
    </w:lvl>
    <w:lvl w:ilvl="4" w:tplc="8A24F8A4">
      <w:start w:val="1"/>
      <w:numFmt w:val="lowerLetter"/>
      <w:lvlText w:val="%5."/>
      <w:lvlJc w:val="left"/>
      <w:pPr>
        <w:ind w:left="3600" w:hanging="360"/>
      </w:pPr>
    </w:lvl>
    <w:lvl w:ilvl="5" w:tplc="33B2AA64">
      <w:start w:val="1"/>
      <w:numFmt w:val="lowerRoman"/>
      <w:lvlText w:val="%6."/>
      <w:lvlJc w:val="right"/>
      <w:pPr>
        <w:ind w:left="4320" w:hanging="180"/>
      </w:pPr>
    </w:lvl>
    <w:lvl w:ilvl="6" w:tplc="60A2A952">
      <w:start w:val="1"/>
      <w:numFmt w:val="decimal"/>
      <w:lvlText w:val="%7."/>
      <w:lvlJc w:val="left"/>
      <w:pPr>
        <w:ind w:left="5040" w:hanging="360"/>
      </w:pPr>
    </w:lvl>
    <w:lvl w:ilvl="7" w:tplc="1D42DBE4">
      <w:start w:val="1"/>
      <w:numFmt w:val="lowerLetter"/>
      <w:lvlText w:val="%8."/>
      <w:lvlJc w:val="left"/>
      <w:pPr>
        <w:ind w:left="5760" w:hanging="360"/>
      </w:pPr>
    </w:lvl>
    <w:lvl w:ilvl="8" w:tplc="35402A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96D06"/>
    <w:multiLevelType w:val="hybridMultilevel"/>
    <w:tmpl w:val="640EC934"/>
    <w:lvl w:ilvl="0" w:tplc="6382CA26">
      <w:start w:val="1"/>
      <w:numFmt w:val="decimal"/>
      <w:lvlText w:val="%1."/>
      <w:lvlJc w:val="left"/>
      <w:pPr>
        <w:ind w:left="720" w:hanging="360"/>
      </w:pPr>
    </w:lvl>
    <w:lvl w:ilvl="1" w:tplc="B838F2C0">
      <w:start w:val="1"/>
      <w:numFmt w:val="lowerLetter"/>
      <w:lvlText w:val="%2."/>
      <w:lvlJc w:val="left"/>
      <w:pPr>
        <w:ind w:left="1440" w:hanging="360"/>
      </w:pPr>
    </w:lvl>
    <w:lvl w:ilvl="2" w:tplc="3FD079D4">
      <w:start w:val="1"/>
      <w:numFmt w:val="lowerRoman"/>
      <w:lvlText w:val="%3."/>
      <w:lvlJc w:val="right"/>
      <w:pPr>
        <w:ind w:left="2160" w:hanging="180"/>
      </w:pPr>
    </w:lvl>
    <w:lvl w:ilvl="3" w:tplc="2FE0032C">
      <w:start w:val="1"/>
      <w:numFmt w:val="decimal"/>
      <w:lvlText w:val="%4."/>
      <w:lvlJc w:val="left"/>
      <w:pPr>
        <w:ind w:left="2880" w:hanging="360"/>
      </w:pPr>
    </w:lvl>
    <w:lvl w:ilvl="4" w:tplc="F650DF14">
      <w:start w:val="1"/>
      <w:numFmt w:val="lowerLetter"/>
      <w:lvlText w:val="%5."/>
      <w:lvlJc w:val="left"/>
      <w:pPr>
        <w:ind w:left="3600" w:hanging="360"/>
      </w:pPr>
    </w:lvl>
    <w:lvl w:ilvl="5" w:tplc="91C4B8E4">
      <w:start w:val="1"/>
      <w:numFmt w:val="lowerRoman"/>
      <w:lvlText w:val="%6."/>
      <w:lvlJc w:val="right"/>
      <w:pPr>
        <w:ind w:left="4320" w:hanging="180"/>
      </w:pPr>
    </w:lvl>
    <w:lvl w:ilvl="6" w:tplc="7C8466D8">
      <w:start w:val="1"/>
      <w:numFmt w:val="decimal"/>
      <w:lvlText w:val="%7."/>
      <w:lvlJc w:val="left"/>
      <w:pPr>
        <w:ind w:left="5040" w:hanging="360"/>
      </w:pPr>
    </w:lvl>
    <w:lvl w:ilvl="7" w:tplc="CDE8F8FA">
      <w:start w:val="1"/>
      <w:numFmt w:val="lowerLetter"/>
      <w:lvlText w:val="%8."/>
      <w:lvlJc w:val="left"/>
      <w:pPr>
        <w:ind w:left="5760" w:hanging="360"/>
      </w:pPr>
    </w:lvl>
    <w:lvl w:ilvl="8" w:tplc="55A611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668FE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45146253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466260B9"/>
    <w:multiLevelType w:val="hybridMultilevel"/>
    <w:tmpl w:val="712E4F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665F7D"/>
    <w:multiLevelType w:val="hybridMultilevel"/>
    <w:tmpl w:val="A44EEACA"/>
    <w:lvl w:ilvl="0" w:tplc="02783528">
      <w:start w:val="1"/>
      <w:numFmt w:val="decimal"/>
      <w:lvlText w:val="%1."/>
      <w:lvlJc w:val="left"/>
      <w:pPr>
        <w:ind w:left="720" w:hanging="360"/>
      </w:pPr>
    </w:lvl>
    <w:lvl w:ilvl="1" w:tplc="C7943400">
      <w:start w:val="1"/>
      <w:numFmt w:val="lowerLetter"/>
      <w:lvlText w:val="%2."/>
      <w:lvlJc w:val="left"/>
      <w:pPr>
        <w:ind w:left="1440" w:hanging="360"/>
      </w:pPr>
    </w:lvl>
    <w:lvl w:ilvl="2" w:tplc="593CDAE8">
      <w:start w:val="1"/>
      <w:numFmt w:val="lowerRoman"/>
      <w:lvlText w:val="%3."/>
      <w:lvlJc w:val="right"/>
      <w:pPr>
        <w:ind w:left="2160" w:hanging="180"/>
      </w:pPr>
    </w:lvl>
    <w:lvl w:ilvl="3" w:tplc="95DA4C82">
      <w:start w:val="1"/>
      <w:numFmt w:val="decimal"/>
      <w:lvlText w:val="%4."/>
      <w:lvlJc w:val="left"/>
      <w:pPr>
        <w:ind w:left="2880" w:hanging="360"/>
      </w:pPr>
    </w:lvl>
    <w:lvl w:ilvl="4" w:tplc="A42E1C7A">
      <w:start w:val="1"/>
      <w:numFmt w:val="lowerLetter"/>
      <w:lvlText w:val="%5."/>
      <w:lvlJc w:val="left"/>
      <w:pPr>
        <w:ind w:left="3600" w:hanging="360"/>
      </w:pPr>
    </w:lvl>
    <w:lvl w:ilvl="5" w:tplc="EE00FC5E">
      <w:start w:val="1"/>
      <w:numFmt w:val="lowerRoman"/>
      <w:lvlText w:val="%6."/>
      <w:lvlJc w:val="right"/>
      <w:pPr>
        <w:ind w:left="4320" w:hanging="180"/>
      </w:pPr>
    </w:lvl>
    <w:lvl w:ilvl="6" w:tplc="3DB83B2E">
      <w:start w:val="1"/>
      <w:numFmt w:val="decimal"/>
      <w:lvlText w:val="%7."/>
      <w:lvlJc w:val="left"/>
      <w:pPr>
        <w:ind w:left="5040" w:hanging="360"/>
      </w:pPr>
    </w:lvl>
    <w:lvl w:ilvl="7" w:tplc="C276C72C">
      <w:start w:val="1"/>
      <w:numFmt w:val="lowerLetter"/>
      <w:lvlText w:val="%8."/>
      <w:lvlJc w:val="left"/>
      <w:pPr>
        <w:ind w:left="5760" w:hanging="360"/>
      </w:pPr>
    </w:lvl>
    <w:lvl w:ilvl="8" w:tplc="7546581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C5B68"/>
    <w:multiLevelType w:val="hybridMultilevel"/>
    <w:tmpl w:val="640EC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41222"/>
    <w:multiLevelType w:val="hybridMultilevel"/>
    <w:tmpl w:val="640EC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904AA"/>
    <w:multiLevelType w:val="hybridMultilevel"/>
    <w:tmpl w:val="1952A032"/>
    <w:lvl w:ilvl="0" w:tplc="A6DE43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66BC6"/>
    <w:multiLevelType w:val="hybridMultilevel"/>
    <w:tmpl w:val="A3100E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70065D8B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465196818">
    <w:abstractNumId w:val="12"/>
  </w:num>
  <w:num w:numId="2" w16cid:durableId="840899127">
    <w:abstractNumId w:val="2"/>
  </w:num>
  <w:num w:numId="3" w16cid:durableId="1694960002">
    <w:abstractNumId w:val="6"/>
  </w:num>
  <w:num w:numId="4" w16cid:durableId="1576010038">
    <w:abstractNumId w:val="13"/>
  </w:num>
  <w:num w:numId="5" w16cid:durableId="714961821">
    <w:abstractNumId w:val="5"/>
  </w:num>
  <w:num w:numId="6" w16cid:durableId="1598174313">
    <w:abstractNumId w:val="0"/>
  </w:num>
  <w:num w:numId="7" w16cid:durableId="1374883836">
    <w:abstractNumId w:val="1"/>
  </w:num>
  <w:num w:numId="8" w16cid:durableId="721904618">
    <w:abstractNumId w:val="8"/>
  </w:num>
  <w:num w:numId="9" w16cid:durableId="1826387301">
    <w:abstractNumId w:val="4"/>
  </w:num>
  <w:num w:numId="10" w16cid:durableId="261912602">
    <w:abstractNumId w:val="3"/>
  </w:num>
  <w:num w:numId="11" w16cid:durableId="1748112854">
    <w:abstractNumId w:val="11"/>
  </w:num>
  <w:num w:numId="12" w16cid:durableId="1893420582">
    <w:abstractNumId w:val="9"/>
  </w:num>
  <w:num w:numId="13" w16cid:durableId="1468549282">
    <w:abstractNumId w:val="10"/>
  </w:num>
  <w:num w:numId="14" w16cid:durableId="2003965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A"/>
    <w:rsid w:val="000419F3"/>
    <w:rsid w:val="00075226"/>
    <w:rsid w:val="00076B8C"/>
    <w:rsid w:val="00082249"/>
    <w:rsid w:val="0008293A"/>
    <w:rsid w:val="000D6F52"/>
    <w:rsid w:val="000E43B7"/>
    <w:rsid w:val="000E6931"/>
    <w:rsid w:val="000F72D5"/>
    <w:rsid w:val="000F7700"/>
    <w:rsid w:val="001404D1"/>
    <w:rsid w:val="001713F8"/>
    <w:rsid w:val="001936E1"/>
    <w:rsid w:val="00194CD3"/>
    <w:rsid w:val="001F606D"/>
    <w:rsid w:val="001F6FFB"/>
    <w:rsid w:val="00203FDF"/>
    <w:rsid w:val="00204AAC"/>
    <w:rsid w:val="00206A61"/>
    <w:rsid w:val="00216209"/>
    <w:rsid w:val="002258D1"/>
    <w:rsid w:val="00281956"/>
    <w:rsid w:val="00282DAF"/>
    <w:rsid w:val="002840F6"/>
    <w:rsid w:val="0028555A"/>
    <w:rsid w:val="002A09C8"/>
    <w:rsid w:val="002A38F1"/>
    <w:rsid w:val="002B378F"/>
    <w:rsid w:val="002C7666"/>
    <w:rsid w:val="002D25C6"/>
    <w:rsid w:val="0031004A"/>
    <w:rsid w:val="00313514"/>
    <w:rsid w:val="00323197"/>
    <w:rsid w:val="00337CD3"/>
    <w:rsid w:val="003404D0"/>
    <w:rsid w:val="00345FC7"/>
    <w:rsid w:val="00380FFD"/>
    <w:rsid w:val="00386837"/>
    <w:rsid w:val="003B1D6B"/>
    <w:rsid w:val="003B5599"/>
    <w:rsid w:val="003B5781"/>
    <w:rsid w:val="003B57CD"/>
    <w:rsid w:val="003C5C76"/>
    <w:rsid w:val="003E29B1"/>
    <w:rsid w:val="003E5120"/>
    <w:rsid w:val="003F0B72"/>
    <w:rsid w:val="00436E48"/>
    <w:rsid w:val="00441CFA"/>
    <w:rsid w:val="004524D5"/>
    <w:rsid w:val="00453D60"/>
    <w:rsid w:val="004B3B37"/>
    <w:rsid w:val="004D1CB2"/>
    <w:rsid w:val="004D40B7"/>
    <w:rsid w:val="005016BC"/>
    <w:rsid w:val="005159B2"/>
    <w:rsid w:val="005171B5"/>
    <w:rsid w:val="00563974"/>
    <w:rsid w:val="00573E58"/>
    <w:rsid w:val="00595B7A"/>
    <w:rsid w:val="005A619E"/>
    <w:rsid w:val="005B4528"/>
    <w:rsid w:val="005D11F5"/>
    <w:rsid w:val="005F2924"/>
    <w:rsid w:val="0061319E"/>
    <w:rsid w:val="006228F0"/>
    <w:rsid w:val="006555A5"/>
    <w:rsid w:val="0067448D"/>
    <w:rsid w:val="00675DE4"/>
    <w:rsid w:val="00676838"/>
    <w:rsid w:val="006A4341"/>
    <w:rsid w:val="006A5890"/>
    <w:rsid w:val="006B0948"/>
    <w:rsid w:val="006B6030"/>
    <w:rsid w:val="006C7509"/>
    <w:rsid w:val="006F392A"/>
    <w:rsid w:val="00742519"/>
    <w:rsid w:val="00746C0F"/>
    <w:rsid w:val="007608FC"/>
    <w:rsid w:val="007757E2"/>
    <w:rsid w:val="007B2809"/>
    <w:rsid w:val="007C37EB"/>
    <w:rsid w:val="007C67FF"/>
    <w:rsid w:val="007F708A"/>
    <w:rsid w:val="00803BF2"/>
    <w:rsid w:val="008043C4"/>
    <w:rsid w:val="00806E7E"/>
    <w:rsid w:val="0085457E"/>
    <w:rsid w:val="00856275"/>
    <w:rsid w:val="00865878"/>
    <w:rsid w:val="0087685B"/>
    <w:rsid w:val="008B245F"/>
    <w:rsid w:val="008F11FE"/>
    <w:rsid w:val="00902069"/>
    <w:rsid w:val="009043D6"/>
    <w:rsid w:val="009229A5"/>
    <w:rsid w:val="009400EC"/>
    <w:rsid w:val="00996603"/>
    <w:rsid w:val="009A05CF"/>
    <w:rsid w:val="009B0A88"/>
    <w:rsid w:val="009B0DC3"/>
    <w:rsid w:val="009E6604"/>
    <w:rsid w:val="009F3891"/>
    <w:rsid w:val="00A03D6B"/>
    <w:rsid w:val="00A078A0"/>
    <w:rsid w:val="00A56153"/>
    <w:rsid w:val="00A63951"/>
    <w:rsid w:val="00AA7FC4"/>
    <w:rsid w:val="00AC6AE7"/>
    <w:rsid w:val="00B163EF"/>
    <w:rsid w:val="00B97C0D"/>
    <w:rsid w:val="00BD3C43"/>
    <w:rsid w:val="00BD4236"/>
    <w:rsid w:val="00C01B2B"/>
    <w:rsid w:val="00C047C6"/>
    <w:rsid w:val="00C31F55"/>
    <w:rsid w:val="00C37837"/>
    <w:rsid w:val="00C734B7"/>
    <w:rsid w:val="00C742B8"/>
    <w:rsid w:val="00C8091A"/>
    <w:rsid w:val="00C910A2"/>
    <w:rsid w:val="00CA2FBC"/>
    <w:rsid w:val="00CA4742"/>
    <w:rsid w:val="00CB4888"/>
    <w:rsid w:val="00D1176F"/>
    <w:rsid w:val="00D14FC3"/>
    <w:rsid w:val="00D46ECC"/>
    <w:rsid w:val="00D64FC3"/>
    <w:rsid w:val="00D65FD2"/>
    <w:rsid w:val="00D77E54"/>
    <w:rsid w:val="00DA1FD7"/>
    <w:rsid w:val="00DA60B3"/>
    <w:rsid w:val="00DB711C"/>
    <w:rsid w:val="00DC0A94"/>
    <w:rsid w:val="00DF3F5E"/>
    <w:rsid w:val="00E01722"/>
    <w:rsid w:val="00E04680"/>
    <w:rsid w:val="00E432D5"/>
    <w:rsid w:val="00E6046F"/>
    <w:rsid w:val="00E6303F"/>
    <w:rsid w:val="00E70206"/>
    <w:rsid w:val="00EE506A"/>
    <w:rsid w:val="00EF2098"/>
    <w:rsid w:val="00EF4F0B"/>
    <w:rsid w:val="00F101C4"/>
    <w:rsid w:val="00F905E6"/>
    <w:rsid w:val="00F91602"/>
    <w:rsid w:val="00F92A6F"/>
    <w:rsid w:val="00FB34AE"/>
    <w:rsid w:val="00FD3F73"/>
    <w:rsid w:val="06D9899C"/>
    <w:rsid w:val="0902B4AC"/>
    <w:rsid w:val="0B4C6B2E"/>
    <w:rsid w:val="0F71F630"/>
    <w:rsid w:val="11085207"/>
    <w:rsid w:val="1373B474"/>
    <w:rsid w:val="1B032D61"/>
    <w:rsid w:val="2062B490"/>
    <w:rsid w:val="2177EF24"/>
    <w:rsid w:val="2235628F"/>
    <w:rsid w:val="226778DB"/>
    <w:rsid w:val="26857E4E"/>
    <w:rsid w:val="2A0996D6"/>
    <w:rsid w:val="2DF58F9C"/>
    <w:rsid w:val="34607410"/>
    <w:rsid w:val="357A4DCF"/>
    <w:rsid w:val="41EFEC3D"/>
    <w:rsid w:val="42D95817"/>
    <w:rsid w:val="441ADBBC"/>
    <w:rsid w:val="4DF0AB20"/>
    <w:rsid w:val="5028E1F4"/>
    <w:rsid w:val="50CC7494"/>
    <w:rsid w:val="5323786B"/>
    <w:rsid w:val="5AEE4B9F"/>
    <w:rsid w:val="6EA6EE7E"/>
    <w:rsid w:val="6EF9F916"/>
    <w:rsid w:val="74884522"/>
    <w:rsid w:val="74DA5589"/>
    <w:rsid w:val="754F1BD1"/>
    <w:rsid w:val="79ADC6AC"/>
    <w:rsid w:val="7C725285"/>
    <w:rsid w:val="7F46109E"/>
    <w:rsid w:val="7FEA8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32E1"/>
  <w15:chartTrackingRefBased/>
  <w15:docId w15:val="{E07784CE-18C5-4CA5-9079-3EC9F3AA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B57CD"/>
    <w:pPr>
      <w:widowControl w:val="0"/>
      <w:spacing w:after="12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FC3"/>
    <w:pPr>
      <w:keepNext/>
      <w:keepLines/>
      <w:spacing w:before="80" w:after="0"/>
      <w:outlineLvl w:val="0"/>
    </w:pPr>
    <w:rPr>
      <w:rFonts w:ascii="Arial" w:eastAsiaTheme="majorEastAsia" w:hAnsi="Arial" w:cstheme="majorBidi"/>
      <w:b/>
      <w:color w:val="996D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CD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70001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52505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E29B1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4FC3"/>
    <w:rPr>
      <w:rFonts w:ascii="Arial" w:eastAsiaTheme="majorEastAsia" w:hAnsi="Arial" w:cstheme="majorBidi"/>
      <w:b/>
      <w:color w:val="996D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CD3"/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E7E"/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34AE"/>
    <w:pPr>
      <w:spacing w:before="120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AE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rsid w:val="003E29B1"/>
    <w:rPr>
      <w:b/>
      <w:bCs/>
    </w:rPr>
  </w:style>
  <w:style w:type="paragraph" w:styleId="ListParagraph">
    <w:name w:val="List Paragraph"/>
    <w:basedOn w:val="Normal"/>
    <w:uiPriority w:val="1"/>
    <w:qFormat/>
    <w:rsid w:val="006C7509"/>
    <w:pPr>
      <w:spacing w:line="240" w:lineRule="auto"/>
      <w:ind w:left="288"/>
      <w:contextualSpacing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337CD3"/>
    <w:rPr>
      <w:rFonts w:asciiTheme="majorHAnsi" w:eastAsiaTheme="majorEastAsia" w:hAnsiTheme="majorHAnsi" w:cstheme="majorBidi"/>
      <w:b/>
      <w:iCs/>
      <w:color w:val="70001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45FC7"/>
    <w:rPr>
      <w:rFonts w:asciiTheme="majorHAnsi" w:eastAsiaTheme="majorEastAsia" w:hAnsiTheme="majorHAnsi" w:cstheme="majorBidi"/>
      <w:b/>
      <w:i/>
      <w:color w:val="525051"/>
      <w:sz w:val="24"/>
    </w:rPr>
  </w:style>
  <w:style w:type="paragraph" w:styleId="Header">
    <w:name w:val="header"/>
    <w:basedOn w:val="Normal"/>
    <w:link w:val="Head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CD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1A"/>
    <w:rPr>
      <w:rFonts w:asciiTheme="majorHAnsi" w:eastAsiaTheme="majorEastAsia" w:hAnsiTheme="majorHAnsi" w:cstheme="majorBidi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6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6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96603"/>
    <w:pPr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603"/>
    <w:rPr>
      <w:rFonts w:ascii="Arial" w:eastAsia="Arial" w:hAnsi="Arial" w:cs="Arial"/>
      <w:sz w:val="24"/>
      <w:szCs w:val="24"/>
    </w:rPr>
  </w:style>
  <w:style w:type="character" w:customStyle="1" w:styleId="ui-provider">
    <w:name w:val="ui-provider"/>
    <w:basedOn w:val="DefaultParagraphFont"/>
    <w:rsid w:val="007608FC"/>
  </w:style>
  <w:style w:type="paragraph" w:styleId="Revision">
    <w:name w:val="Revision"/>
    <w:hidden/>
    <w:uiPriority w:val="99"/>
    <w:semiHidden/>
    <w:rsid w:val="007608FC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DA1FD7"/>
    <w:pPr>
      <w:spacing w:after="0" w:line="240" w:lineRule="auto"/>
    </w:pPr>
    <w:rPr>
      <w:rFonts w:eastAsia="Batan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DA1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OEL brand colors">
      <a:dk1>
        <a:sysClr val="windowText" lastClr="000000"/>
      </a:dk1>
      <a:lt1>
        <a:sysClr val="window" lastClr="FFFFFF"/>
      </a:lt1>
      <a:dk2>
        <a:srgbClr val="A7B1B7"/>
      </a:dk2>
      <a:lt2>
        <a:srgbClr val="E7E6E6"/>
      </a:lt2>
      <a:accent1>
        <a:srgbClr val="4E79A4"/>
      </a:accent1>
      <a:accent2>
        <a:srgbClr val="6B7D31"/>
      </a:accent2>
      <a:accent3>
        <a:srgbClr val="9E6F00"/>
      </a:accent3>
      <a:accent4>
        <a:srgbClr val="911F27"/>
      </a:accent4>
      <a:accent5>
        <a:srgbClr val="525152"/>
      </a:accent5>
      <a:accent6>
        <a:srgbClr val="525152"/>
      </a:accent6>
      <a:hlink>
        <a:srgbClr val="911F27"/>
      </a:hlink>
      <a:folHlink>
        <a:srgbClr val="7C2F3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4ca774-996a-46e8-927f-2a14c6cfc840">
      <UserInfo>
        <DisplayName>Zyromski, Brett</DisplayName>
        <AccountId>51</AccountId>
        <AccountType/>
      </UserInfo>
      <UserInfo>
        <DisplayName>Lee, Sangeun</DisplayName>
        <AccountId>32</AccountId>
        <AccountType/>
      </UserInfo>
      <UserInfo>
        <DisplayName>Khanzada, Mehrunnisa</DisplayName>
        <AccountId>52</AccountId>
        <AccountType/>
      </UserInfo>
    </SharedWithUsers>
    <TaxCatchAll xmlns="364ca774-996a-46e8-927f-2a14c6cfc840" xsi:nil="true"/>
    <lcf76f155ced4ddcb4097134ff3c332f xmlns="a82ae0fa-6c6d-414e-95b8-cc8db881d1d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09539DCD0E4D9E436967C61370F7" ma:contentTypeVersion="18" ma:contentTypeDescription="Create a new document." ma:contentTypeScope="" ma:versionID="0e3cacef3dac20e8e0afe8bf3ea01edb">
  <xsd:schema xmlns:xsd="http://www.w3.org/2001/XMLSchema" xmlns:xs="http://www.w3.org/2001/XMLSchema" xmlns:p="http://schemas.microsoft.com/office/2006/metadata/properties" xmlns:ns2="a82ae0fa-6c6d-414e-95b8-cc8db881d1d2" xmlns:ns3="364ca774-996a-46e8-927f-2a14c6cfc840" targetNamespace="http://schemas.microsoft.com/office/2006/metadata/properties" ma:root="true" ma:fieldsID="5ad1e47ef84d119679a45893c1a1772d" ns2:_="" ns3:_="">
    <xsd:import namespace="a82ae0fa-6c6d-414e-95b8-cc8db881d1d2"/>
    <xsd:import namespace="364ca774-996a-46e8-927f-2a14c6cf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ae0fa-6c6d-414e-95b8-cc8db881d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a774-996a-46e8-927f-2a14c6cfc8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13a714-a4a9-44af-a4b5-cda801f4fb66}" ma:internalName="TaxCatchAll" ma:showField="CatchAllData" ma:web="364ca774-996a-46e8-927f-2a14c6cf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5D1CF-ADB9-4EA9-A4F7-0D16E9183C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D6DCA-1104-409E-A6F4-318C11E06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F75DB-4C63-4619-B39E-FEC10FC2BFAD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82ae0fa-6c6d-414e-95b8-cc8db881d1d2"/>
    <ds:schemaRef ds:uri="http://purl.org/dc/terms/"/>
    <ds:schemaRef ds:uri="364ca774-996a-46e8-927f-2a14c6cfc840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1325C8-8F2A-413A-99AE-906250210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ae0fa-6c6d-414e-95b8-cc8db881d1d2"/>
    <ds:schemaRef ds:uri="364ca774-996a-46e8-927f-2a14c6cf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Alicia N.</dc:creator>
  <cp:keywords/>
  <dc:description/>
  <cp:lastModifiedBy>Willis, Alicia N.</cp:lastModifiedBy>
  <cp:revision>140</cp:revision>
  <dcterms:created xsi:type="dcterms:W3CDTF">2022-12-07T13:21:00Z</dcterms:created>
  <dcterms:modified xsi:type="dcterms:W3CDTF">2024-06-06T18:22:00Z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0x010100500F09539DCD0E4D9E436967C61370F7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332300</vt:r8>
  </property>
</Properties>
</file>