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CFA" w14:textId="7F33199E" w:rsidR="00F769DD" w:rsidRPr="009076AC" w:rsidRDefault="00F5554F" w:rsidP="36C90183">
      <w:pPr>
        <w:pStyle w:val="Title"/>
        <w:bidi/>
        <w:rPr>
          <w:rFonts w:ascii="Arial" w:eastAsia="Arial" w:hAnsi="Arial" w:cs="Arial"/>
          <w:b w:val="0"/>
          <w:bCs/>
          <w:color w:val="auto"/>
          <w:sz w:val="24"/>
          <w:szCs w:val="24"/>
        </w:rPr>
      </w:pPr>
      <w:r w:rsidRPr="009076AC">
        <w:rPr>
          <w:b w:val="0"/>
          <w:bCs/>
          <w:sz w:val="24"/>
          <w:szCs w:val="40"/>
          <w:rtl/>
        </w:rPr>
        <w:t xml:space="preserve">لغات نقشه راه خانواده </w:t>
      </w:r>
    </w:p>
    <w:p w14:paraId="3D6DDA76" w14:textId="6E9BA043" w:rsidR="00EF6495" w:rsidRPr="00EF6495" w:rsidRDefault="00EF6495" w:rsidP="00EF6495">
      <w:pPr>
        <w:bidi/>
      </w:pPr>
      <w:r w:rsidRPr="00EF6495">
        <w:rPr>
          <w:rtl/>
        </w:rPr>
        <w:t xml:space="preserve">این لغت ها یک لیسا غادی است که در آموزش استفاده می شود. این شامل تعریف ساده </w:t>
      </w:r>
      <w:proofErr w:type="gramStart"/>
      <w:r w:rsidRPr="00EF6495">
        <w:rPr>
          <w:rtl/>
        </w:rPr>
        <w:t>و توضیحات</w:t>
      </w:r>
      <w:proofErr w:type="gramEnd"/>
      <w:r w:rsidRPr="00EF6495">
        <w:rPr>
          <w:rtl/>
        </w:rPr>
        <w:t xml:space="preserve"> از شرایط مشترک در مورد مکتب و آموزش است. این منبع به شما کمک خواهد کرد که آموزش فرزند خود را بهتر درک کنید.</w:t>
      </w:r>
    </w:p>
    <w:p w14:paraId="2AB09D56" w14:textId="49797BE1" w:rsidR="00112E09" w:rsidRPr="009076AC" w:rsidRDefault="001C1A3E" w:rsidP="009A55E5">
      <w:pPr>
        <w:pStyle w:val="Heading1"/>
        <w:bidi/>
        <w:rPr>
          <w:bCs/>
        </w:rPr>
      </w:pPr>
      <w:r w:rsidRPr="009076AC">
        <w:rPr>
          <w:rStyle w:val="Heading2Char"/>
          <w:rFonts w:ascii="Arial" w:hAnsi="Arial" w:cs="Arial"/>
          <w:bCs/>
          <w:color w:val="996D00"/>
          <w:sz w:val="32"/>
          <w:szCs w:val="32"/>
          <w:rtl/>
        </w:rPr>
        <w:t>برنامه های بعد از مکتب</w:t>
      </w:r>
    </w:p>
    <w:p w14:paraId="28E5B59E" w14:textId="4444DF8A" w:rsidR="001C1A3E" w:rsidRPr="002F2C6D" w:rsidRDefault="00D44CCA" w:rsidP="000571F7">
      <w:pPr>
        <w:bidi/>
        <w:rPr>
          <w:szCs w:val="24"/>
        </w:rPr>
      </w:pPr>
      <w:r w:rsidRPr="002F2C6D">
        <w:rPr>
          <w:rStyle w:val="normaltextrun"/>
          <w:rFonts w:hAnsi="Arial" w:cstheme="minorHAnsi"/>
          <w:shd w:val="clear" w:color="auto" w:fill="FFFFFF"/>
          <w:rtl/>
        </w:rPr>
        <w:t xml:space="preserve">برنامه های بعد از مکتب فعالیت هایی هستند که خارج از برنامه منظم مکتب اتفاق می افتد. این برنامه ها برای کمک به دانش آموزان برای یادگیری چیزهای جدید طراحی شده است. آنها همچنین جای های برای دانش آموزان به تفریح </w:t>
      </w:r>
      <w:proofErr w:type="gramStart"/>
      <w:r w:rsidRPr="002F2C6D">
        <w:rPr>
          <w:rStyle w:val="normaltextrun"/>
          <w:rFonts w:hAnsi="Arial" w:cstheme="minorHAnsi"/>
          <w:shd w:val="clear" w:color="auto" w:fill="FFFFFF"/>
          <w:rtl/>
        </w:rPr>
        <w:t>و امنیت</w:t>
      </w:r>
      <w:proofErr w:type="gramEnd"/>
      <w:r w:rsidRPr="002F2C6D">
        <w:rPr>
          <w:rStyle w:val="normaltextrun"/>
          <w:rFonts w:hAnsi="Arial" w:cstheme="minorHAnsi"/>
          <w:shd w:val="clear" w:color="auto" w:fill="FFFFFF"/>
          <w:rtl/>
        </w:rPr>
        <w:t xml:space="preserve"> دانش آموزان هستند در حالیکه والدین یا سرپرستان آنها هنوز سر کار هستند. برخی از برنامه های بعد از مکتب ممکن است شامل تیم های ورزشی، صنف های هنری، درس موسیقی، </w:t>
      </w:r>
      <w:proofErr w:type="gramStart"/>
      <w:r w:rsidRPr="002F2C6D">
        <w:rPr>
          <w:rStyle w:val="normaltextrun"/>
          <w:rFonts w:hAnsi="Arial" w:cstheme="minorHAnsi"/>
          <w:shd w:val="clear" w:color="auto" w:fill="FFFFFF"/>
          <w:rtl/>
        </w:rPr>
        <w:t>و یا</w:t>
      </w:r>
      <w:proofErr w:type="gramEnd"/>
      <w:r w:rsidRPr="002F2C6D">
        <w:rPr>
          <w:rStyle w:val="normaltextrun"/>
          <w:rFonts w:hAnsi="Arial" w:cstheme="minorHAnsi"/>
          <w:shd w:val="clear" w:color="auto" w:fill="FFFFFF"/>
          <w:rtl/>
        </w:rPr>
        <w:t xml:space="preserve"> آموزش. فرزند شما ملزم به شرکت در این برنامه ها نیست. آنها اختیاری هستند.</w:t>
      </w:r>
      <w:r w:rsidR="002F2C6D" w:rsidRPr="002F2C6D">
        <w:rPr>
          <w:rStyle w:val="normaltextrun"/>
          <w:rFonts w:ascii="Source Sans Pro" w:hAnsi="Source Sans Pro" w:cs="Segoe UI"/>
          <w:shd w:val="clear" w:color="auto" w:fill="FFFFFF"/>
          <w:rtl/>
        </w:rPr>
        <w:t xml:space="preserve"> </w:t>
      </w:r>
    </w:p>
    <w:p w14:paraId="78FF5BAF" w14:textId="77777777" w:rsidR="00112E09" w:rsidRPr="009076AC" w:rsidRDefault="00CD10FD" w:rsidP="009A55E5">
      <w:pPr>
        <w:pStyle w:val="Heading1"/>
        <w:bidi/>
        <w:rPr>
          <w:rStyle w:val="Heading2Char"/>
          <w:rFonts w:ascii="Arial" w:hAnsi="Arial"/>
          <w:bCs/>
          <w:color w:val="996D00"/>
          <w:sz w:val="32"/>
          <w:szCs w:val="32"/>
        </w:rPr>
      </w:pPr>
      <w:r w:rsidRPr="009076AC">
        <w:rPr>
          <w:rStyle w:val="Heading2Char"/>
          <w:rFonts w:ascii="Arial" w:hAnsi="Arial" w:cs="Arial"/>
          <w:bCs/>
          <w:color w:val="996D00"/>
          <w:sz w:val="32"/>
          <w:szCs w:val="32"/>
          <w:rtl/>
        </w:rPr>
        <w:t>حاضری</w:t>
      </w:r>
    </w:p>
    <w:p w14:paraId="5604CBB3" w14:textId="34CF9430" w:rsidR="00501C01" w:rsidRDefault="006E54F7" w:rsidP="000571F7">
      <w:pPr>
        <w:bidi/>
        <w:rPr>
          <w:szCs w:val="24"/>
        </w:rPr>
      </w:pPr>
      <w:r>
        <w:rPr>
          <w:szCs w:val="24"/>
          <w:rtl/>
        </w:rPr>
        <w:t xml:space="preserve">حاضری به معنای رفتن به مکتب به طور منظم. فرزند شما باید هر روز به مکتب برود. آنها فقط در صورت بیماری یا دلیل مهم دیگری باید مکتب را از دست بدهند. این مهم است که در مکتب برای یادگیری </w:t>
      </w:r>
      <w:proofErr w:type="gramStart"/>
      <w:r>
        <w:rPr>
          <w:szCs w:val="24"/>
          <w:rtl/>
        </w:rPr>
        <w:t>و با</w:t>
      </w:r>
      <w:proofErr w:type="gramEnd"/>
      <w:r>
        <w:rPr>
          <w:szCs w:val="24"/>
          <w:rtl/>
        </w:rPr>
        <w:t xml:space="preserve"> دوستان باشد. وقتی اطفال شما غیرحاضری مکتب می کند، آنها می توانند عقب بمانند </w:t>
      </w:r>
      <w:proofErr w:type="gramStart"/>
      <w:r>
        <w:rPr>
          <w:szCs w:val="24"/>
          <w:rtl/>
        </w:rPr>
        <w:t>و فعالیت</w:t>
      </w:r>
      <w:proofErr w:type="gramEnd"/>
      <w:r>
        <w:rPr>
          <w:szCs w:val="24"/>
          <w:rtl/>
        </w:rPr>
        <w:t xml:space="preserve"> های سرگرم کننده با صنف خود را از دست بدهند. برای کسب اطلاعات بیشتر، می توانید به</w:t>
      </w:r>
      <w:hyperlink r:id="rId11" w:history="1">
        <w:r w:rsidR="00764058" w:rsidRPr="00764058">
          <w:rPr>
            <w:rStyle w:val="Hyperlink"/>
            <w:szCs w:val="24"/>
            <w:rtl/>
          </w:rPr>
          <w:t xml:space="preserve"> صفحه Attendance Support در ویب سایت ODEW مراجعه کنید</w:t>
        </w:r>
      </w:hyperlink>
      <w:r>
        <w:rPr>
          <w:szCs w:val="24"/>
          <w:rtl/>
        </w:rPr>
        <w:t xml:space="preserve">. </w:t>
      </w:r>
    </w:p>
    <w:p w14:paraId="58F36523" w14:textId="6E0FF2B3" w:rsidR="00C11ABF" w:rsidRPr="009076AC" w:rsidRDefault="00C11ABF" w:rsidP="00C11ABF">
      <w:pPr>
        <w:pStyle w:val="Heading1"/>
        <w:bidi/>
        <w:rPr>
          <w:b w:val="0"/>
          <w:bCs/>
        </w:rPr>
      </w:pPr>
      <w:r w:rsidRPr="009076AC">
        <w:rPr>
          <w:b w:val="0"/>
          <w:bCs/>
          <w:rtl/>
        </w:rPr>
        <w:t>Career Technical Education (CTE)</w:t>
      </w:r>
    </w:p>
    <w:p w14:paraId="101FD09C" w14:textId="77BF2BB9" w:rsidR="00D7401B" w:rsidRPr="00D7401B" w:rsidRDefault="007A7BED" w:rsidP="00D7401B">
      <w:pPr>
        <w:bidi/>
      </w:pPr>
      <w:r>
        <w:rPr>
          <w:rtl/>
        </w:rPr>
        <w:t xml:space="preserve">Career Technical Education (CTE نوعی آموزش است که به دانش آموزان کمک می کند تا مهارت ها </w:t>
      </w:r>
      <w:proofErr w:type="gramStart"/>
      <w:r>
        <w:rPr>
          <w:rtl/>
        </w:rPr>
        <w:t>و دانش</w:t>
      </w:r>
      <w:proofErr w:type="gramEnd"/>
      <w:r>
        <w:rPr>
          <w:rtl/>
        </w:rPr>
        <w:t xml:space="preserve"> هایی را بیا آموزند که می تواند آنها را برای مشاغل و مشاغل مختلف آماده کند. دانش آموزان می توانند به صورت عملی یاد بگیرند </w:t>
      </w:r>
      <w:proofErr w:type="gramStart"/>
      <w:r>
        <w:rPr>
          <w:rtl/>
        </w:rPr>
        <w:t>و مهارت</w:t>
      </w:r>
      <w:proofErr w:type="gramEnd"/>
      <w:r>
        <w:rPr>
          <w:rtl/>
        </w:rPr>
        <w:t xml:space="preserve"> های عملی در موضوعاتی مانند فناوری، مراقبت های بهداشتی، مهندسی و بسیاری موارد دیگر. این راه برای دانش آموزان است تا گزینه های شغلی مختلف را کشف کنند </w:t>
      </w:r>
      <w:proofErr w:type="gramStart"/>
      <w:r>
        <w:rPr>
          <w:rtl/>
        </w:rPr>
        <w:t>و تجربیات</w:t>
      </w:r>
      <w:proofErr w:type="gramEnd"/>
      <w:r>
        <w:rPr>
          <w:rtl/>
        </w:rPr>
        <w:t xml:space="preserve"> ارزشمندی را برای موفقیت در آینده به دست آورند. </w:t>
      </w:r>
    </w:p>
    <w:p w14:paraId="13BC61E4" w14:textId="44522573" w:rsidR="002855CE" w:rsidRPr="009076AC" w:rsidRDefault="002855CE" w:rsidP="002855CE">
      <w:pPr>
        <w:pStyle w:val="Heading1"/>
        <w:bidi/>
        <w:rPr>
          <w:b w:val="0"/>
          <w:bCs/>
        </w:rPr>
      </w:pPr>
      <w:r w:rsidRPr="009076AC">
        <w:rPr>
          <w:b w:val="0"/>
          <w:bCs/>
          <w:rtl/>
        </w:rPr>
        <w:t>Dual Language Learners (DLL)</w:t>
      </w:r>
    </w:p>
    <w:p w14:paraId="232C6B46" w14:textId="7CB00E0B" w:rsidR="002855CE" w:rsidRPr="002855CE" w:rsidRDefault="00BD0CDF" w:rsidP="002855CE">
      <w:pPr>
        <w:bidi/>
      </w:pPr>
      <w:r w:rsidRPr="00BD0CDF">
        <w:rPr>
          <w:rtl/>
        </w:rPr>
        <w:t xml:space="preserve">در سیستم آموزش </w:t>
      </w:r>
      <w:proofErr w:type="gramStart"/>
      <w:r w:rsidRPr="00BD0CDF">
        <w:rPr>
          <w:rtl/>
        </w:rPr>
        <w:t>و مراقبت</w:t>
      </w:r>
      <w:proofErr w:type="gramEnd"/>
      <w:r w:rsidRPr="00BD0CDF">
        <w:rPr>
          <w:rtl/>
        </w:rPr>
        <w:t xml:space="preserve"> اولیه، زبان آموز های دوگانه از زمان تولد دو یا چند زبان را در یک زمان یاد می گیرند یا پس از یادگیری زبان اول زبان دوم را یاد می گیرند. این اصطلاح برای دانش آموزانی که هنوز در کودکستان ثبت نام نکرده اند استفاده می شود. آنها در حال کسب مهارت های اولیه زبان در زبان اول خود هستند همراه با انگلیسی به عنوان زبان دوم یا جدید.</w:t>
      </w:r>
    </w:p>
    <w:p w14:paraId="7170AE0C" w14:textId="77777777" w:rsidR="00C74920" w:rsidRPr="009076AC" w:rsidRDefault="00C74920" w:rsidP="009A55E5">
      <w:pPr>
        <w:pStyle w:val="Heading1"/>
        <w:bidi/>
        <w:rPr>
          <w:rStyle w:val="Heading2Char"/>
          <w:rFonts w:ascii="Arial" w:hAnsi="Arial"/>
          <w:bCs/>
          <w:color w:val="996D00"/>
          <w:sz w:val="32"/>
          <w:szCs w:val="32"/>
        </w:rPr>
      </w:pPr>
      <w:r w:rsidRPr="009076AC">
        <w:rPr>
          <w:rStyle w:val="Heading2Char"/>
          <w:rFonts w:ascii="Arial" w:hAnsi="Arial" w:cs="Arial"/>
          <w:bCs/>
          <w:color w:val="996D00"/>
          <w:sz w:val="32"/>
          <w:szCs w:val="32"/>
          <w:rtl/>
        </w:rPr>
        <w:t>سطح تحصیلات</w:t>
      </w:r>
    </w:p>
    <w:p w14:paraId="4857CA5D" w14:textId="1A40623F" w:rsidR="00AA6A4E" w:rsidRDefault="00C74920" w:rsidP="36C90183">
      <w:pPr>
        <w:pStyle w:val="NoSpacing"/>
        <w:bidi/>
        <w:spacing w:line="360" w:lineRule="auto"/>
        <w:rPr>
          <w:color w:val="0070C0"/>
          <w:sz w:val="24"/>
          <w:szCs w:val="24"/>
        </w:rPr>
      </w:pPr>
      <w:r w:rsidRPr="36C90183">
        <w:rPr>
          <w:sz w:val="24"/>
          <w:szCs w:val="24"/>
          <w:rtl/>
        </w:rPr>
        <w:t>سطوح تحصیلی مختلفی وجود دارد که دانش آموزان طی می کنند. پنج سطح اصلی وجود دارد: preschool, elementary school, middle school, high school, and post-secondary education.</w:t>
      </w:r>
      <w:r w:rsidRPr="36C90183">
        <w:rPr>
          <w:sz w:val="24"/>
          <w:szCs w:val="24"/>
          <w:rtl/>
        </w:rPr>
        <w:br/>
        <w:t xml:space="preserve"> شما می توانید اطلاعات بیشتر در</w:t>
      </w:r>
      <w:hyperlink r:id="rId12" w:history="1">
        <w:r w:rsidR="00EB4D38" w:rsidRPr="0045084A">
          <w:rPr>
            <w:rStyle w:val="Hyperlink"/>
            <w:sz w:val="24"/>
            <w:szCs w:val="24"/>
            <w:rtl/>
          </w:rPr>
          <w:t>اUSA Hello وب سایت یاد بگیرید</w:t>
        </w:r>
      </w:hyperlink>
      <w:r w:rsidRPr="36C90183">
        <w:rPr>
          <w:sz w:val="24"/>
          <w:szCs w:val="24"/>
          <w:rtl/>
        </w:rPr>
        <w:t xml:space="preserve">. </w:t>
      </w:r>
    </w:p>
    <w:p w14:paraId="0F257646" w14:textId="3E13A931" w:rsidR="007D378B" w:rsidRPr="009076AC" w:rsidRDefault="007D378B" w:rsidP="001776D1">
      <w:pPr>
        <w:pStyle w:val="Heading2"/>
        <w:bidi/>
        <w:rPr>
          <w:b w:val="0"/>
          <w:bCs/>
        </w:rPr>
      </w:pPr>
      <w:r w:rsidRPr="009076AC">
        <w:rPr>
          <w:b w:val="0"/>
          <w:bCs/>
          <w:rtl/>
        </w:rPr>
        <w:lastRenderedPageBreak/>
        <w:t>کودکستان</w:t>
      </w:r>
    </w:p>
    <w:p w14:paraId="76D5BFEC" w14:textId="619AC449" w:rsidR="00B56ADC" w:rsidRDefault="00B56ADC" w:rsidP="00FF0489">
      <w:pPr>
        <w:bidi/>
      </w:pPr>
      <w:r>
        <w:rPr>
          <w:rtl/>
        </w:rPr>
        <w:t xml:space="preserve">قبل از مدرسه مکتب ای است که کودکان خردسال قبل از رفتن به کودکستان به بازی </w:t>
      </w:r>
      <w:proofErr w:type="gramStart"/>
      <w:r>
        <w:rPr>
          <w:rtl/>
        </w:rPr>
        <w:t>و یادگیری</w:t>
      </w:r>
      <w:proofErr w:type="gramEnd"/>
      <w:r>
        <w:rPr>
          <w:rtl/>
        </w:rPr>
        <w:t xml:space="preserve"> می روند. کودکان معمولا بین 3 تا 5 سال به کودکستان می روند. حضور در کودکستان به کودکان کمک می کند تا به یک روال مکتب عادت کنند. همچنان به آنها اجازه می دهد که یاد بگیرند </w:t>
      </w:r>
      <w:proofErr w:type="gramStart"/>
      <w:r>
        <w:rPr>
          <w:rtl/>
        </w:rPr>
        <w:t>و به</w:t>
      </w:r>
      <w:proofErr w:type="gramEnd"/>
      <w:r>
        <w:rPr>
          <w:rtl/>
        </w:rPr>
        <w:t xml:space="preserve"> فعالیت های سرگرم کننده با افراد هم سن و سال خود بپیوندند. در این سن، دانش آموزان ممکن است به عنوان زبان آموزان دوگانه شناخته شوند. </w:t>
      </w:r>
    </w:p>
    <w:p w14:paraId="170BD2ED" w14:textId="60045F0E" w:rsidR="00E92556" w:rsidRPr="00E92556" w:rsidRDefault="000E6046" w:rsidP="00FF0489">
      <w:pPr>
        <w:bidi/>
      </w:pPr>
      <w:r>
        <w:rPr>
          <w:rtl/>
        </w:rPr>
        <w:t xml:space="preserve">گاهی اوقات خانواده ها باید هزینه رفتن فرزند خود را به کودکستان بپردازد. گزینه های رایگان کودکستان برای خانواده های کم درآمد از طریق برنامه </w:t>
      </w:r>
      <w:hyperlink r:id="rId13">
        <w:r w:rsidR="00FF0489" w:rsidRPr="1872EAD0">
          <w:rPr>
            <w:rStyle w:val="Hyperlink"/>
            <w:rtl/>
          </w:rPr>
          <w:t>Head Start وجود دارد</w:t>
        </w:r>
      </w:hyperlink>
      <w:r>
        <w:rPr>
          <w:rtl/>
        </w:rPr>
        <w:t xml:space="preserve">. اطفال در کودکستان یاد می گیرند که چگونه با کودکان دیگر باشند </w:t>
      </w:r>
      <w:proofErr w:type="gramStart"/>
      <w:r>
        <w:rPr>
          <w:rtl/>
        </w:rPr>
        <w:t>و برای</w:t>
      </w:r>
      <w:proofErr w:type="gramEnd"/>
      <w:r>
        <w:rPr>
          <w:rtl/>
        </w:rPr>
        <w:t xml:space="preserve"> نرسری آماده شوند. کودکستان همچنان زمانی است که معلمان </w:t>
      </w:r>
      <w:proofErr w:type="gramStart"/>
      <w:r>
        <w:rPr>
          <w:rtl/>
        </w:rPr>
        <w:t>و خانواده</w:t>
      </w:r>
      <w:proofErr w:type="gramEnd"/>
      <w:r>
        <w:rPr>
          <w:rtl/>
        </w:rPr>
        <w:t xml:space="preserve"> ها ممکن است نیازهای آموزشی یا رشدی ویژه ای را شناسایی کنند. خانواده ها </w:t>
      </w:r>
      <w:proofErr w:type="gramStart"/>
      <w:r>
        <w:rPr>
          <w:rtl/>
        </w:rPr>
        <w:t>و معلمان</w:t>
      </w:r>
      <w:proofErr w:type="gramEnd"/>
      <w:r>
        <w:rPr>
          <w:rtl/>
        </w:rPr>
        <w:t xml:space="preserve"> کودکستان با هم می توانند به یافتن مراقبت های بهداشتی، یادگیری و دیگر حمایت هایی که نیازهای ویژه کودک خردسال را حمایت می کند، کمک کنند. در </w:t>
      </w:r>
      <w:r w:rsidRPr="009076AC">
        <w:rPr>
          <w:rStyle w:val="Hyperlink"/>
          <w:rtl/>
        </w:rPr>
        <w:t>HMGP</w:t>
      </w:r>
      <w:r w:rsidR="009076AC" w:rsidRPr="009076AC">
        <w:rPr>
          <w:rStyle w:val="Hyperlink"/>
        </w:rPr>
        <w:t xml:space="preserve"> </w:t>
      </w:r>
      <w:hyperlink r:id="rId14">
        <w:proofErr w:type="spellStart"/>
        <w:r w:rsidR="4FB78568" w:rsidRPr="009076AC">
          <w:rPr>
            <w:rStyle w:val="Hyperlink"/>
            <w:rtl/>
          </w:rPr>
          <w:t>Ohio</w:t>
        </w:r>
        <w:proofErr w:type="spellEnd"/>
      </w:hyperlink>
      <w:r w:rsidR="4FB78568">
        <w:rPr>
          <w:rtl/>
        </w:rPr>
        <w:t xml:space="preserve"> </w:t>
      </w:r>
      <w:bookmarkStart w:id="0" w:name="_Int_ea9Mc0MW"/>
      <w:proofErr w:type="gramStart"/>
      <w:r>
        <w:rPr>
          <w:rtl/>
        </w:rPr>
        <w:t>فراهم</w:t>
      </w:r>
      <w:proofErr w:type="gramEnd"/>
      <w:r>
        <w:rPr>
          <w:rtl/>
        </w:rPr>
        <w:t xml:space="preserve"> </w:t>
      </w:r>
      <w:proofErr w:type="spellStart"/>
      <w:r>
        <w:rPr>
          <w:rtl/>
        </w:rPr>
        <w:t>می</w:t>
      </w:r>
      <w:proofErr w:type="spellEnd"/>
      <w:r>
        <w:rPr>
          <w:rtl/>
        </w:rPr>
        <w:t xml:space="preserve"> </w:t>
      </w:r>
      <w:proofErr w:type="spellStart"/>
      <w:r>
        <w:rPr>
          <w:rtl/>
        </w:rPr>
        <w:t>کند</w:t>
      </w:r>
      <w:bookmarkEnd w:id="0"/>
      <w:proofErr w:type="spellEnd"/>
      <w:r w:rsidR="4FB78568">
        <w:rPr>
          <w:rtl/>
        </w:rPr>
        <w:t xml:space="preserve"> </w:t>
      </w:r>
      <w:bookmarkStart w:id="1" w:name="_Int_5eZcn2SX"/>
      <w:r>
        <w:rPr>
          <w:rtl/>
        </w:rPr>
        <w:t xml:space="preserve">پشتیبانی زیاد </w:t>
      </w:r>
      <w:bookmarkEnd w:id="1"/>
      <w:r>
        <w:rPr>
          <w:rtl/>
        </w:rPr>
        <w:t>به خانواده های کودکان خردسال</w:t>
      </w:r>
    </w:p>
    <w:p w14:paraId="5CE29DB8" w14:textId="77777777" w:rsidR="005460E1" w:rsidRPr="004B5419" w:rsidRDefault="00345205" w:rsidP="009A55E5">
      <w:pPr>
        <w:pStyle w:val="Heading2"/>
        <w:bidi/>
        <w:rPr>
          <w:bCs/>
        </w:rPr>
      </w:pPr>
      <w:r w:rsidRPr="004B5419">
        <w:rPr>
          <w:rStyle w:val="Heading3Char"/>
          <w:bCs/>
          <w:color w:val="3D7AAA"/>
          <w:sz w:val="28"/>
          <w:szCs w:val="26"/>
          <w:rtl/>
        </w:rPr>
        <w:t>کودکستان</w:t>
      </w:r>
      <w:r w:rsidR="005460E1" w:rsidRPr="004B5419">
        <w:rPr>
          <w:bCs/>
          <w:rtl/>
        </w:rPr>
        <w:t xml:space="preserve"> </w:t>
      </w:r>
    </w:p>
    <w:p w14:paraId="385F81B6" w14:textId="3DABFFAE" w:rsidR="00345205" w:rsidRPr="005460E1" w:rsidRDefault="00D713E1" w:rsidP="00345205">
      <w:pPr>
        <w:bidi/>
      </w:pPr>
      <w:r>
        <w:rPr>
          <w:rtl/>
        </w:rPr>
        <w:t xml:space="preserve">کودکان مکتب دولتی را با کودکستان در حدود سن 5 سالگی شروع می کنند. صنف های کودکستان ممکن است کوتاه تر (نیمه روز) یا طولانی تر (روز کامل). صنف های کودکستان که نیمه از روز است ممکن در صبح یا بعد از ظهر برگزار می شود. مدت زمانى که اطفال در صنف کودکستان شان سپرى مي کنند به ولسوالى مکتب بستگي دارد. </w:t>
      </w:r>
    </w:p>
    <w:p w14:paraId="10111757" w14:textId="6D14661C" w:rsidR="007D378B" w:rsidRPr="004B5419" w:rsidRDefault="00345205" w:rsidP="001776D1">
      <w:pPr>
        <w:pStyle w:val="Heading2"/>
        <w:bidi/>
        <w:rPr>
          <w:b w:val="0"/>
          <w:bCs/>
        </w:rPr>
      </w:pPr>
      <w:r w:rsidRPr="004B5419">
        <w:rPr>
          <w:b w:val="0"/>
          <w:bCs/>
          <w:rtl/>
        </w:rPr>
        <w:t>مکتب ابتدایی</w:t>
      </w:r>
    </w:p>
    <w:p w14:paraId="6A79689A" w14:textId="21D25781" w:rsidR="009A1D45" w:rsidRDefault="00A042C9" w:rsidP="009A1D45">
      <w:pPr>
        <w:bidi/>
      </w:pPr>
      <w:r>
        <w:rPr>
          <w:rtl/>
        </w:rPr>
        <w:t xml:space="preserve">کودکان از کودکستان تا صنف پنجم به مکتب ابتدایی می روند. اکثر دانش آموزان پایان مکتب ابتدایی را در 10 سالگی تمام میکند. بعد از کودکستان، سال بعدی صنف اول است. </w:t>
      </w:r>
    </w:p>
    <w:p w14:paraId="5BBDC2AA" w14:textId="2568FFEF" w:rsidR="009A1D45" w:rsidRDefault="009A1D45" w:rsidP="009A1D45">
      <w:pPr>
        <w:bidi/>
      </w:pPr>
      <w:r>
        <w:rPr>
          <w:rtl/>
        </w:rPr>
        <w:t xml:space="preserve">کودکان در مکتب ابتدایی معمولا موضوعات مختلف را از یک معلم در یک صنف جدا درس یاد می گیرند. آنها یاد می گیرند که مهارت های نوشتن </w:t>
      </w:r>
      <w:proofErr w:type="gramStart"/>
      <w:r>
        <w:rPr>
          <w:rtl/>
        </w:rPr>
        <w:t>و ریاضی</w:t>
      </w:r>
      <w:proofErr w:type="gramEnd"/>
      <w:r>
        <w:rPr>
          <w:rtl/>
        </w:rPr>
        <w:t xml:space="preserve"> را توسعه دهند و خواندن، تفکر انتقادی و حل مسئله را یاد بگیرند.</w:t>
      </w:r>
    </w:p>
    <w:p w14:paraId="13C25C9B" w14:textId="0CA3A924" w:rsidR="00560C05" w:rsidRPr="0083224A" w:rsidRDefault="00560C05" w:rsidP="001776D1">
      <w:pPr>
        <w:pStyle w:val="Heading2"/>
        <w:bidi/>
        <w:rPr>
          <w:b w:val="0"/>
          <w:bCs/>
        </w:rPr>
      </w:pPr>
      <w:r w:rsidRPr="0083224A">
        <w:rPr>
          <w:b w:val="0"/>
          <w:bCs/>
          <w:rtl/>
        </w:rPr>
        <w:t xml:space="preserve">مکتب درمیانه </w:t>
      </w:r>
    </w:p>
    <w:p w14:paraId="6841B645" w14:textId="6CB047B6" w:rsidR="00560C05" w:rsidRDefault="00BE2F40" w:rsidP="00560C05">
      <w:pPr>
        <w:bidi/>
      </w:pPr>
      <w:r>
        <w:rPr>
          <w:rtl/>
        </w:rPr>
        <w:t xml:space="preserve">در مکتب درمیانه، دانش آموزان در حدود 11 تا 13 سال سن دارند. با صنف ششم شروع می شود </w:t>
      </w:r>
      <w:proofErr w:type="gramStart"/>
      <w:r>
        <w:rPr>
          <w:rtl/>
        </w:rPr>
        <w:t>و با</w:t>
      </w:r>
      <w:proofErr w:type="gramEnd"/>
      <w:r>
        <w:rPr>
          <w:rtl/>
        </w:rPr>
        <w:t xml:space="preserve"> صنف هشتم به پایان می رسد. دانش آموزان مکتب ها درمیانه معمولا برای موضوعات مختلف به صنف های درس های مختلف می روند </w:t>
      </w:r>
      <w:proofErr w:type="gramStart"/>
      <w:r>
        <w:rPr>
          <w:rtl/>
        </w:rPr>
        <w:t>و در</w:t>
      </w:r>
      <w:proofErr w:type="gramEnd"/>
      <w:r>
        <w:rPr>
          <w:rtl/>
        </w:rPr>
        <w:t xml:space="preserve"> یک روز مکتب معلم های متفاوتی دارند. </w:t>
      </w:r>
    </w:p>
    <w:p w14:paraId="32737813" w14:textId="76C44377" w:rsidR="00F758E1" w:rsidRPr="0083224A" w:rsidRDefault="00F758E1" w:rsidP="001776D1">
      <w:pPr>
        <w:pStyle w:val="Heading2"/>
        <w:bidi/>
        <w:rPr>
          <w:b w:val="0"/>
          <w:bCs/>
        </w:rPr>
      </w:pPr>
      <w:r w:rsidRPr="0083224A">
        <w:rPr>
          <w:b w:val="0"/>
          <w:bCs/>
          <w:rtl/>
        </w:rPr>
        <w:t xml:space="preserve">لیسه </w:t>
      </w:r>
    </w:p>
    <w:p w14:paraId="0042AC56" w14:textId="45A1A356" w:rsidR="002B59A9" w:rsidRDefault="00671390" w:rsidP="00F758E1">
      <w:pPr>
        <w:bidi/>
      </w:pPr>
      <w:r>
        <w:rPr>
          <w:rtl/>
        </w:rPr>
        <w:t xml:space="preserve">دانش آموزان معمولا زمانی که 14 تا 18 سال سن دارند به لیسه می روند. برخی از دانش آموزانی که به کمک بیشتری نیاز دارند ممکن است تا سن 22 سالگی قادر به حضور در لیسه باشند. </w:t>
      </w:r>
    </w:p>
    <w:p w14:paraId="36E1A623" w14:textId="75509791" w:rsidR="00F758E1" w:rsidRDefault="002B59A9" w:rsidP="0083224A">
      <w:pPr>
        <w:bidi/>
        <w:ind w:right="-450"/>
      </w:pPr>
      <w:r>
        <w:rPr>
          <w:rtl/>
        </w:rPr>
        <w:t xml:space="preserve">لیسه با صنف نهم شروع میشه </w:t>
      </w:r>
      <w:proofErr w:type="gramStart"/>
      <w:r>
        <w:rPr>
          <w:rtl/>
        </w:rPr>
        <w:t>و به</w:t>
      </w:r>
      <w:proofErr w:type="gramEnd"/>
      <w:r>
        <w:rPr>
          <w:rtl/>
        </w:rPr>
        <w:t xml:space="preserve"> صنف 12th به پایان می رسد. صنف ها بر اساس موضوعات برگزار می شود. یک دانش آموز معمولا معلمان مختلفی در طول روز دارند. برخی از دانش آموزان می توانند در صنف های پیشرفته شرکت کنند </w:t>
      </w:r>
      <w:proofErr w:type="gramStart"/>
      <w:r>
        <w:rPr>
          <w:rtl/>
        </w:rPr>
        <w:t>و برای</w:t>
      </w:r>
      <w:proofErr w:type="gramEnd"/>
      <w:r>
        <w:rPr>
          <w:rtl/>
        </w:rPr>
        <w:t xml:space="preserve"> کار یا کالج آماده شوند. دانش آموزان همچنین ممکن است انتخاب کند </w:t>
      </w:r>
      <w:hyperlink r:id="rId15">
        <w:r w:rsidR="3D558FAC" w:rsidRPr="0C9A5A61">
          <w:rPr>
            <w:rStyle w:val="Hyperlink"/>
            <w:rtl/>
          </w:rPr>
          <w:t>CTEP</w:t>
        </w:r>
      </w:hyperlink>
      <w:r>
        <w:rPr>
          <w:rtl/>
        </w:rPr>
        <w:t xml:space="preserve"> برای لیسه لیسه ها همچنان دارای باشگاه، ورزش، </w:t>
      </w:r>
      <w:proofErr w:type="gramStart"/>
      <w:r>
        <w:rPr>
          <w:rtl/>
        </w:rPr>
        <w:t xml:space="preserve">و </w:t>
      </w:r>
      <w:proofErr w:type="spellStart"/>
      <w:r>
        <w:rPr>
          <w:rtl/>
        </w:rPr>
        <w:t>فعالیت</w:t>
      </w:r>
      <w:proofErr w:type="spellEnd"/>
      <w:proofErr w:type="gramEnd"/>
      <w:r>
        <w:rPr>
          <w:rtl/>
        </w:rPr>
        <w:t xml:space="preserve"> </w:t>
      </w:r>
      <w:proofErr w:type="spellStart"/>
      <w:r>
        <w:rPr>
          <w:rtl/>
        </w:rPr>
        <w:t>های</w:t>
      </w:r>
      <w:proofErr w:type="spellEnd"/>
      <w:r>
        <w:rPr>
          <w:rtl/>
        </w:rPr>
        <w:t xml:space="preserve"> </w:t>
      </w:r>
      <w:proofErr w:type="spellStart"/>
      <w:r>
        <w:rPr>
          <w:rtl/>
        </w:rPr>
        <w:t>دیگر</w:t>
      </w:r>
      <w:proofErr w:type="spellEnd"/>
      <w:r>
        <w:rPr>
          <w:rtl/>
        </w:rPr>
        <w:t xml:space="preserve"> اند.</w:t>
      </w:r>
    </w:p>
    <w:p w14:paraId="7456539E" w14:textId="1EBCA64C" w:rsidR="00B645D5" w:rsidRPr="00B645D5" w:rsidRDefault="00561661" w:rsidP="00B645D5">
      <w:pPr>
        <w:pStyle w:val="NoSpacing"/>
        <w:bidi/>
        <w:spacing w:line="360" w:lineRule="auto"/>
        <w:rPr>
          <w:sz w:val="24"/>
          <w:szCs w:val="24"/>
        </w:rPr>
      </w:pPr>
      <w:r w:rsidRPr="00B645D5">
        <w:rPr>
          <w:sz w:val="24"/>
          <w:szCs w:val="24"/>
          <w:rtl/>
        </w:rPr>
        <w:lastRenderedPageBreak/>
        <w:t xml:space="preserve">در </w:t>
      </w:r>
      <w:proofErr w:type="gramStart"/>
      <w:r w:rsidRPr="00B645D5">
        <w:rPr>
          <w:sz w:val="24"/>
          <w:szCs w:val="24"/>
          <w:rtl/>
        </w:rPr>
        <w:t>لیسه ،</w:t>
      </w:r>
      <w:proofErr w:type="gramEnd"/>
      <w:r w:rsidRPr="00B645D5">
        <w:rPr>
          <w:sz w:val="24"/>
          <w:szCs w:val="24"/>
          <w:rtl/>
        </w:rPr>
        <w:t xml:space="preserve"> هر سال صنفی یک نام دارد:</w:t>
      </w:r>
    </w:p>
    <w:p w14:paraId="45CCEE32" w14:textId="23A61DF4" w:rsidR="00B645D5" w:rsidRPr="00B645D5" w:rsidRDefault="00B645D5" w:rsidP="00B645D5">
      <w:pPr>
        <w:pStyle w:val="NoSpacing"/>
        <w:numPr>
          <w:ilvl w:val="0"/>
          <w:numId w:val="1"/>
        </w:numPr>
        <w:bidi/>
        <w:spacing w:line="360" w:lineRule="auto"/>
        <w:rPr>
          <w:sz w:val="24"/>
          <w:szCs w:val="24"/>
        </w:rPr>
      </w:pPr>
      <w:r w:rsidRPr="1872EAD0">
        <w:rPr>
          <w:sz w:val="24"/>
          <w:szCs w:val="24"/>
          <w:rtl/>
        </w:rPr>
        <w:t>Freshman year (صنف 9th).</w:t>
      </w:r>
    </w:p>
    <w:p w14:paraId="7759A8E0" w14:textId="36D7F07C" w:rsidR="00B645D5" w:rsidRPr="00B645D5" w:rsidRDefault="00B645D5" w:rsidP="00B645D5">
      <w:pPr>
        <w:pStyle w:val="NoSpacing"/>
        <w:numPr>
          <w:ilvl w:val="0"/>
          <w:numId w:val="1"/>
        </w:numPr>
        <w:bidi/>
        <w:spacing w:line="360" w:lineRule="auto"/>
        <w:rPr>
          <w:sz w:val="24"/>
          <w:szCs w:val="24"/>
        </w:rPr>
      </w:pPr>
      <w:r w:rsidRPr="36C90183">
        <w:rPr>
          <w:sz w:val="24"/>
          <w:szCs w:val="24"/>
          <w:rtl/>
        </w:rPr>
        <w:t>Sophomore year (صنف 10th).</w:t>
      </w:r>
    </w:p>
    <w:p w14:paraId="15F3B876" w14:textId="15318C88" w:rsidR="00B645D5" w:rsidRPr="00B645D5" w:rsidRDefault="00B645D5" w:rsidP="00B645D5">
      <w:pPr>
        <w:pStyle w:val="NoSpacing"/>
        <w:numPr>
          <w:ilvl w:val="0"/>
          <w:numId w:val="1"/>
        </w:numPr>
        <w:bidi/>
        <w:spacing w:line="360" w:lineRule="auto"/>
        <w:rPr>
          <w:sz w:val="24"/>
          <w:szCs w:val="24"/>
        </w:rPr>
      </w:pPr>
      <w:r w:rsidRPr="36C90183">
        <w:rPr>
          <w:sz w:val="24"/>
          <w:szCs w:val="24"/>
          <w:rtl/>
        </w:rPr>
        <w:t>Junior year (صنف 11th).</w:t>
      </w:r>
    </w:p>
    <w:p w14:paraId="7FD4E622" w14:textId="28E8FBD3" w:rsidR="00B645D5" w:rsidRDefault="00B645D5" w:rsidP="00B645D5">
      <w:pPr>
        <w:pStyle w:val="NoSpacing"/>
        <w:numPr>
          <w:ilvl w:val="0"/>
          <w:numId w:val="1"/>
        </w:numPr>
        <w:bidi/>
        <w:spacing w:line="360" w:lineRule="auto"/>
        <w:rPr>
          <w:sz w:val="24"/>
          <w:szCs w:val="24"/>
        </w:rPr>
      </w:pPr>
      <w:r w:rsidRPr="36C90183">
        <w:rPr>
          <w:sz w:val="24"/>
          <w:szCs w:val="24"/>
          <w:rtl/>
        </w:rPr>
        <w:t>Senior year (صنف 12th).</w:t>
      </w:r>
    </w:p>
    <w:p w14:paraId="60286241" w14:textId="0AEEC239" w:rsidR="002D51F4" w:rsidRPr="0083224A" w:rsidRDefault="002D51F4" w:rsidP="00BF45E6">
      <w:pPr>
        <w:pStyle w:val="Heading1"/>
        <w:bidi/>
        <w:rPr>
          <w:b w:val="0"/>
          <w:bCs/>
        </w:rPr>
      </w:pPr>
      <w:r w:rsidRPr="0083224A">
        <w:rPr>
          <w:b w:val="0"/>
          <w:bCs/>
          <w:rtl/>
        </w:rPr>
        <w:t xml:space="preserve">حقوق تحصیلات </w:t>
      </w:r>
    </w:p>
    <w:p w14:paraId="084E4DA1" w14:textId="22D58459" w:rsidR="002D51F4" w:rsidRDefault="002D51F4" w:rsidP="002D51F4">
      <w:pPr>
        <w:bidi/>
      </w:pPr>
      <w:r>
        <w:rPr>
          <w:rtl/>
        </w:rPr>
        <w:t xml:space="preserve">حقوق مدنی در United States ایجاد شده است تا اطمینان حاصل شود که همه افراد بدون توجه به نژاد، مذهب یا سایر ویژگی های شخصی از فرصت های برابر </w:t>
      </w:r>
      <w:proofErr w:type="gramStart"/>
      <w:r>
        <w:rPr>
          <w:rtl/>
        </w:rPr>
        <w:t>و حمایت</w:t>
      </w:r>
      <w:proofErr w:type="gramEnd"/>
      <w:r>
        <w:rPr>
          <w:rtl/>
        </w:rPr>
        <w:t xml:space="preserve"> های قانونی برخوردار هستند. برخی از مصادیق حقوق مدنی عبارتند از حق آموزش عمومی، حق رای، کمک گرفتن از دولت </w:t>
      </w:r>
      <w:proofErr w:type="gramStart"/>
      <w:r>
        <w:rPr>
          <w:rtl/>
        </w:rPr>
        <w:t>و حق</w:t>
      </w:r>
      <w:proofErr w:type="gramEnd"/>
      <w:r>
        <w:rPr>
          <w:rtl/>
        </w:rPr>
        <w:t xml:space="preserve"> استفاده از فضاهای عمومی. حقوق مدنی پایه </w:t>
      </w:r>
      <w:proofErr w:type="gramStart"/>
      <w:r>
        <w:rPr>
          <w:rtl/>
        </w:rPr>
        <w:t>و اساس</w:t>
      </w:r>
      <w:proofErr w:type="gramEnd"/>
      <w:r>
        <w:rPr>
          <w:rtl/>
        </w:rPr>
        <w:t xml:space="preserve"> حقوقی است که دانش آموزان و خانواده ها در نحصیلات دارند. </w:t>
      </w:r>
    </w:p>
    <w:p w14:paraId="3F04D030" w14:textId="39AFACF0" w:rsidR="002D51F4" w:rsidRPr="002D33F6" w:rsidRDefault="002D51F4" w:rsidP="002D51F4">
      <w:pPr>
        <w:bidi/>
      </w:pPr>
      <w:r>
        <w:rPr>
          <w:rtl/>
        </w:rPr>
        <w:t xml:space="preserve">خانواده ها </w:t>
      </w:r>
      <w:proofErr w:type="gramStart"/>
      <w:r>
        <w:rPr>
          <w:rtl/>
        </w:rPr>
        <w:t>و دانش</w:t>
      </w:r>
      <w:proofErr w:type="gramEnd"/>
      <w:r>
        <w:rPr>
          <w:rtl/>
        </w:rPr>
        <w:t xml:space="preserve"> آموزانی که پشتیبانی زبان انگلیسی دریافت می کنند، حقوق دارند. به این معنی است که شما می توانید برای کمک به یادگیری </w:t>
      </w:r>
      <w:proofErr w:type="gramStart"/>
      <w:r>
        <w:rPr>
          <w:rtl/>
        </w:rPr>
        <w:t>و موفقیت</w:t>
      </w:r>
      <w:proofErr w:type="gramEnd"/>
      <w:r>
        <w:rPr>
          <w:rtl/>
        </w:rPr>
        <w:t xml:space="preserve"> فرزندتان در مکتب تصمیم بگیرید و اقدام کنید. این حقوق برای اطمینان از اینکه والدین </w:t>
      </w:r>
      <w:proofErr w:type="gramStart"/>
      <w:r>
        <w:rPr>
          <w:rtl/>
        </w:rPr>
        <w:t>و خانواده‌ها</w:t>
      </w:r>
      <w:proofErr w:type="gramEnd"/>
      <w:r>
        <w:rPr>
          <w:rtl/>
        </w:rPr>
        <w:t xml:space="preserve">، مانند شما، مهم هستند و با آنها منصفانه رفتار می شود و فرزندان شما بهترین آموزش ممکن را دریافت می کنند. </w:t>
      </w:r>
    </w:p>
    <w:p w14:paraId="23E3C8B3" w14:textId="77777777" w:rsidR="00F05CA9" w:rsidRPr="0083224A" w:rsidRDefault="00501C01" w:rsidP="00CD1F11">
      <w:pPr>
        <w:pStyle w:val="Heading1"/>
        <w:bidi/>
        <w:rPr>
          <w:rStyle w:val="Heading2Char"/>
          <w:rFonts w:ascii="Arial" w:hAnsi="Arial"/>
          <w:bCs/>
          <w:color w:val="996D00"/>
          <w:sz w:val="32"/>
          <w:szCs w:val="32"/>
        </w:rPr>
      </w:pPr>
      <w:r w:rsidRPr="0083224A">
        <w:rPr>
          <w:rStyle w:val="Heading2Char"/>
          <w:rFonts w:ascii="Arial" w:hAnsi="Arial" w:cs="Arial"/>
          <w:bCs/>
          <w:color w:val="996D00"/>
          <w:sz w:val="32"/>
          <w:szCs w:val="32"/>
          <w:rtl/>
        </w:rPr>
        <w:t xml:space="preserve">ثبت نام </w:t>
      </w:r>
    </w:p>
    <w:p w14:paraId="06A62ECD" w14:textId="73BBE2EF" w:rsidR="00501C01" w:rsidRPr="007A286B" w:rsidRDefault="00D84B0B" w:rsidP="000571F7">
      <w:pPr>
        <w:bidi/>
      </w:pPr>
      <w:r>
        <w:rPr>
          <w:rtl/>
        </w:rPr>
        <w:t xml:space="preserve">ثبت نام زمانی است که شما ثبت نام فرزند خود را برای رفتن به یک مکتب میکنید. این مثل پیوستن به یک باشگاه یا تیم است، اما در عوض شما در حال پیوستن به یک مکتب مشوید. این به معنی است که فرزند شما در آنجا دانش آموز خواهد شد. هر کودک از 5 تا 18 سال باید در مکتب ثبت نام کند. </w:t>
      </w:r>
    </w:p>
    <w:p w14:paraId="7D8C3269" w14:textId="0901FE7A" w:rsidR="00F05CA9" w:rsidRPr="00CD1F11" w:rsidRDefault="0069555F" w:rsidP="00CD1F11">
      <w:pPr>
        <w:pStyle w:val="Heading1"/>
        <w:bidi/>
      </w:pPr>
      <w:r w:rsidRPr="36C90183">
        <w:rPr>
          <w:rStyle w:val="Heading2Char"/>
          <w:rFonts w:ascii="Arial" w:hAnsi="Arial" w:cs="Arial"/>
          <w:b/>
          <w:bCs/>
          <w:color w:val="996D00"/>
          <w:sz w:val="32"/>
          <w:szCs w:val="32"/>
          <w:rtl/>
        </w:rPr>
        <w:t>زبان آموز انگلیسی</w:t>
      </w:r>
      <w:r w:rsidR="00CD6F90">
        <w:rPr>
          <w:rtl/>
        </w:rPr>
        <w:t xml:space="preserve"> </w:t>
      </w:r>
    </w:p>
    <w:p w14:paraId="13A31C7F" w14:textId="68C8576D" w:rsidR="001E4747" w:rsidRPr="0073250F" w:rsidRDefault="001E4747" w:rsidP="001E4747">
      <w:pPr>
        <w:bidi/>
        <w:rPr>
          <w:rFonts w:cstheme="minorHAnsi"/>
        </w:rPr>
      </w:pPr>
      <w:r w:rsidRPr="0073250F">
        <w:rPr>
          <w:rStyle w:val="normaltextrun"/>
          <w:rFonts w:hAnsi="Arial" w:cstheme="minorHAnsi"/>
          <w:shd w:val="clear" w:color="auto" w:fill="FFFFFF"/>
          <w:rtl/>
        </w:rPr>
        <w:t xml:space="preserve">مکتب ممکن است از این اصطلاح برای دانش‌آموزانی استفاده کنند که بیش از یک زبان صحبت میکنند </w:t>
      </w:r>
      <w:proofErr w:type="gramStart"/>
      <w:r w:rsidRPr="0073250F">
        <w:rPr>
          <w:rStyle w:val="normaltextrun"/>
          <w:rFonts w:hAnsi="Arial" w:cstheme="minorHAnsi"/>
          <w:shd w:val="clear" w:color="auto" w:fill="FFFFFF"/>
          <w:rtl/>
        </w:rPr>
        <w:t>و نمرات</w:t>
      </w:r>
      <w:proofErr w:type="gramEnd"/>
      <w:r w:rsidRPr="0073250F">
        <w:rPr>
          <w:rStyle w:val="normaltextrun"/>
          <w:rFonts w:hAnsi="Arial" w:cstheme="minorHAnsi"/>
          <w:shd w:val="clear" w:color="auto" w:fill="FFFFFF"/>
          <w:rtl/>
        </w:rPr>
        <w:t xml:space="preserve"> آزمون انگلیسی کمتر از سطح مهارت در خواندن، نوشتن یا صحبت کردن دارند. این دانش‌آموزان در مکتب ثبت‌ نام میشوند </w:t>
      </w:r>
      <w:proofErr w:type="gramStart"/>
      <w:r w:rsidRPr="0073250F">
        <w:rPr>
          <w:rStyle w:val="normaltextrun"/>
          <w:rFonts w:hAnsi="Arial" w:cstheme="minorHAnsi"/>
          <w:shd w:val="clear" w:color="auto" w:fill="FFFFFF"/>
          <w:rtl/>
        </w:rPr>
        <w:t>و برای</w:t>
      </w:r>
      <w:proofErr w:type="gramEnd"/>
      <w:r w:rsidRPr="0073250F">
        <w:rPr>
          <w:rStyle w:val="normaltextrun"/>
          <w:rFonts w:hAnsi="Arial" w:cstheme="minorHAnsi"/>
          <w:shd w:val="clear" w:color="auto" w:fill="FFFFFF"/>
          <w:rtl/>
        </w:rPr>
        <w:t xml:space="preserve"> یادگیری صحبت کردن، خواندن، نوشتن و فهمیدن انگلیسی از آموزش‌ها و حمایت‌های دیگری برخوردار میشوند. دانش آموزانی که زبان آموزان انگلیسی هستند معمولا به یک یا چند زبان غیر از انگلیسی در خانه صحبت می کنند.</w:t>
      </w:r>
      <w:r w:rsidRPr="0073250F">
        <w:rPr>
          <w:rStyle w:val="eop"/>
          <w:rFonts w:hAnsi="Arial" w:cstheme="minorHAnsi"/>
          <w:shd w:val="clear" w:color="auto" w:fill="FFFFFF"/>
          <w:rtl/>
        </w:rPr>
        <w:t> </w:t>
      </w:r>
    </w:p>
    <w:p w14:paraId="2FA95FD1" w14:textId="02179A8F" w:rsidR="00F05CA9" w:rsidRPr="00CD1F11" w:rsidRDefault="0069555F"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پشتیبانی زبان انگلیسی (کمک اضافی برای بهبود مهارت های انگلیسی)</w:t>
      </w:r>
    </w:p>
    <w:p w14:paraId="4ED3A7AB" w14:textId="2EA8FAF2" w:rsidR="00553290" w:rsidRDefault="00553290" w:rsidP="000571F7">
      <w:pPr>
        <w:bidi/>
        <w:rPr>
          <w:szCs w:val="24"/>
        </w:rPr>
      </w:pPr>
      <w:r w:rsidRPr="00553290">
        <w:rPr>
          <w:szCs w:val="24"/>
          <w:rtl/>
        </w:rPr>
        <w:t xml:space="preserve">هر مکتب باید به دانش آموزانی که نیاز به بهبود مهارت های انگلیسی خود دارند کمک بیشتری ارائه دهد. هر مکتب ممکن است زبان انگلیسی را متفاوت آموزش دهد. هر سال، فرزند شما یک آزمون (ارزیابی زبان انگلیسی Ohio) برای بررسی مهارت های زبان انگلیسی خود را دارد. فرزند شما تا زمان کامیاب شدن امتحان از پشتیبانی زبان انگلیسی استفاده خواهد کرد. </w:t>
      </w:r>
    </w:p>
    <w:p w14:paraId="23AFDD19" w14:textId="2CC1D0FD" w:rsidR="0083224A" w:rsidRDefault="0083224A" w:rsidP="0083224A">
      <w:pPr>
        <w:pStyle w:val="NoSpacing"/>
        <w:bidi/>
      </w:pPr>
    </w:p>
    <w:p w14:paraId="227B49A3" w14:textId="77777777" w:rsidR="0083224A" w:rsidRPr="0083224A" w:rsidRDefault="0083224A" w:rsidP="0083224A">
      <w:pPr>
        <w:pStyle w:val="NoSpacing"/>
        <w:bidi/>
      </w:pPr>
    </w:p>
    <w:p w14:paraId="6F442FE5" w14:textId="0080EA7E" w:rsidR="00553290" w:rsidRPr="00553290" w:rsidRDefault="00612C7F" w:rsidP="000571F7">
      <w:pPr>
        <w:bidi/>
        <w:rPr>
          <w:szCs w:val="24"/>
        </w:rPr>
      </w:pPr>
      <w:r>
        <w:rPr>
          <w:szCs w:val="24"/>
          <w:rtl/>
        </w:rPr>
        <w:lastRenderedPageBreak/>
        <w:t xml:space="preserve">پشتیبانی از زبان انگلیسی ممکن است شامل موارد زیر باشد: </w:t>
      </w:r>
    </w:p>
    <w:p w14:paraId="4612827D" w14:textId="335E26E7" w:rsidR="00553290" w:rsidRPr="007E4D3C" w:rsidRDefault="77068608" w:rsidP="1872EAD0">
      <w:pPr>
        <w:pStyle w:val="ListParagraph"/>
        <w:numPr>
          <w:ilvl w:val="0"/>
          <w:numId w:val="7"/>
        </w:numPr>
        <w:bidi/>
        <w:spacing w:line="360" w:lineRule="auto"/>
      </w:pPr>
      <w:r>
        <w:rPr>
          <w:rtl/>
        </w:rPr>
        <w:t xml:space="preserve">صنف هایی برای کمک به دانش آموزان برای یادگیری زبان انگلیسی. </w:t>
      </w:r>
    </w:p>
    <w:p w14:paraId="1709F4A8" w14:textId="325365E3" w:rsidR="00501C01" w:rsidRPr="007E4D3C" w:rsidRDefault="00553290" w:rsidP="000571F7">
      <w:pPr>
        <w:pStyle w:val="ListParagraph"/>
        <w:numPr>
          <w:ilvl w:val="0"/>
          <w:numId w:val="7"/>
        </w:numPr>
        <w:bidi/>
        <w:spacing w:line="360" w:lineRule="auto"/>
        <w:rPr>
          <w:szCs w:val="24"/>
        </w:rPr>
      </w:pPr>
      <w:r w:rsidRPr="007E4D3C">
        <w:rPr>
          <w:szCs w:val="24"/>
          <w:rtl/>
        </w:rPr>
        <w:t>کمک اضافی در طول صنف های منظم، مانند ساینس یا ریاضی، برای کمک به دانش آموزان که بقهمند آنچه که آنها در حال یادگیری است.</w:t>
      </w:r>
    </w:p>
    <w:p w14:paraId="4596C96E" w14:textId="13113292" w:rsidR="00F05CA9" w:rsidRPr="006901C7" w:rsidRDefault="0089250B"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 xml:space="preserve">مهارت های زبان انگلیسی </w:t>
      </w:r>
    </w:p>
    <w:p w14:paraId="5FEECAFA" w14:textId="690247F8" w:rsidR="0089250B" w:rsidRPr="0089250B" w:rsidRDefault="0069427E" w:rsidP="000571F7">
      <w:pPr>
        <w:pStyle w:val="NoSpacing"/>
        <w:bidi/>
        <w:spacing w:line="360" w:lineRule="auto"/>
        <w:rPr>
          <w:sz w:val="24"/>
          <w:szCs w:val="24"/>
        </w:rPr>
      </w:pPr>
      <w:r w:rsidRPr="0069427E">
        <w:rPr>
          <w:sz w:val="24"/>
          <w:szCs w:val="24"/>
          <w:rtl/>
        </w:rPr>
        <w:t xml:space="preserve">مهارت به زبان انگلیسی به این معنی است که بتوانید به خوبی انگلیسی صحبت کند، بفهمند، بخواند </w:t>
      </w:r>
      <w:proofErr w:type="gramStart"/>
      <w:r w:rsidRPr="0069427E">
        <w:rPr>
          <w:sz w:val="24"/>
          <w:szCs w:val="24"/>
          <w:rtl/>
        </w:rPr>
        <w:t>و بنویسد</w:t>
      </w:r>
      <w:proofErr w:type="gramEnd"/>
      <w:r w:rsidRPr="0069427E">
        <w:rPr>
          <w:sz w:val="24"/>
          <w:szCs w:val="24"/>
          <w:rtl/>
        </w:rPr>
        <w:t xml:space="preserve">. مکتب ها از امتحان ها (مانند ارزیابی زبان انگلیسی Ohio) برای فهمیدن که چگونه دانش آموزان از زبان انگلیسی استفاده می کنند. برای خوب شدن در آن زمان </w:t>
      </w:r>
      <w:proofErr w:type="gramStart"/>
      <w:r w:rsidRPr="0069427E">
        <w:rPr>
          <w:sz w:val="24"/>
          <w:szCs w:val="24"/>
          <w:rtl/>
        </w:rPr>
        <w:t>و تمرین</w:t>
      </w:r>
      <w:proofErr w:type="gramEnd"/>
      <w:r w:rsidRPr="0069427E">
        <w:rPr>
          <w:sz w:val="24"/>
          <w:szCs w:val="24"/>
          <w:rtl/>
        </w:rPr>
        <w:t xml:space="preserve"> نیاز است. زمانی که شخصی به زبان انگلیسی تسلط داشته باشد، می تواند به خوبی به زبان انگلیسی (صحبت کردن، خواندن، نوشتن </w:t>
      </w:r>
      <w:proofErr w:type="gramStart"/>
      <w:r w:rsidRPr="0069427E">
        <w:rPr>
          <w:sz w:val="24"/>
          <w:szCs w:val="24"/>
          <w:rtl/>
        </w:rPr>
        <w:t>و فهمیدن</w:t>
      </w:r>
      <w:proofErr w:type="gramEnd"/>
      <w:r w:rsidRPr="0069427E">
        <w:rPr>
          <w:sz w:val="24"/>
          <w:szCs w:val="24"/>
          <w:rtl/>
        </w:rPr>
        <w:t xml:space="preserve">) ارتباط برقرار کند. </w:t>
      </w:r>
    </w:p>
    <w:p w14:paraId="44746B2C" w14:textId="33817DB2" w:rsidR="00F05CA9" w:rsidRPr="006901C7" w:rsidRDefault="0074642C"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فعالیت های فوق العاده</w:t>
      </w:r>
    </w:p>
    <w:p w14:paraId="1C4B7270" w14:textId="0380F2CF" w:rsidR="0074642C" w:rsidRPr="0083224A" w:rsidRDefault="00B06E25" w:rsidP="000571F7">
      <w:pPr>
        <w:bidi/>
        <w:rPr>
          <w:sz w:val="28"/>
          <w:szCs w:val="24"/>
        </w:rPr>
      </w:pPr>
      <w:r w:rsidRPr="0083224A">
        <w:rPr>
          <w:sz w:val="28"/>
          <w:szCs w:val="24"/>
          <w:rtl/>
        </w:rPr>
        <w:t xml:space="preserve">فعالیت های فوق العاده فعالیت هایی هستند که فرزند شما می تواند خارج از روز عادی مکتب خود اشتراک کند. این فعالیت ها می تواند ورزش، موسیقی، باشگاه، و یا داوطلبانه </w:t>
      </w:r>
      <w:proofErr w:type="gramStart"/>
      <w:r w:rsidRPr="0083224A">
        <w:rPr>
          <w:sz w:val="28"/>
          <w:szCs w:val="24"/>
          <w:rtl/>
        </w:rPr>
        <w:t>باشد .</w:t>
      </w:r>
      <w:proofErr w:type="gramEnd"/>
      <w:r w:rsidRPr="0083224A">
        <w:rPr>
          <w:sz w:val="28"/>
          <w:szCs w:val="24"/>
          <w:rtl/>
        </w:rPr>
        <w:t xml:space="preserve"> آنها می توانند به فرزند شما کمک کنند تا دوستان جدیدی پیدا کند، مهارت های جدید بیاموزد </w:t>
      </w:r>
      <w:proofErr w:type="gramStart"/>
      <w:r w:rsidRPr="0083224A">
        <w:rPr>
          <w:sz w:val="28"/>
          <w:szCs w:val="24"/>
          <w:rtl/>
        </w:rPr>
        <w:t>و از</w:t>
      </w:r>
      <w:proofErr w:type="gramEnd"/>
      <w:r w:rsidRPr="0083224A">
        <w:rPr>
          <w:sz w:val="28"/>
          <w:szCs w:val="24"/>
          <w:rtl/>
        </w:rPr>
        <w:t xml:space="preserve"> آن لذت ببرند. این نیز یک راه عالی برای فعال و </w:t>
      </w:r>
      <w:proofErr w:type="gramStart"/>
      <w:r w:rsidRPr="0083224A">
        <w:rPr>
          <w:sz w:val="28"/>
          <w:szCs w:val="24"/>
          <w:rtl/>
        </w:rPr>
        <w:t>صحتمند  بودن</w:t>
      </w:r>
      <w:proofErr w:type="gramEnd"/>
      <w:r w:rsidRPr="0083224A">
        <w:rPr>
          <w:sz w:val="28"/>
          <w:szCs w:val="24"/>
          <w:rtl/>
        </w:rPr>
        <w:t xml:space="preserve"> است. </w:t>
      </w:r>
    </w:p>
    <w:p w14:paraId="19058409" w14:textId="4D00A490" w:rsidR="00F05CA9" w:rsidRPr="006901C7" w:rsidRDefault="00EE2652"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مسوول رابط خانواده</w:t>
      </w:r>
    </w:p>
    <w:p w14:paraId="56497E12" w14:textId="04EFACB8" w:rsidR="00EE2652" w:rsidRDefault="00C64656" w:rsidP="000571F7">
      <w:pPr>
        <w:bidi/>
        <w:rPr>
          <w:szCs w:val="24"/>
        </w:rPr>
      </w:pPr>
      <w:r w:rsidRPr="00C64656">
        <w:rPr>
          <w:szCs w:val="24"/>
          <w:rtl/>
        </w:rPr>
        <w:t xml:space="preserve">مسوول رابط خانوادگی کسی است که ممکن است به بیش از یک زبان صحبت کند </w:t>
      </w:r>
      <w:proofErr w:type="gramStart"/>
      <w:r w:rsidRPr="00C64656">
        <w:rPr>
          <w:szCs w:val="24"/>
          <w:rtl/>
        </w:rPr>
        <w:t>و به</w:t>
      </w:r>
      <w:proofErr w:type="gramEnd"/>
      <w:r w:rsidRPr="00C64656">
        <w:rPr>
          <w:szCs w:val="24"/>
          <w:rtl/>
        </w:rPr>
        <w:t xml:space="preserve"> خانواده ها و مکتب کمک کند تا با یکدیگر همکاری کنند. آنها با والدین، معلمان </w:t>
      </w:r>
      <w:proofErr w:type="gramStart"/>
      <w:r w:rsidRPr="00C64656">
        <w:rPr>
          <w:szCs w:val="24"/>
          <w:rtl/>
        </w:rPr>
        <w:t>و مکتب</w:t>
      </w:r>
      <w:proofErr w:type="gramEnd"/>
      <w:r w:rsidRPr="00C64656">
        <w:rPr>
          <w:szCs w:val="24"/>
          <w:rtl/>
        </w:rPr>
        <w:t xml:space="preserve"> ها کار می کنند تا مطمئن شوند که همه یکدیگر را درک می کنند. این کمک می کند تا دانش آموزان بهترین خود را در مکتب انجام دهد. </w:t>
      </w:r>
    </w:p>
    <w:p w14:paraId="53C73B6B" w14:textId="63F28D0C" w:rsidR="00933AAB" w:rsidRDefault="005D0378" w:rsidP="005D0378">
      <w:pPr>
        <w:pStyle w:val="Heading1"/>
        <w:bidi/>
      </w:pPr>
      <w:r>
        <w:rPr>
          <w:rtl/>
        </w:rPr>
        <w:t xml:space="preserve">کمک های مالی. </w:t>
      </w:r>
    </w:p>
    <w:p w14:paraId="317637CF" w14:textId="6EC4AFE1" w:rsidR="002E212E" w:rsidRPr="0083224A" w:rsidRDefault="002E212E" w:rsidP="0083224A">
      <w:pPr>
        <w:bidi/>
        <w:ind w:right="-90"/>
        <w:rPr>
          <w:szCs w:val="24"/>
        </w:rPr>
      </w:pPr>
      <w:r w:rsidRPr="0083224A">
        <w:rPr>
          <w:szCs w:val="24"/>
          <w:rtl/>
        </w:rPr>
        <w:t xml:space="preserve">کمک های مالی دانش آموزان در United States پولی است که دانش آموزان می توانند برای کمک به پرداخت هزینه های آموزش وتحصیل پس از لیسه مانند کالج یا حرفه ای آموزش تخنیکی است. این پول می تواند از دولت، مکتب ها، </w:t>
      </w:r>
      <w:proofErr w:type="gramStart"/>
      <w:r w:rsidRPr="0083224A">
        <w:rPr>
          <w:szCs w:val="24"/>
          <w:rtl/>
        </w:rPr>
        <w:t>و گروه</w:t>
      </w:r>
      <w:proofErr w:type="gramEnd"/>
      <w:r w:rsidRPr="0083224A">
        <w:rPr>
          <w:szCs w:val="24"/>
          <w:rtl/>
        </w:rPr>
        <w:t xml:space="preserve"> های خصوصی باشد. این می تواند به عنوان کمک </w:t>
      </w:r>
      <w:proofErr w:type="gramStart"/>
      <w:r w:rsidRPr="0083224A">
        <w:rPr>
          <w:szCs w:val="24"/>
          <w:rtl/>
        </w:rPr>
        <w:t>هزینه,</w:t>
      </w:r>
      <w:proofErr w:type="gramEnd"/>
      <w:r w:rsidRPr="0083224A">
        <w:rPr>
          <w:szCs w:val="24"/>
          <w:rtl/>
        </w:rPr>
        <w:t xml:space="preserve"> قرضه, کار تحصیلی، و یا بورس تحصیلی داده شود. برای درخواست کمک فدرال، دانش آموزان باید پر کنند </w:t>
      </w:r>
      <w:hyperlink r:id="rId16" w:history="1">
        <w:r w:rsidR="006842E1" w:rsidRPr="0083224A">
          <w:rPr>
            <w:rStyle w:val="Hyperlink"/>
            <w:szCs w:val="24"/>
            <w:rtl/>
          </w:rPr>
          <w:t xml:space="preserve"> درخواست رایگان کمک های دانشجویی فدرال (FAFSA) را </w:t>
        </w:r>
        <w:proofErr w:type="spellStart"/>
        <w:r w:rsidR="006842E1" w:rsidRPr="0083224A">
          <w:rPr>
            <w:rStyle w:val="Hyperlink"/>
            <w:szCs w:val="24"/>
            <w:rtl/>
          </w:rPr>
          <w:t>پر</w:t>
        </w:r>
        <w:proofErr w:type="spellEnd"/>
        <w:r w:rsidR="006842E1" w:rsidRPr="0083224A">
          <w:rPr>
            <w:rStyle w:val="Hyperlink"/>
            <w:szCs w:val="24"/>
            <w:rtl/>
          </w:rPr>
          <w:t xml:space="preserve"> </w:t>
        </w:r>
        <w:proofErr w:type="spellStart"/>
        <w:r w:rsidR="006842E1" w:rsidRPr="0083224A">
          <w:rPr>
            <w:rStyle w:val="Hyperlink"/>
            <w:szCs w:val="24"/>
            <w:rtl/>
          </w:rPr>
          <w:t>کند</w:t>
        </w:r>
        <w:proofErr w:type="spellEnd"/>
        <w:r w:rsidR="006842E1" w:rsidRPr="0083224A">
          <w:rPr>
            <w:rStyle w:val="Hyperlink"/>
            <w:szCs w:val="24"/>
            <w:rtl/>
          </w:rPr>
          <w:t xml:space="preserve"> </w:t>
        </w:r>
      </w:hyperlink>
      <w:r w:rsidRPr="0083224A">
        <w:rPr>
          <w:szCs w:val="24"/>
          <w:rtl/>
        </w:rPr>
        <w:t xml:space="preserve">​ </w:t>
      </w:r>
    </w:p>
    <w:p w14:paraId="1B858E16" w14:textId="47327938" w:rsidR="00A7307F" w:rsidRPr="0083224A" w:rsidRDefault="00880B10" w:rsidP="00B8035F">
      <w:pPr>
        <w:pStyle w:val="Heading1"/>
        <w:bidi/>
        <w:rPr>
          <w:b w:val="0"/>
          <w:bCs/>
        </w:rPr>
      </w:pPr>
      <w:r w:rsidRPr="0083224A">
        <w:rPr>
          <w:b w:val="0"/>
          <w:bCs/>
          <w:rtl/>
        </w:rPr>
        <w:t xml:space="preserve">غذایی رایگان </w:t>
      </w:r>
      <w:proofErr w:type="gramStart"/>
      <w:r w:rsidRPr="0083224A">
        <w:rPr>
          <w:b w:val="0"/>
          <w:bCs/>
          <w:rtl/>
        </w:rPr>
        <w:t>و کم</w:t>
      </w:r>
      <w:proofErr w:type="gramEnd"/>
      <w:r w:rsidRPr="0083224A">
        <w:rPr>
          <w:b w:val="0"/>
          <w:bCs/>
          <w:rtl/>
        </w:rPr>
        <w:t xml:space="preserve"> مصرف </w:t>
      </w:r>
    </w:p>
    <w:p w14:paraId="35B6DA55" w14:textId="4514A248" w:rsidR="00A259A3" w:rsidRPr="0083224A" w:rsidRDefault="003F2323" w:rsidP="00A259A3">
      <w:pPr>
        <w:bidi/>
        <w:rPr>
          <w:sz w:val="28"/>
          <w:szCs w:val="24"/>
        </w:rPr>
      </w:pPr>
      <w:r w:rsidRPr="0083224A">
        <w:rPr>
          <w:sz w:val="28"/>
          <w:szCs w:val="24"/>
          <w:rtl/>
        </w:rPr>
        <w:t xml:space="preserve">غذایی رایگان </w:t>
      </w:r>
      <w:proofErr w:type="gramStart"/>
      <w:r w:rsidRPr="0083224A">
        <w:rPr>
          <w:sz w:val="28"/>
          <w:szCs w:val="24"/>
          <w:rtl/>
        </w:rPr>
        <w:t>و ارزان</w:t>
      </w:r>
      <w:proofErr w:type="gramEnd"/>
      <w:r w:rsidRPr="0083224A">
        <w:rPr>
          <w:sz w:val="28"/>
          <w:szCs w:val="24"/>
          <w:rtl/>
        </w:rPr>
        <w:t xml:space="preserve"> غذایی است که دانش آموزان می توانند در مکتب برای کم یا بدون هزینه دریافت کند. خانواده هایی که درآمد کمتری دارند ممکن است واجد شرایط این غذایی باشند </w:t>
      </w:r>
      <w:proofErr w:type="gramStart"/>
      <w:r w:rsidRPr="0083224A">
        <w:rPr>
          <w:sz w:val="28"/>
          <w:szCs w:val="24"/>
          <w:rtl/>
        </w:rPr>
        <w:t>و می</w:t>
      </w:r>
      <w:proofErr w:type="gramEnd"/>
      <w:r w:rsidRPr="0083224A">
        <w:rPr>
          <w:sz w:val="28"/>
          <w:szCs w:val="24"/>
          <w:rtl/>
        </w:rPr>
        <w:t xml:space="preserve"> توانند درخواست گرقتن آنها را بدهند. برنامه ای USDE </w:t>
      </w:r>
      <w:proofErr w:type="gramStart"/>
      <w:r w:rsidRPr="0083224A">
        <w:rPr>
          <w:sz w:val="28"/>
          <w:szCs w:val="24"/>
          <w:rtl/>
        </w:rPr>
        <w:t>فراهم</w:t>
      </w:r>
      <w:proofErr w:type="gramEnd"/>
      <w:r w:rsidRPr="0083224A">
        <w:rPr>
          <w:sz w:val="28"/>
          <w:szCs w:val="24"/>
          <w:rtl/>
        </w:rPr>
        <w:t xml:space="preserve"> می کند به هر ایالت کمک مالی برای کمک به پرداخت هزینه این غذایی و سایر حمایت ها برای خانواده هایی با درآمد کمتر دارد. </w:t>
      </w:r>
    </w:p>
    <w:p w14:paraId="1B1B1303" w14:textId="0BD4F570" w:rsidR="00F05CA9" w:rsidRPr="00B8035F" w:rsidRDefault="00B561DD"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lastRenderedPageBreak/>
        <w:t>استعداد تحصیل</w:t>
      </w:r>
    </w:p>
    <w:p w14:paraId="7D1189E1" w14:textId="7E3D9AB2" w:rsidR="006B2C16" w:rsidRPr="0083224A" w:rsidRDefault="00473801" w:rsidP="00411E5B">
      <w:pPr>
        <w:bidi/>
        <w:rPr>
          <w:sz w:val="28"/>
          <w:szCs w:val="24"/>
        </w:rPr>
      </w:pPr>
      <w:r w:rsidRPr="0083224A">
        <w:rPr>
          <w:sz w:val="28"/>
          <w:szCs w:val="24"/>
          <w:rtl/>
        </w:rPr>
        <w:t xml:space="preserve">آموزش با استعداد به معنای </w:t>
      </w:r>
      <w:proofErr w:type="gramStart"/>
      <w:r w:rsidRPr="0083224A">
        <w:rPr>
          <w:sz w:val="28"/>
          <w:szCs w:val="24"/>
          <w:rtl/>
        </w:rPr>
        <w:t>فراهم</w:t>
      </w:r>
      <w:proofErr w:type="gramEnd"/>
      <w:r w:rsidRPr="0083224A">
        <w:rPr>
          <w:sz w:val="28"/>
          <w:szCs w:val="24"/>
          <w:rtl/>
        </w:rPr>
        <w:t xml:space="preserve"> کردن صنف ها یا برنامه های ویژه برای دانش آموزانی است که در موضوعات خاصی استعداد دارند. این صنف ها به دانش آموزان فرصتی برای کسب اطلاعات بیشتر </w:t>
      </w:r>
      <w:proofErr w:type="gramStart"/>
      <w:r w:rsidRPr="0083224A">
        <w:rPr>
          <w:sz w:val="28"/>
          <w:szCs w:val="24"/>
          <w:rtl/>
        </w:rPr>
        <w:t>و در</w:t>
      </w:r>
      <w:proofErr w:type="gramEnd"/>
      <w:r w:rsidRPr="0083224A">
        <w:rPr>
          <w:sz w:val="28"/>
          <w:szCs w:val="24"/>
          <w:rtl/>
        </w:rPr>
        <w:t xml:space="preserve"> راه است که مطابق با توانایی های خود را به چالش کشیده شود. </w:t>
      </w:r>
    </w:p>
    <w:p w14:paraId="42607871" w14:textId="77777777" w:rsidR="00D7401B" w:rsidRPr="00D7401B" w:rsidRDefault="00D7401B" w:rsidP="00D7401B">
      <w:pPr>
        <w:pStyle w:val="NoSpacing"/>
        <w:bidi/>
      </w:pPr>
    </w:p>
    <w:p w14:paraId="39837BF1" w14:textId="6FBF314C" w:rsidR="00284C9E" w:rsidRDefault="00284C9E" w:rsidP="00B8035F">
      <w:pPr>
        <w:pStyle w:val="Heading1"/>
        <w:bidi/>
      </w:pPr>
      <w:r>
        <w:rPr>
          <w:rtl/>
        </w:rPr>
        <w:t>درجه ها</w:t>
      </w:r>
    </w:p>
    <w:p w14:paraId="3C512CA5" w14:textId="25C353EC" w:rsidR="00284C9E" w:rsidRDefault="00284C9E" w:rsidP="00284C9E">
      <w:pPr>
        <w:bidi/>
      </w:pPr>
      <w:r w:rsidRPr="00284C9E">
        <w:rPr>
          <w:rtl/>
        </w:rPr>
        <w:t xml:space="preserve">درجه نمراتی است که معلمان برای کارهایی که در صنف انجام می دهند به دانش آموزان می دهند. آنها نشان می دهند که فرزند شما چقدر خوب میفهمند </w:t>
      </w:r>
      <w:proofErr w:type="gramStart"/>
      <w:r w:rsidRPr="00284C9E">
        <w:rPr>
          <w:rtl/>
        </w:rPr>
        <w:t>و کارخانگی</w:t>
      </w:r>
      <w:proofErr w:type="gramEnd"/>
      <w:r w:rsidRPr="00284C9E">
        <w:rPr>
          <w:rtl/>
        </w:rPr>
        <w:t xml:space="preserve"> ها را تکمیل می کند. آنها می توانند برای پیگیری پیشرفت فرزند شما در طول سال تحصیلی استفاده شوند. نمرات های بالاتر معمولا به معنای عملکرد بهتر است. نمرات های پایین تر ممکن است </w:t>
      </w:r>
      <w:proofErr w:type="gramStart"/>
      <w:r w:rsidRPr="00284C9E">
        <w:rPr>
          <w:rtl/>
        </w:rPr>
        <w:t>جاهای  را</w:t>
      </w:r>
      <w:proofErr w:type="gramEnd"/>
      <w:r w:rsidRPr="00284C9E">
        <w:rPr>
          <w:rtl/>
        </w:rPr>
        <w:t xml:space="preserve"> نشان دهند که کودک شما ممکن است نیاز به بهتر شدن داشته باشد.</w:t>
      </w:r>
    </w:p>
    <w:p w14:paraId="2E40373B" w14:textId="77777777" w:rsidR="0008001F" w:rsidRPr="0083224A" w:rsidRDefault="0008001F" w:rsidP="0008001F">
      <w:pPr>
        <w:pStyle w:val="Heading1"/>
        <w:bidi/>
        <w:rPr>
          <w:b w:val="0"/>
          <w:bCs/>
        </w:rPr>
      </w:pPr>
      <w:r w:rsidRPr="0083224A">
        <w:rPr>
          <w:rStyle w:val="normaltextrun"/>
          <w:b w:val="0"/>
          <w:bCs/>
          <w:rtl/>
        </w:rPr>
        <w:t>مکتب خانگی (یادگیری در خانه)</w:t>
      </w:r>
      <w:r w:rsidRPr="0083224A">
        <w:rPr>
          <w:rStyle w:val="eop"/>
          <w:b w:val="0"/>
          <w:bCs/>
          <w:rtl/>
        </w:rPr>
        <w:t> </w:t>
      </w:r>
    </w:p>
    <w:p w14:paraId="6A8CFEE3" w14:textId="60598DFA" w:rsidR="0008001F" w:rsidRPr="0008001F" w:rsidRDefault="0008001F" w:rsidP="0008001F">
      <w:pPr>
        <w:bidi/>
        <w:rPr>
          <w:sz w:val="18"/>
          <w:szCs w:val="18"/>
        </w:rPr>
      </w:pPr>
      <w:r w:rsidRPr="0008001F">
        <w:rPr>
          <w:rStyle w:val="normaltextrun"/>
          <w:rFonts w:hAnsi="Arial" w:cstheme="minorHAnsi"/>
          <w:rtl/>
        </w:rPr>
        <w:t xml:space="preserve">والدین در Ohio می توانند به جای فرستادن فرزندانشان به مدرسه، در خانه آموزش دهند. آنها فقط باید به سرپرست منطقه مدرسه محلی خود اطلاع دهند </w:t>
      </w:r>
      <w:proofErr w:type="gramStart"/>
      <w:r w:rsidRPr="0008001F">
        <w:rPr>
          <w:rStyle w:val="normaltextrun"/>
          <w:rFonts w:hAnsi="Arial" w:cstheme="minorHAnsi"/>
          <w:rtl/>
        </w:rPr>
        <w:t>و از</w:t>
      </w:r>
      <w:proofErr w:type="gramEnd"/>
      <w:r w:rsidRPr="0008001F">
        <w:rPr>
          <w:rStyle w:val="normaltextrun"/>
          <w:rFonts w:hAnsi="Arial" w:cstheme="minorHAnsi"/>
          <w:rtl/>
        </w:rPr>
        <w:t xml:space="preserve"> قوانین Ohio برای آموزش در خانه پیروی کنند. اطلاعات بیشتر در مورد </w:t>
      </w:r>
      <w:hyperlink r:id="rId17" w:history="1"/>
      <w:r w:rsidRPr="0008001F">
        <w:rPr>
          <w:rStyle w:val="normaltextrun"/>
          <w:rFonts w:hAnsi="Arial" w:cstheme="minorHAnsi"/>
          <w:rtl/>
        </w:rPr>
        <w:t xml:space="preserve"> در صفحه اموزش خانگی ویب سایت Ohio Department of Education and </w:t>
      </w:r>
      <w:proofErr w:type="gramStart"/>
      <w:r w:rsidRPr="0008001F">
        <w:rPr>
          <w:rStyle w:val="normaltextrun"/>
          <w:rFonts w:hAnsi="Arial" w:cstheme="minorHAnsi"/>
          <w:rtl/>
        </w:rPr>
        <w:t>Workforce  یاد</w:t>
      </w:r>
      <w:proofErr w:type="gramEnd"/>
      <w:r w:rsidRPr="0008001F">
        <w:rPr>
          <w:rStyle w:val="normaltextrun"/>
          <w:rFonts w:hAnsi="Arial" w:cstheme="minorHAnsi"/>
          <w:rtl/>
        </w:rPr>
        <w:t xml:space="preserve"> بگیرید. </w:t>
      </w:r>
    </w:p>
    <w:p w14:paraId="35CF3B64" w14:textId="77777777" w:rsidR="00D2707A" w:rsidRPr="0083224A" w:rsidRDefault="00D2707A" w:rsidP="00D2707A">
      <w:pPr>
        <w:pStyle w:val="Heading1"/>
        <w:bidi/>
        <w:rPr>
          <w:rStyle w:val="Heading2Char"/>
          <w:rFonts w:ascii="Arial" w:hAnsi="Arial"/>
          <w:bCs/>
          <w:color w:val="996D00"/>
          <w:sz w:val="32"/>
          <w:szCs w:val="32"/>
        </w:rPr>
      </w:pPr>
      <w:r w:rsidRPr="0083224A">
        <w:rPr>
          <w:rStyle w:val="Heading2Char"/>
          <w:rFonts w:ascii="Arial" w:hAnsi="Arial" w:cs="Arial"/>
          <w:bCs/>
          <w:color w:val="996D00"/>
          <w:sz w:val="32"/>
          <w:szCs w:val="32"/>
          <w:rtl/>
        </w:rPr>
        <w:t xml:space="preserve">بررسی زبان خانگی (بررسی استفاده از زبان) </w:t>
      </w:r>
    </w:p>
    <w:p w14:paraId="19498DBD" w14:textId="10AD1FB3" w:rsidR="00D2707A" w:rsidRPr="00D2707A" w:rsidRDefault="00D2707A" w:rsidP="00D2707A">
      <w:pPr>
        <w:bidi/>
        <w:rPr>
          <w:szCs w:val="24"/>
        </w:rPr>
      </w:pPr>
      <w:r w:rsidRPr="001C3DD4">
        <w:rPr>
          <w:szCs w:val="24"/>
          <w:rtl/>
        </w:rPr>
        <w:t xml:space="preserve">بررسی استفاده از زبان فرمی است که مکتب ها برای یادگیری زبان هایی که خانواده ها در خانه صحبت می کنند استفاده می کنند. خانواده ها ممکن است از این فرم برای به اشتراک گذاشتن زبانی که ترجیح می دهند استفاده </w:t>
      </w:r>
      <w:proofErr w:type="gramStart"/>
      <w:r w:rsidRPr="001C3DD4">
        <w:rPr>
          <w:szCs w:val="24"/>
          <w:rtl/>
        </w:rPr>
        <w:t>کنند .</w:t>
      </w:r>
      <w:proofErr w:type="gramEnd"/>
      <w:r w:rsidRPr="001C3DD4">
        <w:rPr>
          <w:szCs w:val="24"/>
          <w:rtl/>
        </w:rPr>
        <w:t xml:space="preserve"> مکتب باید از اطلاعات فرم برای به اشتراک گذاشتن اطلاعات با خانواده ها به زبانی که ترجیح می دهند استفاده کند. دانش آموزان خانواده هایی که از زبانی غیر از زبان انگلیسی در خانه استفاده می کنند، ممکن است لازم باشد بررسی کنند که آیا دانش آموز برای بهبود مهارت های انگلیسی خود به کمک اضافی نیاز دارد یا نه. </w:t>
      </w:r>
    </w:p>
    <w:p w14:paraId="54BDACC1" w14:textId="1C2D65A1" w:rsidR="0020034E" w:rsidRPr="0083224A" w:rsidRDefault="0020034E" w:rsidP="00B8035F">
      <w:pPr>
        <w:pStyle w:val="Heading1"/>
        <w:bidi/>
        <w:rPr>
          <w:b w:val="0"/>
          <w:bCs/>
        </w:rPr>
      </w:pPr>
      <w:r w:rsidRPr="0083224A">
        <w:rPr>
          <w:b w:val="0"/>
          <w:bCs/>
          <w:rtl/>
        </w:rPr>
        <w:t>ترجمه (یا تفسیر)</w:t>
      </w:r>
    </w:p>
    <w:p w14:paraId="520492E6" w14:textId="05033F60" w:rsidR="003559BE" w:rsidRPr="003559BE" w:rsidRDefault="003559BE" w:rsidP="003559BE">
      <w:pPr>
        <w:bidi/>
      </w:pPr>
      <w:r>
        <w:rPr>
          <w:rtl/>
        </w:rPr>
        <w:t xml:space="preserve">تفسیر، یا </w:t>
      </w:r>
      <w:proofErr w:type="gramStart"/>
      <w:r>
        <w:rPr>
          <w:rtl/>
        </w:rPr>
        <w:t>ترجمه،  به</w:t>
      </w:r>
      <w:proofErr w:type="gramEnd"/>
      <w:r>
        <w:rPr>
          <w:rtl/>
        </w:rPr>
        <w:t xml:space="preserve"> معنای گرفتن کلمات یا جملات از یک زبان و نوشتن یا </w:t>
      </w:r>
      <w:bookmarkStart w:id="2" w:name="_Int_sYQ7GRXs"/>
      <w:r>
        <w:rPr>
          <w:rtl/>
        </w:rPr>
        <w:t xml:space="preserve">صحبت </w:t>
      </w:r>
      <w:bookmarkEnd w:id="2"/>
      <w:r>
        <w:rPr>
          <w:rtl/>
        </w:rPr>
        <w:t>کردن آنها به زبان دیگر است. این به افرادی که به زبان های مختلف صحبت می کنند کمک می کند تا یکدیگر را بهتر بفهمند.</w:t>
      </w:r>
    </w:p>
    <w:p w14:paraId="546ECA01" w14:textId="465422A6" w:rsidR="00F05CA9" w:rsidRPr="0083224A" w:rsidRDefault="0005765B" w:rsidP="00B8035F">
      <w:pPr>
        <w:pStyle w:val="Heading1"/>
        <w:bidi/>
        <w:rPr>
          <w:b w:val="0"/>
          <w:bCs/>
        </w:rPr>
      </w:pPr>
      <w:r w:rsidRPr="0083224A">
        <w:rPr>
          <w:b w:val="0"/>
          <w:bCs/>
          <w:rtl/>
        </w:rPr>
        <w:t>ترجمان (یا مترجم)</w:t>
      </w:r>
    </w:p>
    <w:p w14:paraId="4DF5DFEE" w14:textId="7D56E8C5" w:rsidR="005737CF" w:rsidRPr="0020034E" w:rsidRDefault="005737CF" w:rsidP="008E0691">
      <w:pPr>
        <w:bidi/>
      </w:pPr>
      <w:r w:rsidRPr="0020034E">
        <w:rPr>
          <w:rtl/>
        </w:rPr>
        <w:t>ترجمان یا مترجم کسی است که آنچه را که کسی می گوید یا به یک زبان می نویسد به زبان دیگر تغییر می دهد. این کمک می کند تا افرادی که به زبان های مختلف صحبت می کنند تا یک دیگر را بهتر بفهمند.</w:t>
      </w:r>
    </w:p>
    <w:p w14:paraId="02870B2A" w14:textId="70FD5450" w:rsidR="00FC0621" w:rsidRPr="0083224A" w:rsidRDefault="00FC0621" w:rsidP="00B8035F">
      <w:pPr>
        <w:pStyle w:val="Heading1"/>
        <w:bidi/>
        <w:rPr>
          <w:b w:val="0"/>
          <w:bCs/>
        </w:rPr>
      </w:pPr>
      <w:r w:rsidRPr="0083224A">
        <w:rPr>
          <w:b w:val="0"/>
          <w:bCs/>
          <w:rtl/>
        </w:rPr>
        <w:lastRenderedPageBreak/>
        <w:t xml:space="preserve">صحت ذهنی </w:t>
      </w:r>
    </w:p>
    <w:p w14:paraId="3E7A2A8D" w14:textId="62FD3B5A" w:rsidR="006B2C16" w:rsidRPr="006B2C16" w:rsidRDefault="00F2257D" w:rsidP="0008001F">
      <w:pPr>
        <w:bidi/>
      </w:pPr>
      <w:r w:rsidRPr="00F2257D">
        <w:rPr>
          <w:rtl/>
        </w:rPr>
        <w:t xml:space="preserve">مهم این است که همانطور که از بدن خود مراقبت می کنیم از ذهن خود نیز مراقبت کنیم. صحت ذهنی همه چیز به احساس </w:t>
      </w:r>
      <w:proofErr w:type="gramStart"/>
      <w:r w:rsidRPr="00F2257D">
        <w:rPr>
          <w:rtl/>
        </w:rPr>
        <w:t>و تفکر</w:t>
      </w:r>
      <w:proofErr w:type="gramEnd"/>
      <w:r w:rsidRPr="00F2257D">
        <w:rPr>
          <w:rtl/>
        </w:rPr>
        <w:t xml:space="preserve"> ما بستگی دارد. این شامل احساسات، رفتارها، </w:t>
      </w:r>
      <w:proofErr w:type="gramStart"/>
      <w:r w:rsidRPr="00F2257D">
        <w:rPr>
          <w:rtl/>
        </w:rPr>
        <w:t>و راه</w:t>
      </w:r>
      <w:proofErr w:type="gramEnd"/>
      <w:r w:rsidRPr="00F2257D">
        <w:rPr>
          <w:rtl/>
        </w:rPr>
        <w:t xml:space="preserve"> های یادگیری است. وقتی کودکان صحت ذهنی خوبی دارند، می توانند احساس خوشحالی </w:t>
      </w:r>
      <w:proofErr w:type="gramStart"/>
      <w:r w:rsidRPr="00F2257D">
        <w:rPr>
          <w:rtl/>
        </w:rPr>
        <w:t>و اعتماد</w:t>
      </w:r>
      <w:proofErr w:type="gramEnd"/>
      <w:r w:rsidRPr="00F2257D">
        <w:rPr>
          <w:rtl/>
        </w:rPr>
        <w:t xml:space="preserve"> به نفس کنند. آنها همچنین می توانند به خوبی در مکتب انجام دهد </w:t>
      </w:r>
      <w:proofErr w:type="gramStart"/>
      <w:r w:rsidRPr="00F2257D">
        <w:rPr>
          <w:rtl/>
        </w:rPr>
        <w:t>و روابط</w:t>
      </w:r>
      <w:proofErr w:type="gramEnd"/>
      <w:r w:rsidRPr="00F2257D">
        <w:rPr>
          <w:rtl/>
        </w:rPr>
        <w:t xml:space="preserve"> خوبی با خانواده و دوستان داشته باشد</w:t>
      </w:r>
    </w:p>
    <w:p w14:paraId="23592134" w14:textId="17647BA1" w:rsidR="00687F58" w:rsidRPr="0083224A" w:rsidRDefault="00687F58" w:rsidP="00687F58">
      <w:pPr>
        <w:pStyle w:val="Heading1"/>
        <w:bidi/>
        <w:rPr>
          <w:b w:val="0"/>
          <w:bCs/>
        </w:rPr>
      </w:pPr>
      <w:r w:rsidRPr="0083224A">
        <w:rPr>
          <w:b w:val="0"/>
          <w:bCs/>
          <w:rtl/>
        </w:rPr>
        <w:t xml:space="preserve">Ohio Department of Education and Workforce  </w:t>
      </w:r>
    </w:p>
    <w:p w14:paraId="2D5B9E22" w14:textId="0C0E8F0B" w:rsidR="00687F58" w:rsidRDefault="00687F58" w:rsidP="00687F58">
      <w:pPr>
        <w:bidi/>
      </w:pPr>
      <w:r>
        <w:rPr>
          <w:rtl/>
        </w:rPr>
        <w:t xml:space="preserve">ODEW بر مکاتب که در Ohio به کودکان آموزش می دهند نظارت می کند. ODEW یک سازمان است از افرادی که با هم کار می کنند برای کمک به مکتب ها </w:t>
      </w:r>
      <w:proofErr w:type="gramStart"/>
      <w:r>
        <w:rPr>
          <w:rtl/>
        </w:rPr>
        <w:t>و معلمان</w:t>
      </w:r>
      <w:proofErr w:type="gramEnd"/>
      <w:r>
        <w:rPr>
          <w:rtl/>
        </w:rPr>
        <w:t xml:space="preserve"> برای اطمینان از یادگیری و رشد کودکان. آنها قوانینی را ایجاد می کنند </w:t>
      </w:r>
      <w:proofErr w:type="gramStart"/>
      <w:r>
        <w:rPr>
          <w:rtl/>
        </w:rPr>
        <w:t>و راهنمایی</w:t>
      </w:r>
      <w:proofErr w:type="gramEnd"/>
      <w:r>
        <w:rPr>
          <w:rtl/>
        </w:rPr>
        <w:t xml:space="preserve"> می دهند تا به مکتب ها کمک کنند تا بهترین آنها باشند.</w:t>
      </w:r>
    </w:p>
    <w:p w14:paraId="0441630A" w14:textId="2DDA7180" w:rsidR="00F05CA9" w:rsidRPr="0083224A" w:rsidRDefault="00D66964" w:rsidP="00B8035F">
      <w:pPr>
        <w:pStyle w:val="Heading1"/>
        <w:bidi/>
        <w:rPr>
          <w:rStyle w:val="Heading2Char"/>
          <w:rFonts w:ascii="Arial" w:hAnsi="Arial"/>
          <w:bCs/>
          <w:color w:val="996D00"/>
          <w:sz w:val="32"/>
          <w:szCs w:val="32"/>
        </w:rPr>
      </w:pPr>
      <w:r w:rsidRPr="0083224A">
        <w:rPr>
          <w:rStyle w:val="Heading2Char"/>
          <w:rFonts w:ascii="Arial" w:hAnsi="Arial" w:cs="Arial"/>
          <w:bCs/>
          <w:color w:val="996D00"/>
          <w:sz w:val="32"/>
          <w:szCs w:val="32"/>
          <w:rtl/>
        </w:rPr>
        <w:t>Ohio امتحان مهارت زبان انگلیسی (OELPA)</w:t>
      </w:r>
    </w:p>
    <w:p w14:paraId="33EE444E" w14:textId="0F41B36B" w:rsidR="005B0983" w:rsidRDefault="00D66964" w:rsidP="000571F7">
      <w:pPr>
        <w:bidi/>
        <w:rPr>
          <w:szCs w:val="24"/>
        </w:rPr>
      </w:pPr>
      <w:r>
        <w:rPr>
          <w:szCs w:val="24"/>
          <w:rtl/>
        </w:rPr>
        <w:t xml:space="preserve">Ohio امتحان مهارت زبان انگلیسی امتحان است که برای دانش آموزانی که زبان آموزان انگلیسی محسوب می شوند داده می شود این امتحان به معلمان کمک می کند تا بفهمند که دانش آموزان چقدر خوب می توانند گوش دهند، صحبت کنند، بخوانند </w:t>
      </w:r>
      <w:proofErr w:type="gramStart"/>
      <w:r>
        <w:rPr>
          <w:szCs w:val="24"/>
          <w:rtl/>
        </w:rPr>
        <w:t>و به</w:t>
      </w:r>
      <w:proofErr w:type="gramEnd"/>
      <w:r>
        <w:rPr>
          <w:szCs w:val="24"/>
          <w:rtl/>
        </w:rPr>
        <w:t xml:space="preserve"> زبان انگلیسی بنویسند. همچنین به معلمان کمک می کند تا بدانند چگونه می توانند مهارت های زبانی خود را بهبود بخشند. این امتحان برای دانش آموزانی که برای یادگیری زبان انگلیسی به کمک بیشتری نیاز دارند، مهم است تا بتوانند در مکتب </w:t>
      </w:r>
      <w:proofErr w:type="gramStart"/>
      <w:r>
        <w:rPr>
          <w:szCs w:val="24"/>
          <w:rtl/>
        </w:rPr>
        <w:t>و فراتر</w:t>
      </w:r>
      <w:proofErr w:type="gramEnd"/>
      <w:r>
        <w:rPr>
          <w:szCs w:val="24"/>
          <w:rtl/>
        </w:rPr>
        <w:t xml:space="preserve"> از آن موفق شوند. هر بار که دانش آموزان در این امتحان شرکت می کنند، مکتب باید نتایج را با خانواده ها به اشتراک بگذارد.</w:t>
      </w:r>
    </w:p>
    <w:p w14:paraId="614E3AAB" w14:textId="5FFBC666" w:rsidR="00D04B2C" w:rsidRPr="0083224A" w:rsidRDefault="00D04B2C" w:rsidP="00D04B2C">
      <w:pPr>
        <w:pStyle w:val="Heading2"/>
        <w:bidi/>
        <w:rPr>
          <w:b w:val="0"/>
          <w:bCs/>
        </w:rPr>
      </w:pPr>
      <w:r w:rsidRPr="0083224A">
        <w:rPr>
          <w:b w:val="0"/>
          <w:bCs/>
          <w:rtl/>
        </w:rPr>
        <w:t>Ohio امتحان مهارت زبان انگلیسی جایگزین (Alt - OELPA)</w:t>
      </w:r>
    </w:p>
    <w:p w14:paraId="1A19F621" w14:textId="2625603C" w:rsidR="00D04B2C" w:rsidRPr="00D04B2C" w:rsidRDefault="00D75DED" w:rsidP="002A6DC5">
      <w:pPr>
        <w:bidi/>
      </w:pPr>
      <w:r w:rsidRPr="00D75DED">
        <w:rPr>
          <w:rtl/>
        </w:rPr>
        <w:t>Ohio امتحان مهارت زبان انگلیسی جایگزین (Alt-OELPA) امتحان است که اندازه گیری می کند که چگونه به خوبی زبان آموزان انگلیسی در grades K-</w:t>
      </w:r>
      <w:proofErr w:type="gramStart"/>
      <w:r w:rsidRPr="00D75DED">
        <w:rPr>
          <w:rtl/>
        </w:rPr>
        <w:t>12 ،کسانی</w:t>
      </w:r>
      <w:proofErr w:type="gramEnd"/>
      <w:r w:rsidRPr="00D75DED">
        <w:rPr>
          <w:rtl/>
        </w:rPr>
        <w:t xml:space="preserve"> که ناتوانی های شناختی قابل توجهی دارند، می توانند زبان انگلیسی را بفهمند و از آن استفاده کنند.. این امتحان به مهارت های گوش دادن، صحبت کردن، خواندن </w:t>
      </w:r>
      <w:proofErr w:type="gramStart"/>
      <w:r w:rsidRPr="00D75DED">
        <w:rPr>
          <w:rtl/>
        </w:rPr>
        <w:t>و نوشتن</w:t>
      </w:r>
      <w:proofErr w:type="gramEnd"/>
      <w:r w:rsidRPr="00D75DED">
        <w:rPr>
          <w:rtl/>
        </w:rPr>
        <w:t xml:space="preserve"> آنها نگاه می کند و شامل زبان انگلیسی است که برای مکتب خود نیاز دارند. Alt-OELPA به این دانش آموزان این فرصت را می دهد تا در آزمونی که بر اساس انتظارات متفاوت برای یادگیری زبان انگلیسی است، آنچه را که می دانند نشان دهند. شما می توانید مراجعه کنید</w:t>
      </w:r>
      <w:hyperlink r:id="rId18" w:history="1">
        <w:r w:rsidRPr="00CC56AE">
          <w:rPr>
            <w:rStyle w:val="Hyperlink"/>
            <w:rtl/>
          </w:rPr>
          <w:t>Alt-OELPA صفحه از ویب سایت ODEW بازدید کنید</w:t>
        </w:r>
      </w:hyperlink>
      <w:r w:rsidRPr="00D75DED">
        <w:rPr>
          <w:rtl/>
        </w:rPr>
        <w:t>.</w:t>
      </w:r>
    </w:p>
    <w:p w14:paraId="5A285AB8" w14:textId="0C6F2383" w:rsidR="00F05CA9" w:rsidRPr="00B8035F" w:rsidRDefault="001C2D1B" w:rsidP="4CBD49F9">
      <w:pPr>
        <w:pStyle w:val="Heading1"/>
        <w:bidi/>
        <w:rPr>
          <w:rStyle w:val="Heading2Char"/>
          <w:rFonts w:ascii="Arial" w:hAnsi="Arial"/>
          <w:b/>
          <w:bCs/>
          <w:color w:val="996D00"/>
          <w:sz w:val="32"/>
          <w:szCs w:val="32"/>
        </w:rPr>
      </w:pPr>
      <w:r w:rsidRPr="4CBD49F9">
        <w:rPr>
          <w:rStyle w:val="Heading2Char"/>
          <w:rFonts w:ascii="Arial" w:hAnsi="Arial" w:cs="Arial"/>
          <w:b/>
          <w:bCs/>
          <w:color w:val="996D00"/>
          <w:sz w:val="32"/>
          <w:szCs w:val="32"/>
          <w:rtl/>
        </w:rPr>
        <w:t>Ohio صفحه نمایش مهارت زبان انگلیسی (OELPS)</w:t>
      </w:r>
    </w:p>
    <w:p w14:paraId="3E8B0050" w14:textId="433187DB" w:rsidR="002226E4" w:rsidRDefault="00794139" w:rsidP="2758F706">
      <w:pPr>
        <w:bidi/>
      </w:pPr>
      <w:r>
        <w:rPr>
          <w:rtl/>
        </w:rPr>
        <w:t xml:space="preserve">صفحه نمایش زبان انگلیسی Ohio یک امنحان است که مکاتب برای تعیین اینکه آیا دانش آموزی به عنوان زبان آموز انگلیسی در نظر گرفته می شود </w:t>
      </w:r>
      <w:proofErr w:type="gramStart"/>
      <w:r>
        <w:rPr>
          <w:rtl/>
        </w:rPr>
        <w:t>و نیاز</w:t>
      </w:r>
      <w:proofErr w:type="gramEnd"/>
      <w:r>
        <w:rPr>
          <w:rtl/>
        </w:rPr>
        <w:t xml:space="preserve"> به کمک برای یادگیری زبان انگلیسی دارد یا خیر از آن استفاده می کنند. معمولا دانش آموزان این امنحان را پس از تکمیل نظرسنجی استفاده از زبان توسط خانواده انجام می‌دهند یا اگر مکتب یاد بگیرد که خانواده دانش آموز از زبان دیگری غیر از انگلیسی در خانه استفاده می کند. </w:t>
      </w:r>
    </w:p>
    <w:p w14:paraId="198F1AC1" w14:textId="6D396E21" w:rsidR="00F05CA9" w:rsidRPr="00296B9F" w:rsidRDefault="0069555F"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lastRenderedPageBreak/>
        <w:t xml:space="preserve">ولسوالی مکتب </w:t>
      </w:r>
    </w:p>
    <w:p w14:paraId="6A1B491C" w14:textId="1C61BE6E" w:rsidR="005375FB" w:rsidRDefault="00E96594" w:rsidP="000571F7">
      <w:pPr>
        <w:bidi/>
        <w:rPr>
          <w:szCs w:val="24"/>
        </w:rPr>
      </w:pPr>
      <w:r w:rsidRPr="00E96594">
        <w:rPr>
          <w:szCs w:val="24"/>
          <w:rtl/>
        </w:rPr>
        <w:t xml:space="preserve">ولسوالی مکتب گروهی از مکاتب است که متعلق به همان منطقه است. آنها با هم کار می کنند تا مطمئن شوند که همه دانش آموزان در منطقه خود می توانند به یک مکتب خوب بروند. هر منطقه مکتب قوانین </w:t>
      </w:r>
      <w:proofErr w:type="gramStart"/>
      <w:r w:rsidRPr="00E96594">
        <w:rPr>
          <w:szCs w:val="24"/>
          <w:rtl/>
        </w:rPr>
        <w:t>و رهبران</w:t>
      </w:r>
      <w:proofErr w:type="gramEnd"/>
      <w:r w:rsidRPr="00E96594">
        <w:rPr>
          <w:szCs w:val="24"/>
          <w:rtl/>
        </w:rPr>
        <w:t xml:space="preserve"> خاص خود را دارد که برای تمام مکاتب این ولسوالی تصمیم می گیرند.</w:t>
      </w:r>
    </w:p>
    <w:p w14:paraId="7656AE7A" w14:textId="09765267" w:rsidR="00F05CA9" w:rsidRPr="00296B9F" w:rsidRDefault="00E75767"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آموزش خاص</w:t>
      </w:r>
    </w:p>
    <w:p w14:paraId="44D58FC9" w14:textId="0B5F11A5" w:rsidR="002820A6" w:rsidRPr="002357A5" w:rsidRDefault="0099086C" w:rsidP="0083224A">
      <w:pPr>
        <w:pStyle w:val="NoSpacing"/>
        <w:bidi/>
        <w:spacing w:line="360" w:lineRule="auto"/>
        <w:ind w:right="-630"/>
        <w:rPr>
          <w:sz w:val="24"/>
          <w:szCs w:val="24"/>
        </w:rPr>
      </w:pPr>
      <w:r>
        <w:rPr>
          <w:sz w:val="24"/>
          <w:szCs w:val="24"/>
          <w:rtl/>
        </w:rPr>
        <w:t xml:space="preserve">برنامه های آموزشی خاص در صورتی که معلولیت جسمی، ذهنی یا سایر معلولیت ها داشته باشند، به دانش آموزان کمک می کند. دانش آموزانی که به آموزش خاص نیاز دارند ممکن است در یادگیری در صنف ها معمولی مشکل داشته باشند. آنها ممکن است در یک صنف درس جداگانه کمک دریافت کند. </w:t>
      </w:r>
      <w:r>
        <w:rPr>
          <w:sz w:val="24"/>
          <w:szCs w:val="24"/>
          <w:rtl/>
        </w:rPr>
        <w:br/>
        <w:t xml:space="preserve">این به آنها کمک می کند تا در تحصیلات خود موفق شوند این کمک می کند تا آنها را در راه که برای آنها بهتر است یاد بگیرند. </w:t>
      </w:r>
    </w:p>
    <w:p w14:paraId="2E175D37" w14:textId="6C054EE9" w:rsidR="00F05CA9" w:rsidRPr="00296B9F" w:rsidRDefault="001C1A3E"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کمپ تابستانی</w:t>
      </w:r>
    </w:p>
    <w:p w14:paraId="20B20128" w14:textId="1301072A" w:rsidR="00A430DE" w:rsidRPr="0089250B" w:rsidRDefault="00BE4C22" w:rsidP="000571F7">
      <w:pPr>
        <w:bidi/>
        <w:rPr>
          <w:szCs w:val="24"/>
        </w:rPr>
      </w:pPr>
      <w:r w:rsidRPr="00BE4C22">
        <w:rPr>
          <w:szCs w:val="24"/>
          <w:rtl/>
        </w:rPr>
        <w:t xml:space="preserve">کمپ تابستانی جایی است که کودکان در تعطیلات تابستانی خود از مکتب می روند. آنها می توانند فعالیت های ساعتیری کند مانند ورزش، هنر </w:t>
      </w:r>
      <w:proofErr w:type="gramStart"/>
      <w:r w:rsidRPr="00BE4C22">
        <w:rPr>
          <w:szCs w:val="24"/>
          <w:rtl/>
        </w:rPr>
        <w:t>و صنایع</w:t>
      </w:r>
      <w:proofErr w:type="gramEnd"/>
      <w:r w:rsidRPr="00BE4C22">
        <w:rPr>
          <w:szCs w:val="24"/>
          <w:rtl/>
        </w:rPr>
        <w:t xml:space="preserve"> دستی و بازی انجام دهند. </w:t>
      </w:r>
      <w:r w:rsidRPr="00BE4C22">
        <w:rPr>
          <w:szCs w:val="24"/>
          <w:rtl/>
        </w:rPr>
        <w:br/>
        <w:t xml:space="preserve">آنها همچنان می توانند دوستان جدید پیدا کنند آنها می توانند چیزهای جدید را در یک محیط امن </w:t>
      </w:r>
      <w:proofErr w:type="gramStart"/>
      <w:r w:rsidRPr="00BE4C22">
        <w:rPr>
          <w:szCs w:val="24"/>
          <w:rtl/>
        </w:rPr>
        <w:t>و تحت</w:t>
      </w:r>
      <w:proofErr w:type="gramEnd"/>
      <w:r w:rsidRPr="00BE4C22">
        <w:rPr>
          <w:szCs w:val="24"/>
          <w:rtl/>
        </w:rPr>
        <w:t xml:space="preserve"> نظارت یاد بگیرند.</w:t>
      </w:r>
    </w:p>
    <w:p w14:paraId="4F8A8BC1" w14:textId="4F92EFCF" w:rsidR="00F05CA9" w:rsidRPr="0083224A" w:rsidRDefault="00816D96" w:rsidP="00296B9F">
      <w:pPr>
        <w:pStyle w:val="Heading1"/>
        <w:bidi/>
        <w:rPr>
          <w:rStyle w:val="Heading2Char"/>
          <w:rFonts w:ascii="Arial" w:hAnsi="Arial"/>
          <w:bCs/>
          <w:color w:val="996D00"/>
          <w:sz w:val="32"/>
          <w:szCs w:val="32"/>
        </w:rPr>
      </w:pPr>
      <w:r w:rsidRPr="0083224A">
        <w:rPr>
          <w:rStyle w:val="Heading2Char"/>
          <w:rFonts w:ascii="Arial" w:hAnsi="Arial" w:cs="Arial"/>
          <w:bCs/>
          <w:color w:val="996D00"/>
          <w:sz w:val="32"/>
          <w:szCs w:val="32"/>
          <w:rtl/>
        </w:rPr>
        <w:t>دانشگاه (یا کالچ)</w:t>
      </w:r>
    </w:p>
    <w:p w14:paraId="09413ABA" w14:textId="297CA409" w:rsidR="00816D96" w:rsidRDefault="00BD4ACE" w:rsidP="000571F7">
      <w:pPr>
        <w:bidi/>
      </w:pPr>
      <w:r>
        <w:rPr>
          <w:rtl/>
        </w:rPr>
        <w:t xml:space="preserve">دانشگاه یا کالج جایی است که دانش آموزان برای ادامه یادگیری پس از اتمام مکتب می روند. آنها صنف ها را می گیرند تا برای شغل هایی که می خواهند در آینده داشته باشند آماده شوند. دانشگاه ها بزرگتر از مکنب ها هستند </w:t>
      </w:r>
      <w:proofErr w:type="gramStart"/>
      <w:r>
        <w:rPr>
          <w:rtl/>
        </w:rPr>
        <w:t>و ساختمان</w:t>
      </w:r>
      <w:proofErr w:type="gramEnd"/>
      <w:r>
        <w:rPr>
          <w:rtl/>
        </w:rPr>
        <w:t xml:space="preserve"> های زیادی برای رفتن دانش آموزان دارند، مانند صنف های درس، کتابخانه ها، و خوابگاه ها. </w:t>
      </w:r>
    </w:p>
    <w:p w14:paraId="1ED6CCBF" w14:textId="77E2B103" w:rsidR="00F05CA9" w:rsidRPr="0083224A" w:rsidRDefault="00C85FE6" w:rsidP="00296B9F">
      <w:pPr>
        <w:pStyle w:val="Heading1"/>
        <w:bidi/>
        <w:rPr>
          <w:b w:val="0"/>
          <w:bCs/>
        </w:rPr>
      </w:pPr>
      <w:r w:rsidRPr="0083224A">
        <w:rPr>
          <w:b w:val="0"/>
          <w:bCs/>
          <w:rtl/>
        </w:rPr>
        <w:t>یادگیری مجازی (یا یادگیری از راه دور یا آنلاین)</w:t>
      </w:r>
    </w:p>
    <w:p w14:paraId="36292BEA" w14:textId="49290A1A" w:rsidR="00C85FE6" w:rsidRDefault="00750908" w:rsidP="000571F7">
      <w:pPr>
        <w:bidi/>
        <w:rPr>
          <w:szCs w:val="24"/>
        </w:rPr>
      </w:pPr>
      <w:r w:rsidRPr="00750908">
        <w:rPr>
          <w:szCs w:val="24"/>
          <w:rtl/>
        </w:rPr>
        <w:t xml:space="preserve">یادگیری مجازی زمانی است که دانش آموزان با استفاده از نکنالوژی استفاده میکند مانند کمپیوتر و انترنت برای </w:t>
      </w:r>
      <w:proofErr w:type="gramStart"/>
      <w:r w:rsidRPr="00750908">
        <w:rPr>
          <w:szCs w:val="24"/>
          <w:rtl/>
        </w:rPr>
        <w:t>یادگیری .</w:t>
      </w:r>
      <w:proofErr w:type="gramEnd"/>
      <w:r w:rsidRPr="00750908">
        <w:rPr>
          <w:szCs w:val="24"/>
          <w:rtl/>
        </w:rPr>
        <w:t xml:space="preserve"> دانش آموزان هنگام یادگیری </w:t>
      </w:r>
      <w:proofErr w:type="gramStart"/>
      <w:r w:rsidRPr="00750908">
        <w:rPr>
          <w:szCs w:val="24"/>
          <w:rtl/>
        </w:rPr>
        <w:t>و تکمیل</w:t>
      </w:r>
      <w:proofErr w:type="gramEnd"/>
      <w:r w:rsidRPr="00750908">
        <w:rPr>
          <w:szCs w:val="24"/>
          <w:rtl/>
        </w:rPr>
        <w:t xml:space="preserve"> کارخانگی آنلاین از یادگیری مجازی استفاده می کنند. یادگیری مجازی ممکن است در مکتب، خانه، کتابخانه یا جاهای دیگر جامعه صورت گیرد. </w:t>
      </w:r>
    </w:p>
    <w:p w14:paraId="39FF7633" w14:textId="27C8E149" w:rsidR="00C74920" w:rsidRPr="0083224A" w:rsidRDefault="00C74920" w:rsidP="00296B9F">
      <w:pPr>
        <w:pStyle w:val="Heading1"/>
        <w:bidi/>
        <w:rPr>
          <w:b w:val="0"/>
          <w:bCs/>
        </w:rPr>
      </w:pPr>
      <w:bookmarkStart w:id="3" w:name="_Vocational_training"/>
      <w:bookmarkEnd w:id="3"/>
      <w:r w:rsidRPr="0083224A">
        <w:rPr>
          <w:b w:val="0"/>
          <w:bCs/>
          <w:rtl/>
        </w:rPr>
        <w:t xml:space="preserve">آموزش حرفه ای (یا </w:t>
      </w:r>
      <w:hyperlink r:id="rId19">
        <w:r w:rsidR="007F4DA2" w:rsidRPr="0083224A">
          <w:rPr>
            <w:rStyle w:val="Hyperlink"/>
            <w:b w:val="0"/>
            <w:bCs/>
            <w:rtl/>
          </w:rPr>
          <w:t>Career Technical Education</w:t>
        </w:r>
      </w:hyperlink>
      <w:r w:rsidRPr="0083224A">
        <w:rPr>
          <w:b w:val="0"/>
          <w:bCs/>
          <w:rtl/>
        </w:rPr>
        <w:t>)</w:t>
      </w:r>
    </w:p>
    <w:p w14:paraId="30FAB2F8" w14:textId="30714C5F" w:rsidR="38DE19A9" w:rsidRPr="002820A6" w:rsidRDefault="009A52CC" w:rsidP="38DE19A9">
      <w:pPr>
        <w:pStyle w:val="NoSpacing"/>
        <w:bidi/>
        <w:spacing w:line="360" w:lineRule="auto"/>
      </w:pPr>
      <w:r w:rsidRPr="1872EAD0">
        <w:rPr>
          <w:sz w:val="24"/>
          <w:szCs w:val="24"/>
          <w:rtl/>
        </w:rPr>
        <w:t xml:space="preserve">آموزش حرفه ای نوع دیگری از برنامه های تحصیلی اند که دانش آموزان می توانند در طول مکتب شرکت کنند. این برنامه ها معمولا بر آموزش دانش آموزان برای رفتن به یک شغل یا تجارت خاص، مانندwelding, safety, farming, hospitality, construction, or health care است. دانش آموزان در این برنامه ها همچنین ممکن است مهارت های خاص مانند چگونه جور کدن کمپیوتر </w:t>
      </w:r>
      <w:proofErr w:type="gramStart"/>
      <w:r w:rsidRPr="1872EAD0">
        <w:rPr>
          <w:sz w:val="24"/>
          <w:szCs w:val="24"/>
          <w:rtl/>
        </w:rPr>
        <w:t>و یا</w:t>
      </w:r>
      <w:proofErr w:type="gramEnd"/>
      <w:r w:rsidRPr="1872EAD0">
        <w:rPr>
          <w:sz w:val="24"/>
          <w:szCs w:val="24"/>
          <w:rtl/>
        </w:rPr>
        <w:t xml:space="preserve"> پختن یاد بگیرند. </w:t>
      </w:r>
    </w:p>
    <w:p w14:paraId="214CAB49" w14:textId="4D0A83DB" w:rsidR="38DE19A9" w:rsidRDefault="38DE19A9" w:rsidP="38DE19A9">
      <w:pPr>
        <w:pStyle w:val="NoSpacing"/>
        <w:bidi/>
        <w:spacing w:line="360" w:lineRule="auto"/>
        <w:rPr>
          <w:sz w:val="24"/>
          <w:szCs w:val="24"/>
        </w:rPr>
      </w:pPr>
    </w:p>
    <w:p w14:paraId="7EA6A289" w14:textId="31229CE0" w:rsidR="00350908" w:rsidRPr="00A855A4" w:rsidRDefault="00561B7E" w:rsidP="00561B7E">
      <w:pPr>
        <w:bidi/>
        <w:rPr>
          <w:i/>
          <w:color w:val="700017"/>
          <w:szCs w:val="24"/>
        </w:rPr>
      </w:pPr>
      <w:r w:rsidRPr="00561B7E">
        <w:rPr>
          <w:rStyle w:val="ui-provider"/>
          <w:i/>
          <w:color w:val="700017"/>
          <w:szCs w:val="24"/>
          <w:rtl/>
        </w:rPr>
        <w:lastRenderedPageBreak/>
        <w:t xml:space="preserve">این منابع به تقویت عملکرد تحصیلی، سلامت دانش‌آموزی </w:t>
      </w:r>
      <w:proofErr w:type="gramStart"/>
      <w:r w:rsidRPr="00561B7E">
        <w:rPr>
          <w:rStyle w:val="ui-provider"/>
          <w:i/>
          <w:color w:val="700017"/>
          <w:szCs w:val="24"/>
          <w:rtl/>
        </w:rPr>
        <w:t>و نتایج</w:t>
      </w:r>
      <w:proofErr w:type="gramEnd"/>
      <w:r w:rsidRPr="00561B7E">
        <w:rPr>
          <w:rStyle w:val="ui-provider"/>
          <w:i/>
          <w:color w:val="700017"/>
          <w:szCs w:val="24"/>
          <w:rtl/>
        </w:rPr>
        <w:t xml:space="preserve"> دانشگاهی و وظیفوی برای شاگردان چند زبانه </w:t>
      </w:r>
      <w:proofErr w:type="spellStart"/>
      <w:r w:rsidRPr="00561B7E">
        <w:rPr>
          <w:rStyle w:val="ui-provider"/>
          <w:i/>
          <w:color w:val="700017"/>
          <w:szCs w:val="24"/>
          <w:rtl/>
        </w:rPr>
        <w:t>Ohio</w:t>
      </w:r>
      <w:proofErr w:type="spellEnd"/>
      <w:r w:rsidRPr="00561B7E">
        <w:rPr>
          <w:rStyle w:val="ui-provider"/>
          <w:i/>
          <w:color w:val="700017"/>
          <w:szCs w:val="24"/>
          <w:rtl/>
        </w:rPr>
        <w:t xml:space="preserve"> هدف </w:t>
      </w:r>
      <w:proofErr w:type="spellStart"/>
      <w:r w:rsidRPr="00561B7E">
        <w:rPr>
          <w:rStyle w:val="ui-provider"/>
          <w:i/>
          <w:color w:val="700017"/>
          <w:szCs w:val="24"/>
          <w:rtl/>
        </w:rPr>
        <w:t>دارند</w:t>
      </w:r>
      <w:proofErr w:type="spellEnd"/>
      <w:r w:rsidRPr="00561B7E">
        <w:rPr>
          <w:rStyle w:val="ui-provider"/>
          <w:i/>
          <w:color w:val="700017"/>
          <w:szCs w:val="24"/>
          <w:rtl/>
        </w:rPr>
        <w:t>. منابع از طریق تلاش مشترک بین Ohio Department of Education and Workforce و Ohio State University's مرکز آموزش و پرورش اشتغال به همراه یک گروه متخصص از دفاع ‌کنندگان خانواده، رهبران جامعه، کارکنان ناحیه مکتب، و معلمان ایجاد شده‌ اند.</w:t>
      </w:r>
    </w:p>
    <w:sectPr w:rsidR="00350908" w:rsidRPr="00A855A4" w:rsidSect="00BD3C4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E2FF" w14:textId="77777777" w:rsidR="006B344A" w:rsidRDefault="006B344A" w:rsidP="003B57CD">
      <w:pPr>
        <w:bidi/>
        <w:spacing w:after="0" w:line="240" w:lineRule="auto"/>
      </w:pPr>
      <w:r>
        <w:rPr>
          <w:rtl/>
        </w:rPr>
        <w:separator/>
      </w:r>
    </w:p>
  </w:endnote>
  <w:endnote w:type="continuationSeparator" w:id="0">
    <w:p w14:paraId="713C328C" w14:textId="77777777" w:rsidR="006B344A" w:rsidRDefault="006B344A" w:rsidP="003B57CD">
      <w:pPr>
        <w:bidi/>
        <w:spacing w:after="0" w:line="240" w:lineRule="auto"/>
      </w:pPr>
      <w:r>
        <w:rPr>
          <w:rtl/>
        </w:rPr>
        <w:continuationSeparator/>
      </w:r>
    </w:p>
  </w:endnote>
  <w:endnote w:type="continuationNotice" w:id="1">
    <w:p w14:paraId="29AE3EF0" w14:textId="77777777" w:rsidR="006B344A" w:rsidRDefault="006B344A">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A296" w14:textId="77777777" w:rsidR="00144C3E" w:rsidRDefault="00144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3B337131" w:rsidR="003B57CD" w:rsidRPr="003B57CD" w:rsidRDefault="003B57CD" w:rsidP="003B57CD">
    <w:pPr>
      <w:bidi/>
      <w:ind w:left="-360" w:right="-360"/>
      <w:rPr>
        <w:rFonts w:cs="Arial"/>
        <w:color w:val="000000" w:themeColor="text1"/>
        <w:sz w:val="20"/>
        <w:szCs w:val="20"/>
      </w:rPr>
    </w:pPr>
    <w:r w:rsidRPr="006F4A27">
      <w:rPr>
        <w:rFonts w:hAnsi="Arial" w:cs="Arial"/>
        <w:color w:val="000000" w:themeColor="text1"/>
        <w:sz w:val="20"/>
        <w:szCs w:val="20"/>
        <w:rtl/>
      </w:rPr>
      <w:t>[</w:t>
    </w:r>
    <w:proofErr w:type="spellStart"/>
    <w:r w:rsidRPr="006F4A27">
      <w:rPr>
        <w:rFonts w:hAnsi="Arial" w:cs="Arial"/>
        <w:color w:val="000000" w:themeColor="text1"/>
        <w:sz w:val="20"/>
        <w:szCs w:val="20"/>
        <w:rtl/>
      </w:rPr>
      <w:t>Copyright</w:t>
    </w:r>
    <w:proofErr w:type="spellEnd"/>
    <w:r w:rsidRPr="006F4A27">
      <w:rPr>
        <w:rFonts w:hAnsi="Arial" w:cs="Arial"/>
        <w:color w:val="000000" w:themeColor="text1"/>
        <w:sz w:val="20"/>
        <w:szCs w:val="20"/>
        <w:rtl/>
      </w:rPr>
      <w:t>] ©2024</w:t>
    </w:r>
    <w:r w:rsidR="00144C3E">
      <w:rPr>
        <w:rFonts w:hAnsi="Arial" w:cs="Arial"/>
        <w:color w:val="000000" w:themeColor="text1"/>
        <w:sz w:val="20"/>
        <w:szCs w:val="20"/>
      </w:rPr>
      <w:t xml:space="preserve"> </w:t>
    </w:r>
    <w:proofErr w:type="spellStart"/>
    <w:r w:rsidRPr="006F4A27">
      <w:rPr>
        <w:rFonts w:hAnsi="Arial" w:cs="Arial"/>
        <w:color w:val="000000" w:themeColor="text1"/>
        <w:sz w:val="20"/>
        <w:szCs w:val="20"/>
        <w:rtl/>
      </w:rPr>
      <w:t>مرکز</w:t>
    </w:r>
    <w:proofErr w:type="spellEnd"/>
    <w:r w:rsidRPr="006F4A27">
      <w:rPr>
        <w:rFonts w:hAnsi="Arial" w:cs="Arial"/>
        <w:color w:val="000000" w:themeColor="text1"/>
        <w:sz w:val="20"/>
        <w:szCs w:val="20"/>
        <w:rtl/>
      </w:rPr>
      <w:t xml:space="preserve"> </w:t>
    </w:r>
    <w:proofErr w:type="spellStart"/>
    <w:r w:rsidRPr="006F4A27">
      <w:rPr>
        <w:rFonts w:hAnsi="Arial" w:cs="Arial"/>
        <w:color w:val="000000" w:themeColor="text1"/>
        <w:sz w:val="20"/>
        <w:szCs w:val="20"/>
        <w:rtl/>
      </w:rPr>
      <w:t>آموزش</w:t>
    </w:r>
    <w:proofErr w:type="spellEnd"/>
    <w:r w:rsidRPr="006F4A27">
      <w:rPr>
        <w:rFonts w:hAnsi="Arial" w:cs="Arial"/>
        <w:color w:val="000000" w:themeColor="text1"/>
        <w:sz w:val="20"/>
        <w:szCs w:val="20"/>
        <w:rtl/>
      </w:rPr>
      <w:t xml:space="preserve"> و </w:t>
    </w:r>
    <w:proofErr w:type="spellStart"/>
    <w:proofErr w:type="gramStart"/>
    <w:r w:rsidRPr="006F4A27">
      <w:rPr>
        <w:rFonts w:hAnsi="Arial" w:cs="Arial"/>
        <w:color w:val="000000" w:themeColor="text1"/>
        <w:sz w:val="20"/>
        <w:szCs w:val="20"/>
        <w:rtl/>
      </w:rPr>
      <w:t>پرورش</w:t>
    </w:r>
    <w:proofErr w:type="spellEnd"/>
    <w:r w:rsidRPr="006F4A27">
      <w:rPr>
        <w:rFonts w:hAnsi="Arial" w:cs="Arial"/>
        <w:color w:val="000000" w:themeColor="text1"/>
        <w:sz w:val="20"/>
        <w:szCs w:val="20"/>
        <w:rtl/>
      </w:rPr>
      <w:t xml:space="preserve">  </w:t>
    </w:r>
    <w:proofErr w:type="spellStart"/>
    <w:r w:rsidRPr="006F4A27">
      <w:rPr>
        <w:rFonts w:hAnsi="Arial" w:cs="Arial"/>
        <w:color w:val="000000" w:themeColor="text1"/>
        <w:sz w:val="20"/>
        <w:szCs w:val="20"/>
        <w:rtl/>
      </w:rPr>
      <w:t>برای</w:t>
    </w:r>
    <w:proofErr w:type="spellEnd"/>
    <w:proofErr w:type="gramEnd"/>
    <w:r w:rsidRPr="006F4A27">
      <w:rPr>
        <w:rFonts w:hAnsi="Arial" w:cs="Arial"/>
        <w:color w:val="000000" w:themeColor="text1"/>
        <w:sz w:val="20"/>
        <w:szCs w:val="20"/>
        <w:rtl/>
      </w:rPr>
      <w:t xml:space="preserve"> وظیفه ، Ohio State University  </w:t>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bCs/>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bCs/>
        <w:color w:val="000000" w:themeColor="text1"/>
        <w:sz w:val="20"/>
        <w:szCs w:val="20"/>
        <w:shd w:val="clear" w:color="auto" w:fill="E6E6E6"/>
        <w:rtl/>
      </w:rPr>
      <w:fldChar w:fldCharType="separate"/>
    </w:r>
    <w:r>
      <w:rPr>
        <w:rFonts w:cs="Arial"/>
        <w:b/>
        <w:bCs/>
        <w:color w:val="000000" w:themeColor="text1"/>
        <w:sz w:val="20"/>
        <w:szCs w:val="20"/>
        <w:rtl/>
      </w:rPr>
      <w:t>1</w:t>
    </w:r>
    <w:r w:rsidRPr="006F4A27">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Pr="006F4A27">
      <w:rPr>
        <w:rFonts w:cs="Arial"/>
        <w:b/>
        <w:bCs/>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bCs/>
        <w:color w:val="000000" w:themeColor="text1"/>
        <w:sz w:val="20"/>
        <w:szCs w:val="20"/>
        <w:shd w:val="clear" w:color="auto" w:fill="E6E6E6"/>
        <w:rtl/>
      </w:rPr>
      <w:fldChar w:fldCharType="separate"/>
    </w:r>
    <w:r>
      <w:rPr>
        <w:rFonts w:cs="Arial"/>
        <w:b/>
        <w:bCs/>
        <w:color w:val="000000" w:themeColor="text1"/>
        <w:sz w:val="20"/>
        <w:szCs w:val="20"/>
        <w:rtl/>
      </w:rPr>
      <w:t>8</w:t>
    </w:r>
    <w:r w:rsidRPr="006F4A27">
      <w:rPr>
        <w:rFonts w:cs="Arial"/>
        <w:b/>
        <w:bCs/>
        <w:color w:val="000000" w:themeColor="text1"/>
        <w:sz w:val="20"/>
        <w:szCs w:val="20"/>
        <w:shd w:val="clear" w:color="auto" w:fill="E6E6E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9A75" w14:textId="77777777" w:rsidR="00144C3E" w:rsidRDefault="00144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502C" w14:textId="77777777" w:rsidR="006B344A" w:rsidRDefault="006B344A" w:rsidP="003B57CD">
      <w:pPr>
        <w:bidi/>
        <w:spacing w:after="0" w:line="240" w:lineRule="auto"/>
      </w:pPr>
      <w:r>
        <w:rPr>
          <w:rtl/>
        </w:rPr>
        <w:separator/>
      </w:r>
    </w:p>
  </w:footnote>
  <w:footnote w:type="continuationSeparator" w:id="0">
    <w:p w14:paraId="54261A75" w14:textId="77777777" w:rsidR="006B344A" w:rsidRDefault="006B344A" w:rsidP="003B57CD">
      <w:pPr>
        <w:bidi/>
        <w:spacing w:after="0" w:line="240" w:lineRule="auto"/>
      </w:pPr>
      <w:r>
        <w:rPr>
          <w:rtl/>
        </w:rPr>
        <w:continuationSeparator/>
      </w:r>
    </w:p>
  </w:footnote>
  <w:footnote w:type="continuationNotice" w:id="1">
    <w:p w14:paraId="138C45F5" w14:textId="77777777" w:rsidR="006B344A" w:rsidRDefault="006B344A">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E98" w14:textId="77777777" w:rsidR="00144C3E" w:rsidRDefault="00144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F23" w14:textId="77777777" w:rsidR="000A01F6" w:rsidRDefault="000A01F6" w:rsidP="000A01F6">
    <w:pPr>
      <w:pStyle w:val="Header"/>
      <w:tabs>
        <w:tab w:val="clear" w:pos="4680"/>
      </w:tabs>
      <w:bidi/>
      <w:jc w:val="center"/>
    </w:pPr>
    <w:r>
      <w:rPr>
        <w:noProof/>
        <w:rtl/>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2D5B7A1C" w14:textId="4979933F" w:rsidR="001F6FFB" w:rsidRDefault="001F6FFB" w:rsidP="000A01F6">
    <w:pPr>
      <w:pStyle w:val="Header"/>
      <w:bidi/>
    </w:pPr>
  </w:p>
  <w:p w14:paraId="65704F11" w14:textId="77777777" w:rsidR="00D7401B" w:rsidRPr="000A01F6" w:rsidRDefault="00D7401B" w:rsidP="000A01F6">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2CD5" w14:textId="77777777" w:rsidR="00144C3E" w:rsidRDefault="00144C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YQ7GRXs" int2:invalidationBookmarkName="" int2:hashCode="ywQd4tbznuR7sc" int2:id="HXzBarJ2">
      <int2:state int2:value="Rejected" int2:type="AugLoop_Text_Critique"/>
    </int2:bookmark>
    <int2:bookmark int2:bookmarkName="_Int_ea9Mc0MW" int2:invalidationBookmarkName="" int2:hashCode="a7X/VNNYq0VXgz" int2:id="LRdkPC1W">
      <int2:state int2:value="Rejected" int2:type="AugLoop_Text_Critique"/>
    </int2:bookmark>
    <int2:bookmark int2:bookmarkName="_Int_5eZcn2SX" int2:invalidationBookmarkName="" int2:hashCode="IOuQ9XkDQMSrU3" int2:id="ZcG2SnB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44C3E"/>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B5419"/>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B344A"/>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224A"/>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076AC"/>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DTP</cp:lastModifiedBy>
  <cp:revision>102</cp:revision>
  <dcterms:created xsi:type="dcterms:W3CDTF">2023-09-19T22:35:00Z</dcterms:created>
  <dcterms:modified xsi:type="dcterms:W3CDTF">2024-04-04T21:52:00Z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