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687CBA" w14:textId="4B82ACCE" w:rsidR="006C7509" w:rsidRDefault="00F66F87" w:rsidP="00A078A0">
      <w:pPr>
        <w:pStyle w:val="Title"/>
        <w:bidi/>
      </w:pPr>
      <w:r w:rsidRPr="00F66F87">
        <w:rPr>
          <w:rtl/>
        </w:rPr>
        <w:t>كيفية المشاركة في اللجان والفرق المدرسية</w:t>
      </w:r>
    </w:p>
    <w:p w14:paraId="4EAFB901" w14:textId="4519F2AB" w:rsidR="00076B8C" w:rsidRPr="00076B8C" w:rsidRDefault="00F66F87" w:rsidP="00F66F87">
      <w:pPr>
        <w:bidi/>
      </w:pPr>
      <w:r>
        <w:rPr>
          <w:rtl/>
        </w:rPr>
        <w:t xml:space="preserve">عندما تعمل الأسر والمعلمون معًا، فمن الأرجح أن ينجح الأطفال، ويحضرون في المدرسة كل يوم، ويشعرون بالترابط مع زملائهم في الفصل ومعلميهم. ويشعر أولياء الأمور ومقدمو الرعاية المشاركون في المدرسة بأنهم جزء من المجتمع المدرسي. تتمثل إحدى الطرق المهمة التي تختارها بعض الأسر للمشاركة في مدرسة أطفالهم في الانضمام إلى فريق أو لجنة مدرسية. يستطيع أولياء الأمور ومقدمو الرعاية مقابلة الأسر الأخرى والعمل مع المعلمين والإداريين لاتخاذ قرارات بشأن المدرسة أو المنطقة التعليمية. </w:t>
      </w:r>
    </w:p>
    <w:p w14:paraId="60057129" w14:textId="20F76A60" w:rsidR="00C01B2B" w:rsidRDefault="00F66F87" w:rsidP="2062B490">
      <w:pPr>
        <w:pStyle w:val="Heading1"/>
        <w:tabs>
          <w:tab w:val="left" w:pos="6448"/>
        </w:tabs>
        <w:bidi/>
      </w:pPr>
      <w:r w:rsidRPr="00F66F87">
        <w:rPr>
          <w:rtl/>
        </w:rPr>
        <w:t xml:space="preserve">كيف يمكنني المشاركة؟ </w:t>
      </w:r>
      <w:r w:rsidRPr="00F66F87">
        <w:rPr>
          <w:rtl/>
        </w:rPr>
        <w:tab/>
      </w:r>
    </w:p>
    <w:p w14:paraId="5CE80AB2" w14:textId="77777777" w:rsidR="00F66F87" w:rsidRPr="00F66F87" w:rsidRDefault="00F66F87" w:rsidP="00F66F87">
      <w:pPr>
        <w:pStyle w:val="Heading2"/>
        <w:bidi/>
      </w:pPr>
      <w:r w:rsidRPr="00F66F87">
        <w:rPr>
          <w:rtl/>
        </w:rPr>
        <w:t>حضور اجتماعات مجموعة أولياء الأمور.</w:t>
      </w:r>
    </w:p>
    <w:p w14:paraId="53B45473" w14:textId="4CEF437A" w:rsidR="00076B8C" w:rsidRDefault="00F66F87" w:rsidP="00F66F87">
      <w:pPr>
        <w:bidi/>
      </w:pPr>
      <w:r w:rsidRPr="00F66F87">
        <w:rPr>
          <w:rtl/>
        </w:rPr>
        <w:t>في معظم المدارس، توجد مجموعات لأولياء الأمور ومقدمي الرعاية للالتقاء معًا. في هذه المجموعات، يناقش أولياء الأمور وموظفو المدرسة ما يقلقهم ويخططون لأنشطة لدعم جميع الطلاب، والمعلمين، والأسر في المدرسة. وفي بعض الأحيان، قد تركز مجموعات أولياء الأمور على مواضيع معينة أو مجموعات ثقافية معينة.</w:t>
      </w:r>
    </w:p>
    <w:p w14:paraId="3D17F2B8" w14:textId="4B83ECEF" w:rsidR="00F66F87" w:rsidRPr="00F66F87" w:rsidRDefault="00F66F87" w:rsidP="00F66F87">
      <w:pPr>
        <w:bidi/>
        <w:ind w:left="720"/>
        <w:rPr>
          <w:color w:val="911F27" w:themeColor="accent4"/>
        </w:rPr>
      </w:pPr>
      <w:r w:rsidRPr="00F66F87">
        <w:rPr>
          <w:color w:val="911F27" w:themeColor="accent4"/>
          <w:rtl/>
        </w:rPr>
        <w:t xml:space="preserve">كما أنه يمكن أحيانًا تسمية المجموعة باسم رابطة أولياء الأمور والمعلمين (PTA) أو منظمة أولياء الأمور والمعلمين (PTO). </w:t>
      </w:r>
    </w:p>
    <w:p w14:paraId="4128262F" w14:textId="77777777" w:rsidR="003B1D6B" w:rsidRDefault="003B1D6B" w:rsidP="006C7509">
      <w:pPr>
        <w:pStyle w:val="NoSpacing"/>
        <w:bidi/>
      </w:pPr>
    </w:p>
    <w:p w14:paraId="49B1A5F3" w14:textId="77777777" w:rsidR="00F66F87" w:rsidRDefault="00F66F87" w:rsidP="00F66F87">
      <w:pPr>
        <w:pStyle w:val="Heading2"/>
        <w:bidi/>
      </w:pPr>
      <w:r>
        <w:rPr>
          <w:rtl/>
        </w:rPr>
        <w:t>الانضمام إلى فريق القيادة المدرسية.</w:t>
      </w:r>
    </w:p>
    <w:p w14:paraId="3F382575" w14:textId="06E33E44" w:rsidR="00F66F87" w:rsidRDefault="00F66F87" w:rsidP="00F66F87">
      <w:pPr>
        <w:bidi/>
      </w:pPr>
      <w:r>
        <w:rPr>
          <w:rtl/>
        </w:rPr>
        <w:t>في ولاية Ohio، تضم كل منطقة تعليمية فرقًا تعمل معًا لتحسين مدارسها. تضم الفرق عادة موظفين وإداريين من المدرسة وأعضاء من المجتمع وممثلين عن الأسرة. إذا كنت مهتمًا بأن تكون جزءًا من فريق القيادة المدرسية، فيمكنك أن تسأل مدرس طفلك، أو مدير المدرسة، أو ولي أمر آخر عن الفرص المتاحة في مدرستك أو منطقتك التعليمية.</w:t>
      </w:r>
    </w:p>
    <w:p w14:paraId="0979E7D7" w14:textId="6801CC99" w:rsidR="003B1D6B" w:rsidRDefault="00F66F87" w:rsidP="00F66F87">
      <w:pPr>
        <w:bidi/>
      </w:pPr>
      <w:r>
        <w:rPr>
          <w:rtl/>
        </w:rPr>
        <w:t>يمكن لأولياء أمور وأسر مثل أسرتك الانضمام إلى هذه الفرق. يمكنك مشاركة التوصيات والأفكار المهمة مع قادة المدرسة. يساعد أولياء الأمور أو مقدمو الرعاية المشاركون في الفرق المدرسية المدارس في اتخاذ القرارات المهمة. إنهم يدعمون التغيير لتحسين المدرسة والتعلم. وفيما يلي معلومات حول أنواع الفرق التي قد تجدها في مدرستك.</w:t>
      </w:r>
    </w:p>
    <w:p w14:paraId="21A1FD4C" w14:textId="77777777" w:rsidR="00F66F87" w:rsidRDefault="00F66F87" w:rsidP="00F66F87">
      <w:pPr>
        <w:pStyle w:val="Heading3"/>
        <w:bidi/>
      </w:pPr>
      <w:r>
        <w:rPr>
          <w:rtl/>
        </w:rPr>
        <w:t>فريق قيادة المنطقة التعليمية</w:t>
      </w:r>
    </w:p>
    <w:p w14:paraId="71BCBF96" w14:textId="5E7F082D" w:rsidR="003B1D6B" w:rsidRDefault="00F66F87" w:rsidP="00F66F87">
      <w:pPr>
        <w:bidi/>
      </w:pPr>
      <w:r>
        <w:rPr>
          <w:rtl/>
        </w:rPr>
        <w:t>يضم هذا الفريق موظفي المدرسة والشركاء المجتمعيين وقادة المدرسة. فهم يشرفون على المنطقة التعليمية. ويركز هذا الفريق على التغييرات التي تؤثر على المنطقة التعليمية بأكملها.</w:t>
      </w:r>
    </w:p>
    <w:p w14:paraId="56DFC577" w14:textId="77777777" w:rsidR="00F66F87" w:rsidRDefault="00F66F87" w:rsidP="00F66F87">
      <w:pPr>
        <w:pStyle w:val="Heading3"/>
        <w:bidi/>
      </w:pPr>
      <w:r>
        <w:rPr>
          <w:rtl/>
        </w:rPr>
        <w:t>فريق قيادة المبنى</w:t>
      </w:r>
    </w:p>
    <w:p w14:paraId="0ADF71D8" w14:textId="6D4EA079" w:rsidR="00F66F87" w:rsidRDefault="00F66F87" w:rsidP="00F66F87">
      <w:pPr>
        <w:bidi/>
      </w:pPr>
      <w:r>
        <w:rPr>
          <w:rtl/>
        </w:rPr>
        <w:t>يضم فريق قيادة المبنى موظفي المدرسة والمعلمين وقادة المدرسة. ومن بين هؤلاء القادة مدير المدرسة وإداريو المدرسة. يركز هذا الفريق على التغييرات في مدرسة واحدة.</w:t>
      </w:r>
    </w:p>
    <w:p w14:paraId="391F10EF" w14:textId="77777777" w:rsidR="00F66F87" w:rsidRDefault="00F66F87" w:rsidP="00F66F87">
      <w:pPr>
        <w:pStyle w:val="Heading3"/>
        <w:bidi/>
      </w:pPr>
      <w:r>
        <w:rPr>
          <w:rtl/>
        </w:rPr>
        <w:t>فريق الدعم والتدخلات السلوكية الإيجابية</w:t>
      </w:r>
    </w:p>
    <w:p w14:paraId="09FB2601" w14:textId="4F1F808C" w:rsidR="00F66F87" w:rsidRDefault="00F66F87" w:rsidP="00F66F87">
      <w:pPr>
        <w:bidi/>
      </w:pPr>
      <w:r>
        <w:rPr>
          <w:rtl/>
        </w:rPr>
        <w:t xml:space="preserve">تضم مدارس Ohio فرق الدعم والتدخلات السلوكية الإيجابية (PBIS). إنهم يعملون جنبًا إلى جنب مع الأسر وموظفي المدرسة للتأكد </w:t>
      </w:r>
      <w:r>
        <w:rPr>
          <w:rtl/>
        </w:rPr>
        <w:lastRenderedPageBreak/>
        <w:t>من أن المدرسة تستخدم الممارسات التي تدعم سلامة كل طالب وتعلمه.</w:t>
      </w:r>
    </w:p>
    <w:p w14:paraId="7F961D29" w14:textId="77777777" w:rsidR="00F66F87" w:rsidRPr="00F66F87" w:rsidRDefault="00F66F87" w:rsidP="00F66F87">
      <w:pPr>
        <w:pStyle w:val="Heading1"/>
        <w:bidi/>
      </w:pPr>
      <w:r w:rsidRPr="00F66F87">
        <w:rPr>
          <w:rtl/>
        </w:rPr>
        <w:t>ما الأسئلة التي يمكنني طرحها على المدرسة؟</w:t>
      </w:r>
    </w:p>
    <w:p w14:paraId="0F3D9E5B" w14:textId="77777777" w:rsidR="00F66F87" w:rsidRDefault="00F66F87" w:rsidP="00F66F87">
      <w:pPr>
        <w:pStyle w:val="ListParagraph"/>
        <w:numPr>
          <w:ilvl w:val="0"/>
          <w:numId w:val="7"/>
        </w:numPr>
        <w:bidi/>
      </w:pPr>
      <w:r>
        <w:rPr>
          <w:rtl/>
        </w:rPr>
        <w:t xml:space="preserve">ما الطرق المختلفة التي يمكنني من خلالها المشاركة في المدرسة؟ </w:t>
      </w:r>
    </w:p>
    <w:p w14:paraId="1B30206B" w14:textId="77EE624A" w:rsidR="00F66F87" w:rsidRDefault="00F66F87" w:rsidP="00F66F87">
      <w:pPr>
        <w:pStyle w:val="ListParagraph"/>
        <w:numPr>
          <w:ilvl w:val="0"/>
          <w:numId w:val="7"/>
        </w:numPr>
        <w:bidi/>
      </w:pPr>
      <w:r>
        <w:rPr>
          <w:rtl/>
        </w:rPr>
        <w:t>من يمكنني أن أسأل عن كيفية المشاركة في المدرسة؟</w:t>
      </w:r>
    </w:p>
    <w:p w14:paraId="35AB4C5A" w14:textId="77777777" w:rsidR="00F66F87" w:rsidRDefault="00F66F87" w:rsidP="00F66F87">
      <w:pPr>
        <w:pStyle w:val="ListParagraph"/>
        <w:numPr>
          <w:ilvl w:val="0"/>
          <w:numId w:val="7"/>
        </w:numPr>
        <w:bidi/>
      </w:pPr>
      <w:r>
        <w:rPr>
          <w:rtl/>
        </w:rPr>
        <w:t xml:space="preserve">هل أحتاج إلى معرفة اللغة الإنجليزية للمشاركة؟ </w:t>
      </w:r>
    </w:p>
    <w:p w14:paraId="20586BEF" w14:textId="49F0CB12" w:rsidR="00F66F87" w:rsidRDefault="00F66F87" w:rsidP="00F66F87">
      <w:pPr>
        <w:pStyle w:val="ListParagraph"/>
        <w:numPr>
          <w:ilvl w:val="0"/>
          <w:numId w:val="7"/>
        </w:numPr>
        <w:bidi/>
      </w:pPr>
      <w:r>
        <w:rPr>
          <w:rtl/>
        </w:rPr>
        <w:t>كيف أتطوع في المدرسة؟</w:t>
      </w:r>
    </w:p>
    <w:p w14:paraId="74F324A1" w14:textId="7B31791A" w:rsidR="00F66F87" w:rsidRDefault="00F66F87" w:rsidP="00F66F87">
      <w:pPr>
        <w:pStyle w:val="ListParagraph"/>
        <w:numPr>
          <w:ilvl w:val="0"/>
          <w:numId w:val="7"/>
        </w:numPr>
        <w:bidi/>
      </w:pPr>
      <w:r>
        <w:rPr>
          <w:rtl/>
        </w:rPr>
        <w:t>ما مجموعات أولياء الأمور أو الأسر التي يمكنني الانضمام إليها؟</w:t>
      </w:r>
    </w:p>
    <w:p w14:paraId="56D7A971" w14:textId="77777777" w:rsidR="00F66F87" w:rsidRDefault="00F66F87" w:rsidP="00F66F87">
      <w:pPr>
        <w:pStyle w:val="Heading1"/>
        <w:bidi/>
      </w:pPr>
      <w:r>
        <w:rPr>
          <w:rtl/>
        </w:rPr>
        <w:t>ماذا لو لم أشعر بالراحة عند التحدث باللغة الإنجليزية؟</w:t>
      </w:r>
    </w:p>
    <w:p w14:paraId="2B871F83" w14:textId="02AD4981" w:rsidR="00F66F87" w:rsidRDefault="00F66F87" w:rsidP="00F66F87">
      <w:pPr>
        <w:bidi/>
      </w:pPr>
      <w:r>
        <w:rPr>
          <w:rtl/>
        </w:rPr>
        <w:t xml:space="preserve">يجب على المدارس توفير مترجمين فوريين للأسر. يمكن للمترجمين الفوريين مساعدة الأسر في التحدث مع المعلمين وموظفي المدرسة. يمكن للمدرسة أيضًا توفير مترجمين فوريين متاحين لمساعدة الأسر في الفعاليات المدرسية. يمكنك أيضًا طلب ترجمة فورية أو ترجمة تحريرية من المدرسة دون أي تكلفة. </w:t>
      </w:r>
      <w:hyperlink r:id="rId11" w:history="1">
        <w:r w:rsidRPr="00EC5804">
          <w:rPr>
            <w:rStyle w:val="Hyperlink"/>
            <w:rtl/>
          </w:rPr>
          <w:t>تعرف على المزيد في قسم الاستعانة بالمترجمين الفوريين</w:t>
        </w:r>
      </w:hyperlink>
      <w:r>
        <w:rPr>
          <w:rtl/>
        </w:rPr>
        <w:t>.</w:t>
      </w:r>
    </w:p>
    <w:p w14:paraId="662DEEC8" w14:textId="77777777" w:rsidR="00F66F87" w:rsidRDefault="00F66F87" w:rsidP="00F66F87">
      <w:pPr>
        <w:pStyle w:val="Heading1"/>
        <w:bidi/>
        <w:spacing w:before="438"/>
      </w:pPr>
      <w:r>
        <w:rPr>
          <w:b w:val="0"/>
          <w:noProof/>
          <w:position w:val="-17"/>
          <w:rtl/>
        </w:rPr>
        <w:drawing>
          <wp:inline distT="0" distB="0" distL="0" distR="0" wp14:anchorId="5540F606" wp14:editId="1BF82D4F">
            <wp:extent cx="380999" cy="352424"/>
            <wp:effectExtent l="0" t="0" r="0" b="0"/>
            <wp:docPr id="10" name="Imag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a:extLst>
                        <a:ext uri="{C183D7F6-B498-43B3-948B-1728B52AA6E4}">
                          <adec:decorative xmlns:adec="http://schemas.microsoft.com/office/drawing/2017/decorative" val="1"/>
                        </a:ext>
                      </a:extLst>
                    </pic:cNvPr>
                    <pic:cNvPicPr/>
                  </pic:nvPicPr>
                  <pic:blipFill>
                    <a:blip r:embed="rId12" cstate="print"/>
                    <a:stretch>
                      <a:fillRect/>
                    </a:stretch>
                  </pic:blipFill>
                  <pic:spPr>
                    <a:xfrm>
                      <a:off x="0" y="0"/>
                      <a:ext cx="380999" cy="352424"/>
                    </a:xfrm>
                    <a:prstGeom prst="rect">
                      <a:avLst/>
                    </a:prstGeom>
                  </pic:spPr>
                </pic:pic>
              </a:graphicData>
            </a:graphic>
          </wp:inline>
        </w:drawing>
      </w:r>
      <w:r>
        <w:rPr>
          <w:rFonts w:ascii="Times New Roman"/>
          <w:b w:val="0"/>
          <w:sz w:val="20"/>
          <w:rtl/>
        </w:rPr>
        <w:t xml:space="preserve"> </w:t>
      </w:r>
      <w:r w:rsidRPr="00F66F87">
        <w:rPr>
          <w:rStyle w:val="Heading2Char"/>
          <w:rtl/>
        </w:rPr>
        <w:t>مصادر وموارد إضافية</w:t>
      </w:r>
    </w:p>
    <w:p w14:paraId="0B2E5829" w14:textId="37396AE5" w:rsidR="00F66F87" w:rsidRDefault="00F66F87" w:rsidP="00F66F87">
      <w:pPr>
        <w:pStyle w:val="ListParagraph"/>
        <w:numPr>
          <w:ilvl w:val="0"/>
          <w:numId w:val="8"/>
        </w:numPr>
        <w:bidi/>
        <w:rPr>
          <w:sz w:val="18"/>
        </w:rPr>
      </w:pPr>
      <w:r>
        <w:rPr>
          <w:rtl/>
        </w:rPr>
        <w:t xml:space="preserve">يشرح مورد Colorin Colorado هذا كيف يمكن لأولياء الأمور والأسر المشاركة في مدرسة أطفالهم. </w:t>
      </w:r>
      <w:hyperlink r:id="rId13" w:history="1">
        <w:r w:rsidRPr="00F66F87">
          <w:rPr>
            <w:rStyle w:val="Hyperlink"/>
            <w:rtl/>
          </w:rPr>
          <w:t>https://www.colorincolorado.org/article/parent-participation-how-get-involved-your-childs-school-activities</w:t>
        </w:r>
      </w:hyperlink>
    </w:p>
    <w:p w14:paraId="58003A09" w14:textId="256972EC" w:rsidR="00F66F87" w:rsidRPr="00F66F87" w:rsidRDefault="00F66F87" w:rsidP="00F66F87">
      <w:pPr>
        <w:pStyle w:val="ListParagraph"/>
        <w:numPr>
          <w:ilvl w:val="0"/>
          <w:numId w:val="8"/>
        </w:numPr>
        <w:bidi/>
        <w:rPr>
          <w:sz w:val="18"/>
        </w:rPr>
      </w:pPr>
      <w:r>
        <w:rPr>
          <w:rtl/>
        </w:rPr>
        <w:t xml:space="preserve">تشرح صفحة USA Hello هذه كيف يمكن لأولياء الأمور دعم تعليم طفلهم. </w:t>
      </w:r>
      <w:hyperlink r:id="rId14" w:history="1">
        <w:r w:rsidRPr="008B6EAA">
          <w:rPr>
            <w:rStyle w:val="Hyperlink"/>
            <w:rtl/>
          </w:rPr>
          <w:t>https://usahello.org/education/children/help-child-in-school</w:t>
        </w:r>
      </w:hyperlink>
    </w:p>
    <w:p w14:paraId="1CB25876" w14:textId="4C80EC71" w:rsidR="00F66F87" w:rsidRPr="00F66F87" w:rsidRDefault="00F66F87" w:rsidP="00F66F87">
      <w:pPr>
        <w:pStyle w:val="ListParagraph"/>
        <w:numPr>
          <w:ilvl w:val="0"/>
          <w:numId w:val="8"/>
        </w:numPr>
        <w:bidi/>
        <w:rPr>
          <w:sz w:val="18"/>
        </w:rPr>
      </w:pPr>
      <w:r>
        <w:rPr>
          <w:rtl/>
        </w:rPr>
        <w:t xml:space="preserve">يدور دليل Ready4K هذا حول التنقل في المدارس والمشاركة في تعليم طفلك. </w:t>
      </w:r>
      <w:hyperlink r:id="rId15" w:history="1">
        <w:r w:rsidRPr="008B6EAA">
          <w:rPr>
            <w:rStyle w:val="Hyperlink"/>
            <w:rtl/>
          </w:rPr>
          <w:t>https://learn.ready4k.com/school-newcomer-resource</w:t>
        </w:r>
      </w:hyperlink>
      <w:r>
        <w:rPr>
          <w:rtl/>
        </w:rPr>
        <w:t xml:space="preserve"> </w:t>
      </w:r>
    </w:p>
    <w:p w14:paraId="00F86B81" w14:textId="6AF8E627" w:rsidR="00F66F87" w:rsidRDefault="00F66F87" w:rsidP="00F66F87">
      <w:pPr>
        <w:pStyle w:val="ListParagraph"/>
        <w:numPr>
          <w:ilvl w:val="0"/>
          <w:numId w:val="8"/>
        </w:numPr>
        <w:bidi/>
      </w:pPr>
      <w:r>
        <w:rPr>
          <w:rtl/>
        </w:rPr>
        <w:t xml:space="preserve">تقدم صفحة Raising Language Learners (تربية متعلمي اللغة) أفكارًا للمشاركة في تعليم طفلك. </w:t>
      </w:r>
      <w:hyperlink r:id="rId16" w:history="1">
        <w:r w:rsidRPr="008B6EAA">
          <w:rPr>
            <w:rStyle w:val="Hyperlink"/>
            <w:rtl/>
          </w:rPr>
          <w:t>https://raisinglanguagelearners.com/ideas-to-participate-in-your-childs-education</w:t>
        </w:r>
      </w:hyperlink>
      <w:r>
        <w:rPr>
          <w:rtl/>
        </w:rPr>
        <w:t xml:space="preserve"> </w:t>
      </w:r>
    </w:p>
    <w:p w14:paraId="43370B0E" w14:textId="77777777" w:rsidR="007608FC" w:rsidRDefault="007608FC" w:rsidP="007608FC">
      <w:pPr>
        <w:bidi/>
        <w:rPr>
          <w:rStyle w:val="ui-provider"/>
          <w:i/>
          <w:iCs/>
          <w:color w:val="700017"/>
          <w:sz w:val="20"/>
          <w:szCs w:val="20"/>
        </w:rPr>
      </w:pPr>
    </w:p>
    <w:p w14:paraId="7AFF1BC3" w14:textId="77777777" w:rsidR="00F66F87" w:rsidRPr="00F66F87" w:rsidRDefault="00F66F87" w:rsidP="00F66F87">
      <w:pPr>
        <w:pStyle w:val="NoSpacing"/>
        <w:bidi/>
      </w:pPr>
    </w:p>
    <w:p w14:paraId="10F38084" w14:textId="151E653C" w:rsidR="003B1D6B" w:rsidRPr="007608FC" w:rsidRDefault="357A4DCF" w:rsidP="50CC7494">
      <w:pPr>
        <w:bidi/>
        <w:rPr>
          <w:i/>
          <w:iCs/>
          <w:color w:val="700017"/>
          <w:sz w:val="20"/>
          <w:szCs w:val="20"/>
        </w:rPr>
      </w:pPr>
      <w:bookmarkStart w:id="0" w:name="_Hlk155606687"/>
      <w:r w:rsidRPr="50CC7494">
        <w:rPr>
          <w:rStyle w:val="ui-provider"/>
          <w:i/>
          <w:iCs/>
          <w:color w:val="700017"/>
          <w:sz w:val="20"/>
          <w:szCs w:val="20"/>
          <w:rtl/>
        </w:rPr>
        <w:t>تهدف هذه المصادر والموارد إلى تعزيز النجاح الأكاديمي، وسلامة الطلاب، والنتائج الجامعية والوظيفية للمتعلمين متعددي اللغات في ولاية Ohio. تم إنشاء الموارد من خلال جهد تعاوني بين Ohio Department of Education and Workforce ومركز Center on Education and Training for Employment في Ohio State University جنبًا إلى جنب مع مجموعة مخصصة من محامين الأسر وقادة المجتمع وموظفي المنطقة التعليمية والمعلمين.</w:t>
      </w:r>
      <w:bookmarkEnd w:id="0"/>
    </w:p>
    <w:sectPr w:rsidR="003B1D6B" w:rsidRPr="007608FC" w:rsidSect="00F72FDE">
      <w:headerReference w:type="even" r:id="rId17"/>
      <w:headerReference w:type="default" r:id="rId18"/>
      <w:footerReference w:type="even" r:id="rId19"/>
      <w:footerReference w:type="default" r:id="rId20"/>
      <w:headerReference w:type="first" r:id="rId21"/>
      <w:footerReference w:type="firs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D1BB21" w14:textId="77777777" w:rsidR="00D41254" w:rsidRDefault="00D41254" w:rsidP="003B57CD">
      <w:pPr>
        <w:bidi/>
        <w:spacing w:after="0" w:line="240" w:lineRule="auto"/>
      </w:pPr>
      <w:r>
        <w:rPr>
          <w:rtl/>
        </w:rPr>
        <w:separator/>
      </w:r>
    </w:p>
  </w:endnote>
  <w:endnote w:type="continuationSeparator" w:id="0">
    <w:p w14:paraId="581B61B4" w14:textId="77777777" w:rsidR="00D41254" w:rsidRDefault="00D41254" w:rsidP="003B57CD">
      <w:pPr>
        <w:bidi/>
        <w:spacing w:after="0" w:line="240" w:lineRule="auto"/>
      </w:pPr>
      <w:r>
        <w:rPr>
          <w:rtl/>
        </w:rPr>
        <w:continuationSeparator/>
      </w:r>
    </w:p>
  </w:endnote>
  <w:endnote w:type="continuationNotice" w:id="1">
    <w:p w14:paraId="260F6CB1" w14:textId="77777777" w:rsidR="00D41254" w:rsidRDefault="00D41254">
      <w:pPr>
        <w:bidi/>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1E9E79" w14:textId="77777777" w:rsidR="00082249" w:rsidRDefault="00082249">
    <w:pPr>
      <w:pStyle w:val="Footer"/>
      <w:bid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71E6DB" w14:textId="566B7E56" w:rsidR="003B57CD" w:rsidRPr="00EF4F0B" w:rsidRDefault="00EF4F0B" w:rsidP="00EF4F0B">
    <w:pPr>
      <w:bidi/>
      <w:ind w:left="-360" w:right="-360"/>
      <w:rPr>
        <w:rFonts w:cs="Arial"/>
        <w:color w:val="000000" w:themeColor="text1"/>
        <w:sz w:val="20"/>
        <w:szCs w:val="20"/>
      </w:rPr>
    </w:pPr>
    <w:r w:rsidRPr="006F4A27">
      <w:rPr>
        <w:rFonts w:hAnsi="Arial" w:cs="Arial"/>
        <w:color w:val="000000" w:themeColor="text1"/>
        <w:sz w:val="20"/>
        <w:szCs w:val="20"/>
        <w:rtl/>
      </w:rPr>
      <w:t xml:space="preserve">[حقوق النشر] ©2024 Center on Education and Training for Employment، Ohio State University </w:t>
    </w:r>
    <w:r w:rsidRPr="006F4A27">
      <w:rPr>
        <w:rFonts w:hAnsi="Arial" w:cs="Arial"/>
        <w:color w:val="000000" w:themeColor="text1"/>
        <w:sz w:val="20"/>
        <w:szCs w:val="20"/>
        <w:rtl/>
      </w:rPr>
      <w:tab/>
    </w:r>
    <w:r w:rsidRPr="006F4A27">
      <w:rPr>
        <w:rFonts w:hAnsi="Arial" w:cs="Arial"/>
        <w:color w:val="000000" w:themeColor="text1"/>
        <w:sz w:val="20"/>
        <w:szCs w:val="20"/>
        <w:rtl/>
      </w:rPr>
      <w:ptab w:relativeTo="margin" w:alignment="right" w:leader="none"/>
    </w:r>
    <w:r w:rsidRPr="006F4A27">
      <w:rPr>
        <w:rFonts w:hAnsi="Arial" w:cs="Arial"/>
        <w:color w:val="000000" w:themeColor="text1"/>
        <w:sz w:val="20"/>
        <w:szCs w:val="20"/>
        <w:rtl/>
      </w:rPr>
      <w:t xml:space="preserve">صفحه </w:t>
    </w:r>
    <w:r w:rsidRPr="006F4A27">
      <w:rPr>
        <w:rFonts w:cs="Arial"/>
        <w:b/>
        <w:color w:val="000000" w:themeColor="text1"/>
        <w:sz w:val="20"/>
        <w:szCs w:val="20"/>
        <w:shd w:val="clear" w:color="auto" w:fill="E6E6E6"/>
        <w:rtl/>
      </w:rPr>
      <w:fldChar w:fldCharType="begin"/>
    </w:r>
    <w:r w:rsidRPr="006F4A27">
      <w:rPr>
        <w:rFonts w:cs="Arial"/>
        <w:b/>
        <w:bCs/>
        <w:color w:val="000000" w:themeColor="text1"/>
        <w:sz w:val="20"/>
        <w:szCs w:val="20"/>
        <w:rtl/>
      </w:rPr>
      <w:instrText xml:space="preserve"> PAGE  \* Arabic  \* MERGEFORMAT </w:instrText>
    </w:r>
    <w:r w:rsidRPr="006F4A27">
      <w:rPr>
        <w:rFonts w:cs="Arial"/>
        <w:b/>
        <w:color w:val="000000" w:themeColor="text1"/>
        <w:sz w:val="20"/>
        <w:szCs w:val="20"/>
        <w:shd w:val="clear" w:color="auto" w:fill="E6E6E6"/>
        <w:rtl/>
      </w:rPr>
      <w:fldChar w:fldCharType="separate"/>
    </w:r>
    <w:r>
      <w:rPr>
        <w:rFonts w:cs="Arial"/>
        <w:b/>
        <w:color w:val="000000" w:themeColor="text1"/>
        <w:sz w:val="20"/>
        <w:szCs w:val="20"/>
        <w:shd w:val="clear" w:color="auto" w:fill="E6E6E6"/>
        <w:rtl/>
      </w:rPr>
      <w:t>1</w:t>
    </w:r>
    <w:r w:rsidRPr="006F4A27">
      <w:rPr>
        <w:rFonts w:cs="Arial"/>
        <w:b/>
        <w:color w:val="000000" w:themeColor="text1"/>
        <w:sz w:val="20"/>
        <w:szCs w:val="20"/>
        <w:shd w:val="clear" w:color="auto" w:fill="E6E6E6"/>
        <w:rtl/>
      </w:rPr>
      <w:fldChar w:fldCharType="end"/>
    </w:r>
    <w:r w:rsidRPr="006F4A27">
      <w:rPr>
        <w:rFonts w:hAnsi="Arial" w:cs="Arial"/>
        <w:color w:val="000000" w:themeColor="text1"/>
        <w:sz w:val="20"/>
        <w:szCs w:val="20"/>
        <w:rtl/>
      </w:rPr>
      <w:t xml:space="preserve"> من </w:t>
    </w:r>
    <w:r w:rsidRPr="006F4A27">
      <w:rPr>
        <w:rFonts w:cs="Arial"/>
        <w:b/>
        <w:color w:val="000000" w:themeColor="text1"/>
        <w:sz w:val="20"/>
        <w:szCs w:val="20"/>
        <w:shd w:val="clear" w:color="auto" w:fill="E6E6E6"/>
        <w:rtl/>
      </w:rPr>
      <w:fldChar w:fldCharType="begin"/>
    </w:r>
    <w:r w:rsidRPr="006F4A27">
      <w:rPr>
        <w:rFonts w:cs="Arial"/>
        <w:b/>
        <w:bCs/>
        <w:color w:val="000000" w:themeColor="text1"/>
        <w:sz w:val="20"/>
        <w:szCs w:val="20"/>
        <w:rtl/>
      </w:rPr>
      <w:instrText xml:space="preserve"> NUMPAGES  \* Arabic  \* MERGEFORMAT </w:instrText>
    </w:r>
    <w:r w:rsidRPr="006F4A27">
      <w:rPr>
        <w:rFonts w:cs="Arial"/>
        <w:b/>
        <w:color w:val="000000" w:themeColor="text1"/>
        <w:sz w:val="20"/>
        <w:szCs w:val="20"/>
        <w:shd w:val="clear" w:color="auto" w:fill="E6E6E6"/>
        <w:rtl/>
      </w:rPr>
      <w:fldChar w:fldCharType="separate"/>
    </w:r>
    <w:r>
      <w:rPr>
        <w:rFonts w:cs="Arial"/>
        <w:b/>
        <w:color w:val="000000" w:themeColor="text1"/>
        <w:sz w:val="20"/>
        <w:szCs w:val="20"/>
        <w:shd w:val="clear" w:color="auto" w:fill="E6E6E6"/>
        <w:rtl/>
      </w:rPr>
      <w:t>2</w:t>
    </w:r>
    <w:r w:rsidRPr="006F4A27">
      <w:rPr>
        <w:rFonts w:cs="Arial"/>
        <w:b/>
        <w:color w:val="000000" w:themeColor="text1"/>
        <w:sz w:val="20"/>
        <w:szCs w:val="20"/>
        <w:shd w:val="clear" w:color="auto" w:fill="E6E6E6"/>
        <w:rt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C114C6" w14:textId="77777777" w:rsidR="00082249" w:rsidRDefault="00082249">
    <w:pPr>
      <w:pStyle w:val="Footer"/>
      <w:bid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009823" w14:textId="77777777" w:rsidR="00D41254" w:rsidRDefault="00D41254" w:rsidP="003B57CD">
      <w:pPr>
        <w:bidi/>
        <w:spacing w:after="0" w:line="240" w:lineRule="auto"/>
      </w:pPr>
      <w:r>
        <w:rPr>
          <w:rtl/>
        </w:rPr>
        <w:separator/>
      </w:r>
    </w:p>
  </w:footnote>
  <w:footnote w:type="continuationSeparator" w:id="0">
    <w:p w14:paraId="4C1319CB" w14:textId="77777777" w:rsidR="00D41254" w:rsidRDefault="00D41254" w:rsidP="003B57CD">
      <w:pPr>
        <w:bidi/>
        <w:spacing w:after="0" w:line="240" w:lineRule="auto"/>
      </w:pPr>
      <w:r>
        <w:rPr>
          <w:rtl/>
        </w:rPr>
        <w:continuationSeparator/>
      </w:r>
    </w:p>
  </w:footnote>
  <w:footnote w:type="continuationNotice" w:id="1">
    <w:p w14:paraId="64CBB8C9" w14:textId="77777777" w:rsidR="00D41254" w:rsidRDefault="00D41254">
      <w:pPr>
        <w:bidi/>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71A725" w14:textId="77777777" w:rsidR="00082249" w:rsidRDefault="00082249">
    <w:pPr>
      <w:pStyle w:val="Header"/>
      <w:bid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1B0DF1" w14:textId="56275941" w:rsidR="007608FC" w:rsidRDefault="003B1D6B" w:rsidP="00D65FD2">
    <w:pPr>
      <w:pStyle w:val="Header"/>
      <w:tabs>
        <w:tab w:val="clear" w:pos="4680"/>
      </w:tabs>
      <w:bidi/>
      <w:jc w:val="center"/>
    </w:pPr>
    <w:r>
      <w:rPr>
        <w:noProof/>
        <w:rtl/>
      </w:rPr>
      <w:drawing>
        <wp:inline distT="0" distB="0" distL="0" distR="0" wp14:anchorId="4DB816F1" wp14:editId="2A55074D">
          <wp:extent cx="1275031" cy="349723"/>
          <wp:effectExtent l="0" t="0" r="1905" b="0"/>
          <wp:docPr id="11" name="Picture 11" descr="Ohio Department of Education and Workfo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Ohio Department of Education and Workforce"/>
                  <pic:cNvPicPr/>
                </pic:nvPicPr>
                <pic:blipFill>
                  <a:blip r:embed="rId1">
                    <a:extLst>
                      <a:ext uri="{28A0092B-C50C-407E-A947-70E740481C1C}">
                        <a14:useLocalDpi xmlns:a14="http://schemas.microsoft.com/office/drawing/2010/main" val="0"/>
                      </a:ext>
                    </a:extLst>
                  </a:blip>
                  <a:stretch>
                    <a:fillRect/>
                  </a:stretch>
                </pic:blipFill>
                <pic:spPr>
                  <a:xfrm>
                    <a:off x="0" y="0"/>
                    <a:ext cx="1296282" cy="355552"/>
                  </a:xfrm>
                  <a:prstGeom prst="rect">
                    <a:avLst/>
                  </a:prstGeom>
                </pic:spPr>
              </pic:pic>
            </a:graphicData>
          </a:graphic>
        </wp:inline>
      </w:drawing>
    </w:r>
    <w:r>
      <w:rPr>
        <w:rtl/>
      </w:rPr>
      <w:tab/>
    </w:r>
    <w:r w:rsidR="00D65FD2">
      <w:rPr>
        <w:noProof/>
        <w:rtl/>
      </w:rPr>
      <w:drawing>
        <wp:inline distT="0" distB="0" distL="0" distR="0" wp14:anchorId="014A2E5A" wp14:editId="15E0DEAE">
          <wp:extent cx="1621709" cy="290350"/>
          <wp:effectExtent l="0" t="0" r="0" b="0"/>
          <wp:docPr id="20" name="Picture 20" descr="Center on Education and Training for Employment at The Ohio State University&#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enter on Education and Training for Employment at The Ohio State University&#10;"/>
                  <pic:cNvPicPr/>
                </pic:nvPicPr>
                <pic:blipFill>
                  <a:blip r:embed="rId2">
                    <a:extLst>
                      <a:ext uri="{28A0092B-C50C-407E-A947-70E740481C1C}">
                        <a14:useLocalDpi xmlns:a14="http://schemas.microsoft.com/office/drawing/2010/main" val="0"/>
                      </a:ext>
                    </a:extLst>
                  </a:blip>
                  <a:stretch>
                    <a:fillRect/>
                  </a:stretch>
                </pic:blipFill>
                <pic:spPr>
                  <a:xfrm>
                    <a:off x="0" y="0"/>
                    <a:ext cx="1655317" cy="296367"/>
                  </a:xfrm>
                  <a:prstGeom prst="rect">
                    <a:avLst/>
                  </a:prstGeom>
                </pic:spPr>
              </pic:pic>
            </a:graphicData>
          </a:graphic>
        </wp:inline>
      </w:drawing>
    </w:r>
    <w:r w:rsidR="00D65FD2">
      <w:rPr>
        <w:rtl/>
      </w:rPr>
      <w:t xml:space="preserve">  </w:t>
    </w:r>
    <w:r w:rsidR="00CB4888">
      <w:rPr>
        <w:rtl/>
      </w:rPr>
      <w:tab/>
    </w:r>
    <w:r w:rsidR="00D65FD2">
      <w:rPr>
        <w:rtl/>
      </w:rPr>
      <w:t xml:space="preserve">        </w:t>
    </w:r>
  </w:p>
  <w:p w14:paraId="2D5B7A1C" w14:textId="4EA077A7" w:rsidR="000419F3" w:rsidRPr="00D65FD2" w:rsidRDefault="00D65FD2" w:rsidP="00D65FD2">
    <w:pPr>
      <w:pStyle w:val="Header"/>
      <w:tabs>
        <w:tab w:val="clear" w:pos="4680"/>
      </w:tabs>
      <w:bidi/>
      <w:jc w:val="center"/>
    </w:pPr>
    <w:r>
      <w:rPr>
        <w:rtl/>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F213BC" w14:textId="77777777" w:rsidR="00082249" w:rsidRDefault="00082249">
    <w:pPr>
      <w:pStyle w:val="Header"/>
      <w:bidi/>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322AC"/>
    <w:multiLevelType w:val="hybridMultilevel"/>
    <w:tmpl w:val="4C1E72DC"/>
    <w:lvl w:ilvl="0" w:tplc="FFFFFFFF">
      <w:start w:val="1"/>
      <w:numFmt w:val="decimal"/>
      <w:lvlText w:val="%1."/>
      <w:lvlJc w:val="left"/>
      <w:pPr>
        <w:ind w:left="1008" w:hanging="360"/>
      </w:pPr>
      <w:rPr>
        <w:rFonts w:hint="default"/>
      </w:rPr>
    </w:lvl>
    <w:lvl w:ilvl="1" w:tplc="FFFFFFFF" w:tentative="1">
      <w:start w:val="1"/>
      <w:numFmt w:val="bullet"/>
      <w:lvlText w:val="o"/>
      <w:lvlJc w:val="left"/>
      <w:pPr>
        <w:ind w:left="1728" w:hanging="360"/>
      </w:pPr>
      <w:rPr>
        <w:rFonts w:ascii="Courier New" w:hAnsi="Courier New" w:cs="Courier New" w:hint="default"/>
      </w:rPr>
    </w:lvl>
    <w:lvl w:ilvl="2" w:tplc="FFFFFFFF" w:tentative="1">
      <w:start w:val="1"/>
      <w:numFmt w:val="bullet"/>
      <w:lvlText w:val=""/>
      <w:lvlJc w:val="left"/>
      <w:pPr>
        <w:ind w:left="2448" w:hanging="360"/>
      </w:pPr>
      <w:rPr>
        <w:rFonts w:ascii="Wingdings" w:hAnsi="Wingdings" w:hint="default"/>
      </w:rPr>
    </w:lvl>
    <w:lvl w:ilvl="3" w:tplc="FFFFFFFF" w:tentative="1">
      <w:start w:val="1"/>
      <w:numFmt w:val="bullet"/>
      <w:lvlText w:val=""/>
      <w:lvlJc w:val="left"/>
      <w:pPr>
        <w:ind w:left="3168" w:hanging="360"/>
      </w:pPr>
      <w:rPr>
        <w:rFonts w:ascii="Symbol" w:hAnsi="Symbol" w:hint="default"/>
      </w:rPr>
    </w:lvl>
    <w:lvl w:ilvl="4" w:tplc="FFFFFFFF" w:tentative="1">
      <w:start w:val="1"/>
      <w:numFmt w:val="bullet"/>
      <w:lvlText w:val="o"/>
      <w:lvlJc w:val="left"/>
      <w:pPr>
        <w:ind w:left="3888" w:hanging="360"/>
      </w:pPr>
      <w:rPr>
        <w:rFonts w:ascii="Courier New" w:hAnsi="Courier New" w:cs="Courier New" w:hint="default"/>
      </w:rPr>
    </w:lvl>
    <w:lvl w:ilvl="5" w:tplc="FFFFFFFF" w:tentative="1">
      <w:start w:val="1"/>
      <w:numFmt w:val="bullet"/>
      <w:lvlText w:val=""/>
      <w:lvlJc w:val="left"/>
      <w:pPr>
        <w:ind w:left="4608" w:hanging="360"/>
      </w:pPr>
      <w:rPr>
        <w:rFonts w:ascii="Wingdings" w:hAnsi="Wingdings" w:hint="default"/>
      </w:rPr>
    </w:lvl>
    <w:lvl w:ilvl="6" w:tplc="FFFFFFFF" w:tentative="1">
      <w:start w:val="1"/>
      <w:numFmt w:val="bullet"/>
      <w:lvlText w:val=""/>
      <w:lvlJc w:val="left"/>
      <w:pPr>
        <w:ind w:left="5328" w:hanging="360"/>
      </w:pPr>
      <w:rPr>
        <w:rFonts w:ascii="Symbol" w:hAnsi="Symbol" w:hint="default"/>
      </w:rPr>
    </w:lvl>
    <w:lvl w:ilvl="7" w:tplc="FFFFFFFF" w:tentative="1">
      <w:start w:val="1"/>
      <w:numFmt w:val="bullet"/>
      <w:lvlText w:val="o"/>
      <w:lvlJc w:val="left"/>
      <w:pPr>
        <w:ind w:left="6048" w:hanging="360"/>
      </w:pPr>
      <w:rPr>
        <w:rFonts w:ascii="Courier New" w:hAnsi="Courier New" w:cs="Courier New" w:hint="default"/>
      </w:rPr>
    </w:lvl>
    <w:lvl w:ilvl="8" w:tplc="FFFFFFFF" w:tentative="1">
      <w:start w:val="1"/>
      <w:numFmt w:val="bullet"/>
      <w:lvlText w:val=""/>
      <w:lvlJc w:val="left"/>
      <w:pPr>
        <w:ind w:left="6768" w:hanging="360"/>
      </w:pPr>
      <w:rPr>
        <w:rFonts w:ascii="Wingdings" w:hAnsi="Wingdings" w:hint="default"/>
      </w:rPr>
    </w:lvl>
  </w:abstractNum>
  <w:abstractNum w:abstractNumId="1" w15:restartNumberingAfterBreak="0">
    <w:nsid w:val="061D43A4"/>
    <w:multiLevelType w:val="hybridMultilevel"/>
    <w:tmpl w:val="4810F5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CA50CB5"/>
    <w:multiLevelType w:val="hybridMultilevel"/>
    <w:tmpl w:val="4C1E72DC"/>
    <w:lvl w:ilvl="0" w:tplc="0409000F">
      <w:start w:val="1"/>
      <w:numFmt w:val="decimal"/>
      <w:lvlText w:val="%1."/>
      <w:lvlJc w:val="left"/>
      <w:pPr>
        <w:ind w:left="1008" w:hanging="360"/>
      </w:pPr>
      <w:rPr>
        <w:rFonts w:hint="default"/>
      </w:rPr>
    </w:lvl>
    <w:lvl w:ilvl="1" w:tplc="FFFFFFFF" w:tentative="1">
      <w:start w:val="1"/>
      <w:numFmt w:val="bullet"/>
      <w:lvlText w:val="o"/>
      <w:lvlJc w:val="left"/>
      <w:pPr>
        <w:ind w:left="1728" w:hanging="360"/>
      </w:pPr>
      <w:rPr>
        <w:rFonts w:ascii="Courier New" w:hAnsi="Courier New" w:cs="Courier New" w:hint="default"/>
      </w:rPr>
    </w:lvl>
    <w:lvl w:ilvl="2" w:tplc="FFFFFFFF" w:tentative="1">
      <w:start w:val="1"/>
      <w:numFmt w:val="bullet"/>
      <w:lvlText w:val=""/>
      <w:lvlJc w:val="left"/>
      <w:pPr>
        <w:ind w:left="2448" w:hanging="360"/>
      </w:pPr>
      <w:rPr>
        <w:rFonts w:ascii="Wingdings" w:hAnsi="Wingdings" w:hint="default"/>
      </w:rPr>
    </w:lvl>
    <w:lvl w:ilvl="3" w:tplc="FFFFFFFF" w:tentative="1">
      <w:start w:val="1"/>
      <w:numFmt w:val="bullet"/>
      <w:lvlText w:val=""/>
      <w:lvlJc w:val="left"/>
      <w:pPr>
        <w:ind w:left="3168" w:hanging="360"/>
      </w:pPr>
      <w:rPr>
        <w:rFonts w:ascii="Symbol" w:hAnsi="Symbol" w:hint="default"/>
      </w:rPr>
    </w:lvl>
    <w:lvl w:ilvl="4" w:tplc="FFFFFFFF" w:tentative="1">
      <w:start w:val="1"/>
      <w:numFmt w:val="bullet"/>
      <w:lvlText w:val="o"/>
      <w:lvlJc w:val="left"/>
      <w:pPr>
        <w:ind w:left="3888" w:hanging="360"/>
      </w:pPr>
      <w:rPr>
        <w:rFonts w:ascii="Courier New" w:hAnsi="Courier New" w:cs="Courier New" w:hint="default"/>
      </w:rPr>
    </w:lvl>
    <w:lvl w:ilvl="5" w:tplc="FFFFFFFF" w:tentative="1">
      <w:start w:val="1"/>
      <w:numFmt w:val="bullet"/>
      <w:lvlText w:val=""/>
      <w:lvlJc w:val="left"/>
      <w:pPr>
        <w:ind w:left="4608" w:hanging="360"/>
      </w:pPr>
      <w:rPr>
        <w:rFonts w:ascii="Wingdings" w:hAnsi="Wingdings" w:hint="default"/>
      </w:rPr>
    </w:lvl>
    <w:lvl w:ilvl="6" w:tplc="FFFFFFFF" w:tentative="1">
      <w:start w:val="1"/>
      <w:numFmt w:val="bullet"/>
      <w:lvlText w:val=""/>
      <w:lvlJc w:val="left"/>
      <w:pPr>
        <w:ind w:left="5328" w:hanging="360"/>
      </w:pPr>
      <w:rPr>
        <w:rFonts w:ascii="Symbol" w:hAnsi="Symbol" w:hint="default"/>
      </w:rPr>
    </w:lvl>
    <w:lvl w:ilvl="7" w:tplc="FFFFFFFF" w:tentative="1">
      <w:start w:val="1"/>
      <w:numFmt w:val="bullet"/>
      <w:lvlText w:val="o"/>
      <w:lvlJc w:val="left"/>
      <w:pPr>
        <w:ind w:left="6048" w:hanging="360"/>
      </w:pPr>
      <w:rPr>
        <w:rFonts w:ascii="Courier New" w:hAnsi="Courier New" w:cs="Courier New" w:hint="default"/>
      </w:rPr>
    </w:lvl>
    <w:lvl w:ilvl="8" w:tplc="FFFFFFFF" w:tentative="1">
      <w:start w:val="1"/>
      <w:numFmt w:val="bullet"/>
      <w:lvlText w:val=""/>
      <w:lvlJc w:val="left"/>
      <w:pPr>
        <w:ind w:left="6768" w:hanging="360"/>
      </w:pPr>
      <w:rPr>
        <w:rFonts w:ascii="Wingdings" w:hAnsi="Wingdings" w:hint="default"/>
      </w:rPr>
    </w:lvl>
  </w:abstractNum>
  <w:abstractNum w:abstractNumId="3" w15:restartNumberingAfterBreak="0">
    <w:nsid w:val="30B668FE"/>
    <w:multiLevelType w:val="hybridMultilevel"/>
    <w:tmpl w:val="4C1E72DC"/>
    <w:lvl w:ilvl="0" w:tplc="FFFFFFFF">
      <w:start w:val="1"/>
      <w:numFmt w:val="decimal"/>
      <w:lvlText w:val="%1."/>
      <w:lvlJc w:val="left"/>
      <w:pPr>
        <w:ind w:left="1008" w:hanging="360"/>
      </w:pPr>
      <w:rPr>
        <w:rFonts w:hint="default"/>
      </w:rPr>
    </w:lvl>
    <w:lvl w:ilvl="1" w:tplc="FFFFFFFF" w:tentative="1">
      <w:start w:val="1"/>
      <w:numFmt w:val="bullet"/>
      <w:lvlText w:val="o"/>
      <w:lvlJc w:val="left"/>
      <w:pPr>
        <w:ind w:left="1728" w:hanging="360"/>
      </w:pPr>
      <w:rPr>
        <w:rFonts w:ascii="Courier New" w:hAnsi="Courier New" w:cs="Courier New" w:hint="default"/>
      </w:rPr>
    </w:lvl>
    <w:lvl w:ilvl="2" w:tplc="FFFFFFFF" w:tentative="1">
      <w:start w:val="1"/>
      <w:numFmt w:val="bullet"/>
      <w:lvlText w:val=""/>
      <w:lvlJc w:val="left"/>
      <w:pPr>
        <w:ind w:left="2448" w:hanging="360"/>
      </w:pPr>
      <w:rPr>
        <w:rFonts w:ascii="Wingdings" w:hAnsi="Wingdings" w:hint="default"/>
      </w:rPr>
    </w:lvl>
    <w:lvl w:ilvl="3" w:tplc="FFFFFFFF" w:tentative="1">
      <w:start w:val="1"/>
      <w:numFmt w:val="bullet"/>
      <w:lvlText w:val=""/>
      <w:lvlJc w:val="left"/>
      <w:pPr>
        <w:ind w:left="3168" w:hanging="360"/>
      </w:pPr>
      <w:rPr>
        <w:rFonts w:ascii="Symbol" w:hAnsi="Symbol" w:hint="default"/>
      </w:rPr>
    </w:lvl>
    <w:lvl w:ilvl="4" w:tplc="FFFFFFFF" w:tentative="1">
      <w:start w:val="1"/>
      <w:numFmt w:val="bullet"/>
      <w:lvlText w:val="o"/>
      <w:lvlJc w:val="left"/>
      <w:pPr>
        <w:ind w:left="3888" w:hanging="360"/>
      </w:pPr>
      <w:rPr>
        <w:rFonts w:ascii="Courier New" w:hAnsi="Courier New" w:cs="Courier New" w:hint="default"/>
      </w:rPr>
    </w:lvl>
    <w:lvl w:ilvl="5" w:tplc="FFFFFFFF" w:tentative="1">
      <w:start w:val="1"/>
      <w:numFmt w:val="bullet"/>
      <w:lvlText w:val=""/>
      <w:lvlJc w:val="left"/>
      <w:pPr>
        <w:ind w:left="4608" w:hanging="360"/>
      </w:pPr>
      <w:rPr>
        <w:rFonts w:ascii="Wingdings" w:hAnsi="Wingdings" w:hint="default"/>
      </w:rPr>
    </w:lvl>
    <w:lvl w:ilvl="6" w:tplc="FFFFFFFF" w:tentative="1">
      <w:start w:val="1"/>
      <w:numFmt w:val="bullet"/>
      <w:lvlText w:val=""/>
      <w:lvlJc w:val="left"/>
      <w:pPr>
        <w:ind w:left="5328" w:hanging="360"/>
      </w:pPr>
      <w:rPr>
        <w:rFonts w:ascii="Symbol" w:hAnsi="Symbol" w:hint="default"/>
      </w:rPr>
    </w:lvl>
    <w:lvl w:ilvl="7" w:tplc="FFFFFFFF" w:tentative="1">
      <w:start w:val="1"/>
      <w:numFmt w:val="bullet"/>
      <w:lvlText w:val="o"/>
      <w:lvlJc w:val="left"/>
      <w:pPr>
        <w:ind w:left="6048" w:hanging="360"/>
      </w:pPr>
      <w:rPr>
        <w:rFonts w:ascii="Courier New" w:hAnsi="Courier New" w:cs="Courier New" w:hint="default"/>
      </w:rPr>
    </w:lvl>
    <w:lvl w:ilvl="8" w:tplc="FFFFFFFF" w:tentative="1">
      <w:start w:val="1"/>
      <w:numFmt w:val="bullet"/>
      <w:lvlText w:val=""/>
      <w:lvlJc w:val="left"/>
      <w:pPr>
        <w:ind w:left="6768" w:hanging="360"/>
      </w:pPr>
      <w:rPr>
        <w:rFonts w:ascii="Wingdings" w:hAnsi="Wingdings" w:hint="default"/>
      </w:rPr>
    </w:lvl>
  </w:abstractNum>
  <w:abstractNum w:abstractNumId="4" w15:restartNumberingAfterBreak="0">
    <w:nsid w:val="41B153DB"/>
    <w:multiLevelType w:val="hybridMultilevel"/>
    <w:tmpl w:val="131EE530"/>
    <w:lvl w:ilvl="0" w:tplc="04090001">
      <w:start w:val="1"/>
      <w:numFmt w:val="bullet"/>
      <w:lvlText w:val=""/>
      <w:lvlJc w:val="left"/>
      <w:pPr>
        <w:ind w:left="360" w:hanging="360"/>
      </w:pPr>
      <w:rPr>
        <w:rFonts w:ascii="Symbol" w:hAnsi="Symbol"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5146253"/>
    <w:multiLevelType w:val="hybridMultilevel"/>
    <w:tmpl w:val="4C1E72DC"/>
    <w:lvl w:ilvl="0" w:tplc="FFFFFFFF">
      <w:start w:val="1"/>
      <w:numFmt w:val="decimal"/>
      <w:lvlText w:val="%1."/>
      <w:lvlJc w:val="left"/>
      <w:pPr>
        <w:ind w:left="1008" w:hanging="360"/>
      </w:pPr>
      <w:rPr>
        <w:rFonts w:hint="default"/>
      </w:rPr>
    </w:lvl>
    <w:lvl w:ilvl="1" w:tplc="FFFFFFFF" w:tentative="1">
      <w:start w:val="1"/>
      <w:numFmt w:val="bullet"/>
      <w:lvlText w:val="o"/>
      <w:lvlJc w:val="left"/>
      <w:pPr>
        <w:ind w:left="1728" w:hanging="360"/>
      </w:pPr>
      <w:rPr>
        <w:rFonts w:ascii="Courier New" w:hAnsi="Courier New" w:cs="Courier New" w:hint="default"/>
      </w:rPr>
    </w:lvl>
    <w:lvl w:ilvl="2" w:tplc="FFFFFFFF" w:tentative="1">
      <w:start w:val="1"/>
      <w:numFmt w:val="bullet"/>
      <w:lvlText w:val=""/>
      <w:lvlJc w:val="left"/>
      <w:pPr>
        <w:ind w:left="2448" w:hanging="360"/>
      </w:pPr>
      <w:rPr>
        <w:rFonts w:ascii="Wingdings" w:hAnsi="Wingdings" w:hint="default"/>
      </w:rPr>
    </w:lvl>
    <w:lvl w:ilvl="3" w:tplc="FFFFFFFF" w:tentative="1">
      <w:start w:val="1"/>
      <w:numFmt w:val="bullet"/>
      <w:lvlText w:val=""/>
      <w:lvlJc w:val="left"/>
      <w:pPr>
        <w:ind w:left="3168" w:hanging="360"/>
      </w:pPr>
      <w:rPr>
        <w:rFonts w:ascii="Symbol" w:hAnsi="Symbol" w:hint="default"/>
      </w:rPr>
    </w:lvl>
    <w:lvl w:ilvl="4" w:tplc="FFFFFFFF" w:tentative="1">
      <w:start w:val="1"/>
      <w:numFmt w:val="bullet"/>
      <w:lvlText w:val="o"/>
      <w:lvlJc w:val="left"/>
      <w:pPr>
        <w:ind w:left="3888" w:hanging="360"/>
      </w:pPr>
      <w:rPr>
        <w:rFonts w:ascii="Courier New" w:hAnsi="Courier New" w:cs="Courier New" w:hint="default"/>
      </w:rPr>
    </w:lvl>
    <w:lvl w:ilvl="5" w:tplc="FFFFFFFF" w:tentative="1">
      <w:start w:val="1"/>
      <w:numFmt w:val="bullet"/>
      <w:lvlText w:val=""/>
      <w:lvlJc w:val="left"/>
      <w:pPr>
        <w:ind w:left="4608" w:hanging="360"/>
      </w:pPr>
      <w:rPr>
        <w:rFonts w:ascii="Wingdings" w:hAnsi="Wingdings" w:hint="default"/>
      </w:rPr>
    </w:lvl>
    <w:lvl w:ilvl="6" w:tplc="FFFFFFFF" w:tentative="1">
      <w:start w:val="1"/>
      <w:numFmt w:val="bullet"/>
      <w:lvlText w:val=""/>
      <w:lvlJc w:val="left"/>
      <w:pPr>
        <w:ind w:left="5328" w:hanging="360"/>
      </w:pPr>
      <w:rPr>
        <w:rFonts w:ascii="Symbol" w:hAnsi="Symbol" w:hint="default"/>
      </w:rPr>
    </w:lvl>
    <w:lvl w:ilvl="7" w:tplc="FFFFFFFF" w:tentative="1">
      <w:start w:val="1"/>
      <w:numFmt w:val="bullet"/>
      <w:lvlText w:val="o"/>
      <w:lvlJc w:val="left"/>
      <w:pPr>
        <w:ind w:left="6048" w:hanging="360"/>
      </w:pPr>
      <w:rPr>
        <w:rFonts w:ascii="Courier New" w:hAnsi="Courier New" w:cs="Courier New" w:hint="default"/>
      </w:rPr>
    </w:lvl>
    <w:lvl w:ilvl="8" w:tplc="FFFFFFFF" w:tentative="1">
      <w:start w:val="1"/>
      <w:numFmt w:val="bullet"/>
      <w:lvlText w:val=""/>
      <w:lvlJc w:val="left"/>
      <w:pPr>
        <w:ind w:left="6768" w:hanging="360"/>
      </w:pPr>
      <w:rPr>
        <w:rFonts w:ascii="Wingdings" w:hAnsi="Wingdings" w:hint="default"/>
      </w:rPr>
    </w:lvl>
  </w:abstractNum>
  <w:abstractNum w:abstractNumId="6" w15:restartNumberingAfterBreak="0">
    <w:nsid w:val="68A66BC6"/>
    <w:multiLevelType w:val="hybridMultilevel"/>
    <w:tmpl w:val="A3100EBE"/>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7" w15:restartNumberingAfterBreak="0">
    <w:nsid w:val="70065D8B"/>
    <w:multiLevelType w:val="hybridMultilevel"/>
    <w:tmpl w:val="4C1E72DC"/>
    <w:lvl w:ilvl="0" w:tplc="FFFFFFFF">
      <w:start w:val="1"/>
      <w:numFmt w:val="decimal"/>
      <w:lvlText w:val="%1."/>
      <w:lvlJc w:val="left"/>
      <w:pPr>
        <w:ind w:left="1008" w:hanging="360"/>
      </w:pPr>
      <w:rPr>
        <w:rFonts w:hint="default"/>
      </w:rPr>
    </w:lvl>
    <w:lvl w:ilvl="1" w:tplc="FFFFFFFF" w:tentative="1">
      <w:start w:val="1"/>
      <w:numFmt w:val="bullet"/>
      <w:lvlText w:val="o"/>
      <w:lvlJc w:val="left"/>
      <w:pPr>
        <w:ind w:left="1728" w:hanging="360"/>
      </w:pPr>
      <w:rPr>
        <w:rFonts w:ascii="Courier New" w:hAnsi="Courier New" w:cs="Courier New" w:hint="default"/>
      </w:rPr>
    </w:lvl>
    <w:lvl w:ilvl="2" w:tplc="FFFFFFFF" w:tentative="1">
      <w:start w:val="1"/>
      <w:numFmt w:val="bullet"/>
      <w:lvlText w:val=""/>
      <w:lvlJc w:val="left"/>
      <w:pPr>
        <w:ind w:left="2448" w:hanging="360"/>
      </w:pPr>
      <w:rPr>
        <w:rFonts w:ascii="Wingdings" w:hAnsi="Wingdings" w:hint="default"/>
      </w:rPr>
    </w:lvl>
    <w:lvl w:ilvl="3" w:tplc="FFFFFFFF" w:tentative="1">
      <w:start w:val="1"/>
      <w:numFmt w:val="bullet"/>
      <w:lvlText w:val=""/>
      <w:lvlJc w:val="left"/>
      <w:pPr>
        <w:ind w:left="3168" w:hanging="360"/>
      </w:pPr>
      <w:rPr>
        <w:rFonts w:ascii="Symbol" w:hAnsi="Symbol" w:hint="default"/>
      </w:rPr>
    </w:lvl>
    <w:lvl w:ilvl="4" w:tplc="FFFFFFFF" w:tentative="1">
      <w:start w:val="1"/>
      <w:numFmt w:val="bullet"/>
      <w:lvlText w:val="o"/>
      <w:lvlJc w:val="left"/>
      <w:pPr>
        <w:ind w:left="3888" w:hanging="360"/>
      </w:pPr>
      <w:rPr>
        <w:rFonts w:ascii="Courier New" w:hAnsi="Courier New" w:cs="Courier New" w:hint="default"/>
      </w:rPr>
    </w:lvl>
    <w:lvl w:ilvl="5" w:tplc="FFFFFFFF" w:tentative="1">
      <w:start w:val="1"/>
      <w:numFmt w:val="bullet"/>
      <w:lvlText w:val=""/>
      <w:lvlJc w:val="left"/>
      <w:pPr>
        <w:ind w:left="4608" w:hanging="360"/>
      </w:pPr>
      <w:rPr>
        <w:rFonts w:ascii="Wingdings" w:hAnsi="Wingdings" w:hint="default"/>
      </w:rPr>
    </w:lvl>
    <w:lvl w:ilvl="6" w:tplc="FFFFFFFF" w:tentative="1">
      <w:start w:val="1"/>
      <w:numFmt w:val="bullet"/>
      <w:lvlText w:val=""/>
      <w:lvlJc w:val="left"/>
      <w:pPr>
        <w:ind w:left="5328" w:hanging="360"/>
      </w:pPr>
      <w:rPr>
        <w:rFonts w:ascii="Symbol" w:hAnsi="Symbol" w:hint="default"/>
      </w:rPr>
    </w:lvl>
    <w:lvl w:ilvl="7" w:tplc="FFFFFFFF" w:tentative="1">
      <w:start w:val="1"/>
      <w:numFmt w:val="bullet"/>
      <w:lvlText w:val="o"/>
      <w:lvlJc w:val="left"/>
      <w:pPr>
        <w:ind w:left="6048" w:hanging="360"/>
      </w:pPr>
      <w:rPr>
        <w:rFonts w:ascii="Courier New" w:hAnsi="Courier New" w:cs="Courier New" w:hint="default"/>
      </w:rPr>
    </w:lvl>
    <w:lvl w:ilvl="8" w:tplc="FFFFFFFF" w:tentative="1">
      <w:start w:val="1"/>
      <w:numFmt w:val="bullet"/>
      <w:lvlText w:val=""/>
      <w:lvlJc w:val="left"/>
      <w:pPr>
        <w:ind w:left="6768" w:hanging="360"/>
      </w:pPr>
      <w:rPr>
        <w:rFonts w:ascii="Wingdings" w:hAnsi="Wingdings" w:hint="default"/>
      </w:rPr>
    </w:lvl>
  </w:abstractNum>
  <w:num w:numId="1" w16cid:durableId="1465196818">
    <w:abstractNumId w:val="6"/>
  </w:num>
  <w:num w:numId="2" w16cid:durableId="840899127">
    <w:abstractNumId w:val="2"/>
  </w:num>
  <w:num w:numId="3" w16cid:durableId="1694960002">
    <w:abstractNumId w:val="5"/>
  </w:num>
  <w:num w:numId="4" w16cid:durableId="1576010038">
    <w:abstractNumId w:val="7"/>
  </w:num>
  <w:num w:numId="5" w16cid:durableId="714961821">
    <w:abstractNumId w:val="3"/>
  </w:num>
  <w:num w:numId="6" w16cid:durableId="1598174313">
    <w:abstractNumId w:val="0"/>
  </w:num>
  <w:num w:numId="7" w16cid:durableId="2037464701">
    <w:abstractNumId w:val="1"/>
  </w:num>
  <w:num w:numId="8" w16cid:durableId="20974830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55A"/>
    <w:rsid w:val="000419F3"/>
    <w:rsid w:val="00075226"/>
    <w:rsid w:val="00076B8C"/>
    <w:rsid w:val="00082249"/>
    <w:rsid w:val="0008293A"/>
    <w:rsid w:val="000D6F52"/>
    <w:rsid w:val="000F06AA"/>
    <w:rsid w:val="000F72D5"/>
    <w:rsid w:val="000F7700"/>
    <w:rsid w:val="001231C8"/>
    <w:rsid w:val="001713F8"/>
    <w:rsid w:val="00194CD3"/>
    <w:rsid w:val="001F606D"/>
    <w:rsid w:val="001F6FFB"/>
    <w:rsid w:val="00206A61"/>
    <w:rsid w:val="00216209"/>
    <w:rsid w:val="00282DAF"/>
    <w:rsid w:val="002840F6"/>
    <w:rsid w:val="0028555A"/>
    <w:rsid w:val="002A09C8"/>
    <w:rsid w:val="00313514"/>
    <w:rsid w:val="00323197"/>
    <w:rsid w:val="00337CD3"/>
    <w:rsid w:val="003404D0"/>
    <w:rsid w:val="00345FC7"/>
    <w:rsid w:val="00380FFD"/>
    <w:rsid w:val="003B1D6B"/>
    <w:rsid w:val="003B5599"/>
    <w:rsid w:val="003B57CD"/>
    <w:rsid w:val="003E29B1"/>
    <w:rsid w:val="003E5120"/>
    <w:rsid w:val="00436E48"/>
    <w:rsid w:val="004524D5"/>
    <w:rsid w:val="00472AF4"/>
    <w:rsid w:val="004D40B7"/>
    <w:rsid w:val="005016BC"/>
    <w:rsid w:val="005324CC"/>
    <w:rsid w:val="00563974"/>
    <w:rsid w:val="00573E58"/>
    <w:rsid w:val="005A619E"/>
    <w:rsid w:val="005D48CB"/>
    <w:rsid w:val="005F2924"/>
    <w:rsid w:val="0061319E"/>
    <w:rsid w:val="006555A5"/>
    <w:rsid w:val="0067448D"/>
    <w:rsid w:val="00675DE4"/>
    <w:rsid w:val="00676838"/>
    <w:rsid w:val="006B0948"/>
    <w:rsid w:val="006C7509"/>
    <w:rsid w:val="00742519"/>
    <w:rsid w:val="00746C0F"/>
    <w:rsid w:val="007608FC"/>
    <w:rsid w:val="007C37EB"/>
    <w:rsid w:val="00803BF2"/>
    <w:rsid w:val="008043C4"/>
    <w:rsid w:val="00806E7E"/>
    <w:rsid w:val="0085457E"/>
    <w:rsid w:val="00856275"/>
    <w:rsid w:val="00865878"/>
    <w:rsid w:val="008F11FE"/>
    <w:rsid w:val="009043D6"/>
    <w:rsid w:val="009238EC"/>
    <w:rsid w:val="00996603"/>
    <w:rsid w:val="009A05CF"/>
    <w:rsid w:val="009B0A88"/>
    <w:rsid w:val="009B0DC3"/>
    <w:rsid w:val="009F3891"/>
    <w:rsid w:val="00A03D6B"/>
    <w:rsid w:val="00A078A0"/>
    <w:rsid w:val="00A55EDF"/>
    <w:rsid w:val="00A56153"/>
    <w:rsid w:val="00B4214C"/>
    <w:rsid w:val="00BD3C43"/>
    <w:rsid w:val="00BD4236"/>
    <w:rsid w:val="00C01B2B"/>
    <w:rsid w:val="00C734B7"/>
    <w:rsid w:val="00C742B8"/>
    <w:rsid w:val="00C8091A"/>
    <w:rsid w:val="00CA4742"/>
    <w:rsid w:val="00CB4888"/>
    <w:rsid w:val="00D14FC3"/>
    <w:rsid w:val="00D41254"/>
    <w:rsid w:val="00D64FC3"/>
    <w:rsid w:val="00D65FD2"/>
    <w:rsid w:val="00DA60B3"/>
    <w:rsid w:val="00DB711C"/>
    <w:rsid w:val="00E432D5"/>
    <w:rsid w:val="00E6046F"/>
    <w:rsid w:val="00E6303F"/>
    <w:rsid w:val="00E70206"/>
    <w:rsid w:val="00EC5804"/>
    <w:rsid w:val="00EE506A"/>
    <w:rsid w:val="00EF2098"/>
    <w:rsid w:val="00EF4F0B"/>
    <w:rsid w:val="00F101C4"/>
    <w:rsid w:val="00F66F87"/>
    <w:rsid w:val="00F72FDE"/>
    <w:rsid w:val="00F91602"/>
    <w:rsid w:val="00F92A6F"/>
    <w:rsid w:val="00FB34AE"/>
    <w:rsid w:val="06D9899C"/>
    <w:rsid w:val="0902B4AC"/>
    <w:rsid w:val="0F71F630"/>
    <w:rsid w:val="1373B474"/>
    <w:rsid w:val="17F453EF"/>
    <w:rsid w:val="1B032D61"/>
    <w:rsid w:val="2062B490"/>
    <w:rsid w:val="2177EF24"/>
    <w:rsid w:val="226778DB"/>
    <w:rsid w:val="2A0996D6"/>
    <w:rsid w:val="34607410"/>
    <w:rsid w:val="357A4DCF"/>
    <w:rsid w:val="41EFEC3D"/>
    <w:rsid w:val="42D95817"/>
    <w:rsid w:val="441ADBBC"/>
    <w:rsid w:val="4DF0AB20"/>
    <w:rsid w:val="5028E1F4"/>
    <w:rsid w:val="50CC7494"/>
    <w:rsid w:val="5323786B"/>
    <w:rsid w:val="5AEE4B9F"/>
    <w:rsid w:val="6EA6EE7E"/>
    <w:rsid w:val="6EF9F916"/>
    <w:rsid w:val="74884522"/>
    <w:rsid w:val="74DA5589"/>
    <w:rsid w:val="79ADC6AC"/>
    <w:rsid w:val="7C725285"/>
    <w:rsid w:val="7FEA875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5632E1"/>
  <w15:chartTrackingRefBased/>
  <w15:docId w15:val="{E07784CE-18C5-4CA5-9079-3EC9F3AA8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NoSpacing"/>
    <w:qFormat/>
    <w:rsid w:val="003B57CD"/>
    <w:pPr>
      <w:widowControl w:val="0"/>
      <w:spacing w:after="120" w:line="360" w:lineRule="auto"/>
    </w:pPr>
    <w:rPr>
      <w:sz w:val="24"/>
    </w:rPr>
  </w:style>
  <w:style w:type="paragraph" w:styleId="Heading1">
    <w:name w:val="heading 1"/>
    <w:basedOn w:val="Normal"/>
    <w:next w:val="Normal"/>
    <w:link w:val="Heading1Char"/>
    <w:uiPriority w:val="9"/>
    <w:qFormat/>
    <w:rsid w:val="00D14FC3"/>
    <w:pPr>
      <w:keepNext/>
      <w:keepLines/>
      <w:spacing w:before="80" w:after="0"/>
      <w:outlineLvl w:val="0"/>
    </w:pPr>
    <w:rPr>
      <w:rFonts w:ascii="Arial" w:eastAsiaTheme="majorEastAsia" w:hAnsi="Arial" w:cstheme="majorBidi"/>
      <w:b/>
      <w:color w:val="996D00"/>
      <w:sz w:val="32"/>
      <w:szCs w:val="32"/>
    </w:rPr>
  </w:style>
  <w:style w:type="paragraph" w:styleId="Heading2">
    <w:name w:val="heading 2"/>
    <w:basedOn w:val="Normal"/>
    <w:next w:val="Normal"/>
    <w:link w:val="Heading2Char"/>
    <w:uiPriority w:val="9"/>
    <w:unhideWhenUsed/>
    <w:qFormat/>
    <w:rsid w:val="00337CD3"/>
    <w:pPr>
      <w:keepNext/>
      <w:keepLines/>
      <w:spacing w:before="80" w:after="0"/>
      <w:outlineLvl w:val="1"/>
    </w:pPr>
    <w:rPr>
      <w:rFonts w:asciiTheme="majorHAnsi" w:eastAsiaTheme="majorEastAsia" w:hAnsiTheme="majorHAnsi" w:cstheme="majorBidi"/>
      <w:b/>
      <w:color w:val="3D7AAA"/>
      <w:sz w:val="28"/>
      <w:szCs w:val="26"/>
    </w:rPr>
  </w:style>
  <w:style w:type="paragraph" w:styleId="Heading3">
    <w:name w:val="heading 3"/>
    <w:basedOn w:val="Normal"/>
    <w:next w:val="Normal"/>
    <w:link w:val="Heading3Char"/>
    <w:uiPriority w:val="9"/>
    <w:unhideWhenUsed/>
    <w:qFormat/>
    <w:rsid w:val="00806E7E"/>
    <w:pPr>
      <w:keepNext/>
      <w:keepLines/>
      <w:spacing w:before="40" w:after="0"/>
      <w:outlineLvl w:val="2"/>
    </w:pPr>
    <w:rPr>
      <w:rFonts w:asciiTheme="majorHAnsi" w:eastAsiaTheme="majorEastAsia" w:hAnsiTheme="majorHAnsi" w:cstheme="majorBidi"/>
      <w:b/>
      <w:color w:val="476F33"/>
      <w:sz w:val="26"/>
      <w:szCs w:val="24"/>
    </w:rPr>
  </w:style>
  <w:style w:type="paragraph" w:styleId="Heading4">
    <w:name w:val="heading 4"/>
    <w:basedOn w:val="Normal"/>
    <w:next w:val="Normal"/>
    <w:link w:val="Heading4Char"/>
    <w:uiPriority w:val="9"/>
    <w:unhideWhenUsed/>
    <w:qFormat/>
    <w:rsid w:val="00337CD3"/>
    <w:pPr>
      <w:keepNext/>
      <w:keepLines/>
      <w:spacing w:before="40" w:after="0"/>
      <w:outlineLvl w:val="3"/>
    </w:pPr>
    <w:rPr>
      <w:rFonts w:asciiTheme="majorHAnsi" w:eastAsiaTheme="majorEastAsia" w:hAnsiTheme="majorHAnsi" w:cstheme="majorBidi"/>
      <w:b/>
      <w:iCs/>
      <w:color w:val="700017"/>
    </w:rPr>
  </w:style>
  <w:style w:type="paragraph" w:styleId="Heading5">
    <w:name w:val="heading 5"/>
    <w:basedOn w:val="Normal"/>
    <w:next w:val="Normal"/>
    <w:link w:val="Heading5Char"/>
    <w:uiPriority w:val="9"/>
    <w:unhideWhenUsed/>
    <w:qFormat/>
    <w:rsid w:val="00345FC7"/>
    <w:pPr>
      <w:keepNext/>
      <w:keepLines/>
      <w:spacing w:before="40" w:after="0"/>
      <w:outlineLvl w:val="4"/>
    </w:pPr>
    <w:rPr>
      <w:rFonts w:asciiTheme="majorHAnsi" w:eastAsiaTheme="majorEastAsia" w:hAnsiTheme="majorHAnsi" w:cstheme="majorBidi"/>
      <w:b/>
      <w:i/>
      <w:color w:val="525051"/>
    </w:rPr>
  </w:style>
  <w:style w:type="paragraph" w:styleId="Heading6">
    <w:name w:val="heading 6"/>
    <w:basedOn w:val="Normal"/>
    <w:next w:val="Normal"/>
    <w:link w:val="Heading6Char"/>
    <w:uiPriority w:val="9"/>
    <w:unhideWhenUsed/>
    <w:qFormat/>
    <w:rsid w:val="00C8091A"/>
    <w:pPr>
      <w:keepNext/>
      <w:keepLines/>
      <w:spacing w:before="40" w:after="0"/>
      <w:outlineLvl w:val="5"/>
    </w:pPr>
    <w:rPr>
      <w:rFonts w:asciiTheme="majorHAnsi" w:eastAsiaTheme="majorEastAsia" w:hAnsiTheme="majorHAnsi" w:cstheme="majorBidi"/>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3E29B1"/>
    <w:pPr>
      <w:widowControl w:val="0"/>
      <w:spacing w:after="0" w:line="240" w:lineRule="auto"/>
    </w:pPr>
  </w:style>
  <w:style w:type="character" w:customStyle="1" w:styleId="Heading1Char">
    <w:name w:val="Heading 1 Char"/>
    <w:basedOn w:val="DefaultParagraphFont"/>
    <w:link w:val="Heading1"/>
    <w:uiPriority w:val="9"/>
    <w:rsid w:val="00D14FC3"/>
    <w:rPr>
      <w:rFonts w:ascii="Arial" w:eastAsiaTheme="majorEastAsia" w:hAnsi="Arial" w:cstheme="majorBidi"/>
      <w:b/>
      <w:color w:val="996D00"/>
      <w:sz w:val="32"/>
      <w:szCs w:val="32"/>
    </w:rPr>
  </w:style>
  <w:style w:type="character" w:customStyle="1" w:styleId="Heading2Char">
    <w:name w:val="Heading 2 Char"/>
    <w:basedOn w:val="DefaultParagraphFont"/>
    <w:link w:val="Heading2"/>
    <w:uiPriority w:val="9"/>
    <w:rsid w:val="00337CD3"/>
    <w:rPr>
      <w:rFonts w:asciiTheme="majorHAnsi" w:eastAsiaTheme="majorEastAsia" w:hAnsiTheme="majorHAnsi" w:cstheme="majorBidi"/>
      <w:b/>
      <w:color w:val="3D7AAA"/>
      <w:sz w:val="28"/>
      <w:szCs w:val="26"/>
    </w:rPr>
  </w:style>
  <w:style w:type="character" w:customStyle="1" w:styleId="Heading3Char">
    <w:name w:val="Heading 3 Char"/>
    <w:basedOn w:val="DefaultParagraphFont"/>
    <w:link w:val="Heading3"/>
    <w:uiPriority w:val="9"/>
    <w:rsid w:val="00806E7E"/>
    <w:rPr>
      <w:rFonts w:asciiTheme="majorHAnsi" w:eastAsiaTheme="majorEastAsia" w:hAnsiTheme="majorHAnsi" w:cstheme="majorBidi"/>
      <w:b/>
      <w:color w:val="476F33"/>
      <w:sz w:val="26"/>
      <w:szCs w:val="24"/>
    </w:rPr>
  </w:style>
  <w:style w:type="paragraph" w:styleId="Title">
    <w:name w:val="Title"/>
    <w:basedOn w:val="Normal"/>
    <w:next w:val="Normal"/>
    <w:link w:val="TitleChar"/>
    <w:uiPriority w:val="10"/>
    <w:qFormat/>
    <w:rsid w:val="00FB34AE"/>
    <w:pPr>
      <w:spacing w:before="120"/>
      <w:contextualSpacing/>
    </w:pPr>
    <w:rPr>
      <w:rFonts w:asciiTheme="majorHAnsi" w:eastAsiaTheme="majorEastAsia" w:hAnsiTheme="majorHAnsi" w:cstheme="majorBidi"/>
      <w:b/>
      <w:color w:val="000000" w:themeColor="text1"/>
      <w:spacing w:val="-10"/>
      <w:kern w:val="28"/>
      <w:sz w:val="40"/>
      <w:szCs w:val="56"/>
    </w:rPr>
  </w:style>
  <w:style w:type="character" w:customStyle="1" w:styleId="TitleChar">
    <w:name w:val="Title Char"/>
    <w:basedOn w:val="DefaultParagraphFont"/>
    <w:link w:val="Title"/>
    <w:uiPriority w:val="10"/>
    <w:rsid w:val="00FB34AE"/>
    <w:rPr>
      <w:rFonts w:asciiTheme="majorHAnsi" w:eastAsiaTheme="majorEastAsia" w:hAnsiTheme="majorHAnsi" w:cstheme="majorBidi"/>
      <w:b/>
      <w:color w:val="000000" w:themeColor="text1"/>
      <w:spacing w:val="-10"/>
      <w:kern w:val="28"/>
      <w:sz w:val="40"/>
      <w:szCs w:val="56"/>
    </w:rPr>
  </w:style>
  <w:style w:type="character" w:styleId="Strong">
    <w:name w:val="Strong"/>
    <w:basedOn w:val="DefaultParagraphFont"/>
    <w:uiPriority w:val="22"/>
    <w:rsid w:val="003E29B1"/>
    <w:rPr>
      <w:b/>
      <w:bCs/>
    </w:rPr>
  </w:style>
  <w:style w:type="paragraph" w:styleId="ListParagraph">
    <w:name w:val="List Paragraph"/>
    <w:basedOn w:val="Normal"/>
    <w:uiPriority w:val="34"/>
    <w:qFormat/>
    <w:rsid w:val="00F66F87"/>
    <w:pPr>
      <w:ind w:left="288"/>
      <w:contextualSpacing/>
    </w:pPr>
    <w:rPr>
      <w:rFonts w:ascii="Arial" w:hAnsi="Arial"/>
    </w:rPr>
  </w:style>
  <w:style w:type="character" w:customStyle="1" w:styleId="Heading4Char">
    <w:name w:val="Heading 4 Char"/>
    <w:basedOn w:val="DefaultParagraphFont"/>
    <w:link w:val="Heading4"/>
    <w:uiPriority w:val="9"/>
    <w:rsid w:val="00337CD3"/>
    <w:rPr>
      <w:rFonts w:asciiTheme="majorHAnsi" w:eastAsiaTheme="majorEastAsia" w:hAnsiTheme="majorHAnsi" w:cstheme="majorBidi"/>
      <w:b/>
      <w:iCs/>
      <w:color w:val="700017"/>
      <w:sz w:val="24"/>
    </w:rPr>
  </w:style>
  <w:style w:type="character" w:customStyle="1" w:styleId="Heading5Char">
    <w:name w:val="Heading 5 Char"/>
    <w:basedOn w:val="DefaultParagraphFont"/>
    <w:link w:val="Heading5"/>
    <w:uiPriority w:val="9"/>
    <w:rsid w:val="00345FC7"/>
    <w:rPr>
      <w:rFonts w:asciiTheme="majorHAnsi" w:eastAsiaTheme="majorEastAsia" w:hAnsiTheme="majorHAnsi" w:cstheme="majorBidi"/>
      <w:b/>
      <w:i/>
      <w:color w:val="525051"/>
      <w:sz w:val="24"/>
    </w:rPr>
  </w:style>
  <w:style w:type="paragraph" w:styleId="Header">
    <w:name w:val="header"/>
    <w:basedOn w:val="Normal"/>
    <w:link w:val="HeaderChar"/>
    <w:uiPriority w:val="99"/>
    <w:unhideWhenUsed/>
    <w:rsid w:val="003B57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57CD"/>
    <w:rPr>
      <w:sz w:val="24"/>
    </w:rPr>
  </w:style>
  <w:style w:type="paragraph" w:styleId="Footer">
    <w:name w:val="footer"/>
    <w:basedOn w:val="Normal"/>
    <w:link w:val="FooterChar"/>
    <w:uiPriority w:val="99"/>
    <w:unhideWhenUsed/>
    <w:rsid w:val="003B57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57CD"/>
    <w:rPr>
      <w:sz w:val="24"/>
    </w:rPr>
  </w:style>
  <w:style w:type="character" w:customStyle="1" w:styleId="Heading6Char">
    <w:name w:val="Heading 6 Char"/>
    <w:basedOn w:val="DefaultParagraphFont"/>
    <w:link w:val="Heading6"/>
    <w:uiPriority w:val="9"/>
    <w:rsid w:val="00C8091A"/>
    <w:rPr>
      <w:rFonts w:asciiTheme="majorHAnsi" w:eastAsiaTheme="majorEastAsia" w:hAnsiTheme="majorHAnsi" w:cstheme="majorBidi"/>
      <w:color w:val="000000" w:themeColor="text1"/>
      <w:sz w:val="24"/>
    </w:rPr>
  </w:style>
  <w:style w:type="character" w:styleId="CommentReference">
    <w:name w:val="annotation reference"/>
    <w:basedOn w:val="DefaultParagraphFont"/>
    <w:uiPriority w:val="99"/>
    <w:semiHidden/>
    <w:unhideWhenUsed/>
    <w:rsid w:val="001F606D"/>
    <w:rPr>
      <w:sz w:val="16"/>
      <w:szCs w:val="16"/>
    </w:rPr>
  </w:style>
  <w:style w:type="paragraph" w:styleId="CommentText">
    <w:name w:val="annotation text"/>
    <w:basedOn w:val="Normal"/>
    <w:link w:val="CommentTextChar"/>
    <w:uiPriority w:val="99"/>
    <w:unhideWhenUsed/>
    <w:rsid w:val="001F606D"/>
    <w:pPr>
      <w:spacing w:line="240" w:lineRule="auto"/>
    </w:pPr>
    <w:rPr>
      <w:sz w:val="20"/>
      <w:szCs w:val="20"/>
    </w:rPr>
  </w:style>
  <w:style w:type="character" w:customStyle="1" w:styleId="CommentTextChar">
    <w:name w:val="Comment Text Char"/>
    <w:basedOn w:val="DefaultParagraphFont"/>
    <w:link w:val="CommentText"/>
    <w:uiPriority w:val="99"/>
    <w:rsid w:val="001F606D"/>
    <w:rPr>
      <w:sz w:val="20"/>
      <w:szCs w:val="20"/>
    </w:rPr>
  </w:style>
  <w:style w:type="paragraph" w:styleId="CommentSubject">
    <w:name w:val="annotation subject"/>
    <w:basedOn w:val="CommentText"/>
    <w:next w:val="CommentText"/>
    <w:link w:val="CommentSubjectChar"/>
    <w:uiPriority w:val="99"/>
    <w:semiHidden/>
    <w:unhideWhenUsed/>
    <w:rsid w:val="001F606D"/>
    <w:rPr>
      <w:b/>
      <w:bCs/>
    </w:rPr>
  </w:style>
  <w:style w:type="character" w:customStyle="1" w:styleId="CommentSubjectChar">
    <w:name w:val="Comment Subject Char"/>
    <w:basedOn w:val="CommentTextChar"/>
    <w:link w:val="CommentSubject"/>
    <w:uiPriority w:val="99"/>
    <w:semiHidden/>
    <w:rsid w:val="001F606D"/>
    <w:rPr>
      <w:b/>
      <w:bCs/>
      <w:sz w:val="20"/>
      <w:szCs w:val="20"/>
    </w:rPr>
  </w:style>
  <w:style w:type="paragraph" w:styleId="BodyText">
    <w:name w:val="Body Text"/>
    <w:basedOn w:val="Normal"/>
    <w:link w:val="BodyTextChar"/>
    <w:uiPriority w:val="1"/>
    <w:qFormat/>
    <w:rsid w:val="00996603"/>
    <w:pPr>
      <w:autoSpaceDE w:val="0"/>
      <w:autoSpaceDN w:val="0"/>
      <w:spacing w:after="0" w:line="240" w:lineRule="auto"/>
    </w:pPr>
    <w:rPr>
      <w:rFonts w:ascii="Arial" w:eastAsia="Arial" w:hAnsi="Arial" w:cs="Arial"/>
      <w:szCs w:val="24"/>
    </w:rPr>
  </w:style>
  <w:style w:type="character" w:customStyle="1" w:styleId="BodyTextChar">
    <w:name w:val="Body Text Char"/>
    <w:basedOn w:val="DefaultParagraphFont"/>
    <w:link w:val="BodyText"/>
    <w:uiPriority w:val="1"/>
    <w:rsid w:val="00996603"/>
    <w:rPr>
      <w:rFonts w:ascii="Arial" w:eastAsia="Arial" w:hAnsi="Arial" w:cs="Arial"/>
      <w:sz w:val="24"/>
      <w:szCs w:val="24"/>
    </w:rPr>
  </w:style>
  <w:style w:type="character" w:customStyle="1" w:styleId="ui-provider">
    <w:name w:val="ui-provider"/>
    <w:basedOn w:val="DefaultParagraphFont"/>
    <w:rsid w:val="007608FC"/>
  </w:style>
  <w:style w:type="paragraph" w:styleId="Revision">
    <w:name w:val="Revision"/>
    <w:hidden/>
    <w:uiPriority w:val="99"/>
    <w:semiHidden/>
    <w:rsid w:val="007608FC"/>
    <w:pPr>
      <w:spacing w:after="0" w:line="240" w:lineRule="auto"/>
    </w:pPr>
    <w:rPr>
      <w:sz w:val="24"/>
    </w:rPr>
  </w:style>
  <w:style w:type="character" w:styleId="Hyperlink">
    <w:name w:val="Hyperlink"/>
    <w:basedOn w:val="DefaultParagraphFont"/>
    <w:uiPriority w:val="99"/>
    <w:unhideWhenUsed/>
    <w:rsid w:val="00F66F87"/>
    <w:rPr>
      <w:color w:val="911F27" w:themeColor="hyperlink"/>
      <w:u w:val="single"/>
    </w:rPr>
  </w:style>
  <w:style w:type="character" w:styleId="UnresolvedMention">
    <w:name w:val="Unresolved Mention"/>
    <w:basedOn w:val="DefaultParagraphFont"/>
    <w:uiPriority w:val="99"/>
    <w:semiHidden/>
    <w:unhideWhenUsed/>
    <w:rsid w:val="00F66F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olorincolorado.org/article/parent-participation-how-get-involved-your-childs-school-activities"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1.xml"/><Relationship Id="rId25"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hyperlink" Target="https://raisinglanguagelearners.com/ideas-to-participate-in-your-childs-education"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ducation.ohio.gov/Topics/Student-Supports/English-Learners/AOEL/Family-Roadmap/Using-Interpreters"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learn.ready4k.com/school-newcomer-resource"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usahello.org/education/children/help-child-in-school" TargetMode="Externa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AOEL brand colors">
      <a:dk1>
        <a:sysClr val="windowText" lastClr="000000"/>
      </a:dk1>
      <a:lt1>
        <a:sysClr val="window" lastClr="FFFFFF"/>
      </a:lt1>
      <a:dk2>
        <a:srgbClr val="A7B1B7"/>
      </a:dk2>
      <a:lt2>
        <a:srgbClr val="E7E6E6"/>
      </a:lt2>
      <a:accent1>
        <a:srgbClr val="4E79A4"/>
      </a:accent1>
      <a:accent2>
        <a:srgbClr val="6B7D31"/>
      </a:accent2>
      <a:accent3>
        <a:srgbClr val="9E6F00"/>
      </a:accent3>
      <a:accent4>
        <a:srgbClr val="911F27"/>
      </a:accent4>
      <a:accent5>
        <a:srgbClr val="525152"/>
      </a:accent5>
      <a:accent6>
        <a:srgbClr val="525152"/>
      </a:accent6>
      <a:hlink>
        <a:srgbClr val="911F27"/>
      </a:hlink>
      <a:folHlink>
        <a:srgbClr val="7C2F3E"/>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0F09539DCD0E4D9E436967C61370F7" ma:contentTypeVersion="18" ma:contentTypeDescription="Create a new document." ma:contentTypeScope="" ma:versionID="0e3cacef3dac20e8e0afe8bf3ea01edb">
  <xsd:schema xmlns:xsd="http://www.w3.org/2001/XMLSchema" xmlns:xs="http://www.w3.org/2001/XMLSchema" xmlns:p="http://schemas.microsoft.com/office/2006/metadata/properties" xmlns:ns2="a82ae0fa-6c6d-414e-95b8-cc8db881d1d2" xmlns:ns3="364ca774-996a-46e8-927f-2a14c6cfc840" targetNamespace="http://schemas.microsoft.com/office/2006/metadata/properties" ma:root="true" ma:fieldsID="5ad1e47ef84d119679a45893c1a1772d" ns2:_="" ns3:_="">
    <xsd:import namespace="a82ae0fa-6c6d-414e-95b8-cc8db881d1d2"/>
    <xsd:import namespace="364ca774-996a-46e8-927f-2a14c6cfc84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3:SharedWithUsers" minOccurs="0"/>
                <xsd:element ref="ns3:SharedWithDetails"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2ae0fa-6c6d-414e-95b8-cc8db881d1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7b434354-605c-4a24-9fd5-b21458dd13e5"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4ca774-996a-46e8-927f-2a14c6cfc840"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1013a714-a4a9-44af-a4b5-cda801f4fb66}" ma:internalName="TaxCatchAll" ma:showField="CatchAllData" ma:web="364ca774-996a-46e8-927f-2a14c6cfc84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364ca774-996a-46e8-927f-2a14c6cfc840" xsi:nil="true"/>
    <lcf76f155ced4ddcb4097134ff3c332f xmlns="a82ae0fa-6c6d-414e-95b8-cc8db881d1d2">
      <Terms xmlns="http://schemas.microsoft.com/office/infopath/2007/PartnerControls"/>
    </lcf76f155ced4ddcb4097134ff3c332f>
    <SharedWithUsers xmlns="364ca774-996a-46e8-927f-2a14c6cfc840">
      <UserInfo>
        <DisplayName>Zyromski, Brett E.</DisplayName>
        <AccountId>24</AccountId>
        <AccountType/>
      </UserInfo>
      <UserInfo>
        <DisplayName>Lee, Sangeun</DisplayName>
        <AccountId>22</AccountId>
        <AccountType/>
      </UserInfo>
      <UserInfo>
        <DisplayName>Khanzada, Mehrunnisa</DisplayName>
        <AccountId>51</AccountId>
        <AccountType/>
      </UserInfo>
    </SharedWithUsers>
    <MediaLengthInSeconds xmlns="a82ae0fa-6c6d-414e-95b8-cc8db881d1d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1DB502-C1B4-433B-82B1-933B1D2337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2ae0fa-6c6d-414e-95b8-cc8db881d1d2"/>
    <ds:schemaRef ds:uri="364ca774-996a-46e8-927f-2a14c6cfc8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CEF75DB-4C63-4619-B39E-FEC10FC2BFAD}">
  <ds:schemaRefs>
    <ds:schemaRef ds:uri="http://schemas.microsoft.com/office/2006/metadata/properties"/>
    <ds:schemaRef ds:uri="http://schemas.microsoft.com/office/infopath/2007/PartnerControls"/>
    <ds:schemaRef ds:uri="364ca774-996a-46e8-927f-2a14c6cfc840"/>
    <ds:schemaRef ds:uri="a82ae0fa-6c6d-414e-95b8-cc8db881d1d2"/>
  </ds:schemaRefs>
</ds:datastoreItem>
</file>

<file path=customXml/itemProps3.xml><?xml version="1.0" encoding="utf-8"?>
<ds:datastoreItem xmlns:ds="http://schemas.openxmlformats.org/officeDocument/2006/customXml" ds:itemID="{A61D6DCA-1104-409E-A6F4-318C11E06C10}">
  <ds:schemaRefs>
    <ds:schemaRef ds:uri="http://schemas.microsoft.com/sharepoint/v3/contenttype/forms"/>
  </ds:schemaRefs>
</ds:datastoreItem>
</file>

<file path=customXml/itemProps4.xml><?xml version="1.0" encoding="utf-8"?>
<ds:datastoreItem xmlns:ds="http://schemas.openxmlformats.org/officeDocument/2006/customXml" ds:itemID="{31C5D1CF-ADB9-4EA9-A4F7-0D16E9183C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658</Words>
  <Characters>3756</Characters>
  <Application>Microsoft Office Word</Application>
  <DocSecurity>0</DocSecurity>
  <Lines>31</Lines>
  <Paragraphs>8</Paragraphs>
  <ScaleCrop>false</ScaleCrop>
  <Company/>
  <LinksUpToDate>false</LinksUpToDate>
  <CharactersWithSpaces>4406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Willis, Alicia N.</dc:creator>
  <cp:keywords/>
  <dc:description/>
  <cp:lastModifiedBy>Falb, Jordan</cp:lastModifiedBy>
  <cp:revision>3</cp:revision>
  <dcterms:created xsi:type="dcterms:W3CDTF">2024-10-23T17:52:00Z</dcterms:created>
  <dcterms:modified xsi:type="dcterms:W3CDTF">2024-10-23T18:02:00Z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0x010100500F09539DCD0E4D9E436967C61370F7</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