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4B82ACCE" w:rsidR="006C7509" w:rsidRPr="0074467A" w:rsidRDefault="00F66F87" w:rsidP="00A078A0">
      <w:pPr>
        <w:pStyle w:val="Title"/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Sida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Looga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Qaybqaato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Gudiyada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Kooxaha</w:t>
      </w:r>
      <w:proofErr w:type="spellEnd"/>
    </w:p>
    <w:p w14:paraId="4EAFB901" w14:textId="4519F2AB" w:rsidR="00076B8C" w:rsidRPr="0074467A" w:rsidRDefault="00F66F87" w:rsidP="00F66F87">
      <w:pPr>
        <w:rPr>
          <w:rFonts w:ascii="Source Sans Pro" w:hAnsi="Source Sans Pro"/>
        </w:rPr>
      </w:pPr>
      <w:r w:rsidRPr="0074467A">
        <w:rPr>
          <w:rFonts w:ascii="Source Sans Pro" w:hAnsi="Source Sans Pro"/>
        </w:rPr>
        <w:t xml:space="preserve">Marka </w:t>
      </w:r>
      <w:proofErr w:type="spellStart"/>
      <w:r w:rsidRPr="0074467A">
        <w:rPr>
          <w:rFonts w:ascii="Source Sans Pro" w:hAnsi="Source Sans Pro"/>
        </w:rPr>
        <w:t>qoysaska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macalimiintu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shaqeeyaan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caruurtu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u badan </w:t>
      </w:r>
      <w:proofErr w:type="spellStart"/>
      <w:r w:rsidRPr="0074467A">
        <w:rPr>
          <w:rFonts w:ascii="Source Sans Pro" w:hAnsi="Source Sans Pro"/>
        </w:rPr>
        <w:t>tahay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guulaystaan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soo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xaadiraan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maalin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kasta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oo</w:t>
      </w:r>
      <w:proofErr w:type="spellEnd"/>
      <w:r w:rsidRPr="0074467A">
        <w:rPr>
          <w:rFonts w:ascii="Source Sans Pro" w:hAnsi="Source Sans Pro"/>
        </w:rPr>
        <w:t xml:space="preserve"> ay </w:t>
      </w:r>
      <w:proofErr w:type="spellStart"/>
      <w:r w:rsidRPr="0074467A">
        <w:rPr>
          <w:rFonts w:ascii="Source Sans Pro" w:hAnsi="Source Sans Pro"/>
        </w:rPr>
        <w:t>dareemaan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xiriir</w:t>
      </w:r>
      <w:proofErr w:type="spellEnd"/>
      <w:r w:rsidRPr="0074467A">
        <w:rPr>
          <w:rFonts w:ascii="Source Sans Pro" w:hAnsi="Source Sans Pro"/>
        </w:rPr>
        <w:t xml:space="preserve"> la </w:t>
      </w:r>
      <w:proofErr w:type="spellStart"/>
      <w:r w:rsidRPr="0074467A">
        <w:rPr>
          <w:rFonts w:ascii="Source Sans Pro" w:hAnsi="Source Sans Pro"/>
        </w:rPr>
        <w:t>leeyihiin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ardayda</w:t>
      </w:r>
      <w:proofErr w:type="spellEnd"/>
      <w:r w:rsidRPr="0074467A">
        <w:rPr>
          <w:rFonts w:ascii="Source Sans Pro" w:hAnsi="Source Sans Pro"/>
        </w:rPr>
        <w:t xml:space="preserve"> ay </w:t>
      </w:r>
      <w:proofErr w:type="spellStart"/>
      <w:r w:rsidRPr="0074467A">
        <w:rPr>
          <w:rFonts w:ascii="Source Sans Pro" w:hAnsi="Source Sans Pro"/>
        </w:rPr>
        <w:t>isku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fasalka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yihiin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macalimiintooda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Waalidiinta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daryeel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bixiyayaasha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</w:t>
      </w:r>
      <w:proofErr w:type="spellEnd"/>
      <w:r w:rsidRPr="0074467A">
        <w:rPr>
          <w:rFonts w:ascii="Source Sans Pro" w:hAnsi="Source Sans Pro"/>
        </w:rPr>
        <w:t xml:space="preserve"> lug </w:t>
      </w:r>
      <w:proofErr w:type="spellStart"/>
      <w:r w:rsidRPr="0074467A">
        <w:rPr>
          <w:rFonts w:ascii="Source Sans Pro" w:hAnsi="Source Sans Pro"/>
        </w:rPr>
        <w:t>leh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dareemayaan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qayb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yihiin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bulshada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. Hal </w:t>
      </w:r>
      <w:proofErr w:type="spellStart"/>
      <w:r w:rsidRPr="0074467A">
        <w:rPr>
          <w:rFonts w:ascii="Source Sans Pro" w:hAnsi="Source Sans Pro"/>
        </w:rPr>
        <w:t>hab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oo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muhiim</w:t>
      </w:r>
      <w:proofErr w:type="spellEnd"/>
      <w:r w:rsidRPr="0074467A">
        <w:rPr>
          <w:rFonts w:ascii="Source Sans Pro" w:hAnsi="Source Sans Pro"/>
        </w:rPr>
        <w:t xml:space="preserve"> ah </w:t>
      </w:r>
      <w:proofErr w:type="spellStart"/>
      <w:r w:rsidRPr="0074467A">
        <w:rPr>
          <w:rFonts w:ascii="Source Sans Pro" w:hAnsi="Source Sans Pro"/>
        </w:rPr>
        <w:t>oo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qoysaska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qaar</w:t>
      </w:r>
      <w:proofErr w:type="spellEnd"/>
      <w:r w:rsidRPr="0074467A">
        <w:rPr>
          <w:rFonts w:ascii="Source Sans Pro" w:hAnsi="Source Sans Pro"/>
        </w:rPr>
        <w:t xml:space="preserve"> ay u </w:t>
      </w:r>
      <w:proofErr w:type="spellStart"/>
      <w:r w:rsidRPr="0074467A">
        <w:rPr>
          <w:rFonts w:ascii="Source Sans Pro" w:hAnsi="Source Sans Pro"/>
        </w:rPr>
        <w:t>doortaan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inay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qaybgalaan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ilmahooda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biiraan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</w:t>
      </w:r>
      <w:proofErr w:type="spellEnd"/>
      <w:r w:rsidRPr="0074467A">
        <w:rPr>
          <w:rFonts w:ascii="Source Sans Pro" w:hAnsi="Source Sans Pro"/>
        </w:rPr>
        <w:t xml:space="preserve"> ama </w:t>
      </w:r>
      <w:proofErr w:type="spellStart"/>
      <w:r w:rsidRPr="0074467A">
        <w:rPr>
          <w:rFonts w:ascii="Source Sans Pro" w:hAnsi="Source Sans Pro"/>
        </w:rPr>
        <w:t>gudi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jira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Waalidiinta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daryeel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bixiyayaasha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awoodaan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inay</w:t>
      </w:r>
      <w:proofErr w:type="spellEnd"/>
      <w:r w:rsidRPr="0074467A">
        <w:rPr>
          <w:rFonts w:ascii="Source Sans Pro" w:hAnsi="Source Sans Pro"/>
        </w:rPr>
        <w:t xml:space="preserve"> la </w:t>
      </w:r>
      <w:proofErr w:type="spellStart"/>
      <w:r w:rsidRPr="0074467A">
        <w:rPr>
          <w:rFonts w:ascii="Source Sans Pro" w:hAnsi="Source Sans Pro"/>
        </w:rPr>
        <w:t>kulmaan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qoysaska</w:t>
      </w:r>
      <w:proofErr w:type="spellEnd"/>
      <w:r w:rsidRPr="0074467A">
        <w:rPr>
          <w:rFonts w:ascii="Source Sans Pro" w:hAnsi="Source Sans Pro"/>
        </w:rPr>
        <w:t xml:space="preserve"> kale </w:t>
      </w:r>
      <w:proofErr w:type="spellStart"/>
      <w:r w:rsidRPr="0074467A">
        <w:rPr>
          <w:rFonts w:ascii="Source Sans Pro" w:hAnsi="Source Sans Pro"/>
        </w:rPr>
        <w:t>oo</w:t>
      </w:r>
      <w:proofErr w:type="spellEnd"/>
      <w:r w:rsidRPr="0074467A">
        <w:rPr>
          <w:rFonts w:ascii="Source Sans Pro" w:hAnsi="Source Sans Pro"/>
        </w:rPr>
        <w:t xml:space="preserve"> ay la </w:t>
      </w:r>
      <w:proofErr w:type="spellStart"/>
      <w:r w:rsidRPr="0074467A">
        <w:rPr>
          <w:rFonts w:ascii="Source Sans Pro" w:hAnsi="Source Sans Pro"/>
        </w:rPr>
        <w:t>shaqeeyaan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macalimiinta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maamulayaasha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</w:t>
      </w:r>
      <w:proofErr w:type="spellEnd"/>
      <w:r w:rsidRPr="0074467A">
        <w:rPr>
          <w:rFonts w:ascii="Source Sans Pro" w:hAnsi="Source Sans Pro"/>
        </w:rPr>
        <w:t xml:space="preserve"> ay </w:t>
      </w:r>
      <w:proofErr w:type="spellStart"/>
      <w:r w:rsidRPr="0074467A">
        <w:rPr>
          <w:rFonts w:ascii="Source Sans Pro" w:hAnsi="Source Sans Pro"/>
        </w:rPr>
        <w:t>go'aano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uga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gaaraan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 ama </w:t>
      </w:r>
      <w:proofErr w:type="spellStart"/>
      <w:r w:rsidRPr="0074467A">
        <w:rPr>
          <w:rFonts w:ascii="Source Sans Pro" w:hAnsi="Source Sans Pro"/>
        </w:rPr>
        <w:t>degmada</w:t>
      </w:r>
      <w:proofErr w:type="spellEnd"/>
      <w:r w:rsidRPr="0074467A">
        <w:rPr>
          <w:rFonts w:ascii="Source Sans Pro" w:hAnsi="Source Sans Pro"/>
        </w:rPr>
        <w:t xml:space="preserve">. </w:t>
      </w:r>
    </w:p>
    <w:p w14:paraId="60057129" w14:textId="20F76A60" w:rsidR="00C01B2B" w:rsidRPr="0074467A" w:rsidRDefault="00F66F87" w:rsidP="2062B490">
      <w:pPr>
        <w:pStyle w:val="Heading1"/>
        <w:tabs>
          <w:tab w:val="left" w:pos="6448"/>
        </w:tabs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Sidee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ayaan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uga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qeybqaadan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karaa</w:t>
      </w:r>
      <w:proofErr w:type="spellEnd"/>
      <w:r w:rsidRPr="0074467A">
        <w:rPr>
          <w:rFonts w:ascii="Source Sans Pro" w:hAnsi="Source Sans Pro"/>
        </w:rPr>
        <w:t xml:space="preserve">? </w:t>
      </w:r>
      <w:r w:rsidRPr="0074467A">
        <w:rPr>
          <w:rFonts w:ascii="Source Sans Pro" w:hAnsi="Source Sans Pro"/>
        </w:rPr>
        <w:tab/>
      </w:r>
    </w:p>
    <w:p w14:paraId="5CE80AB2" w14:textId="77777777" w:rsidR="00F66F87" w:rsidRPr="0074467A" w:rsidRDefault="00F66F87" w:rsidP="00F66F87">
      <w:pPr>
        <w:pStyle w:val="Heading2"/>
        <w:rPr>
          <w:rFonts w:ascii="Source Sans Pro" w:hAnsi="Source Sans Pro"/>
        </w:rPr>
      </w:pPr>
      <w:r w:rsidRPr="0074467A">
        <w:rPr>
          <w:rFonts w:ascii="Source Sans Pro" w:hAnsi="Source Sans Pro"/>
        </w:rPr>
        <w:t xml:space="preserve">Soo </w:t>
      </w:r>
      <w:proofErr w:type="spellStart"/>
      <w:r w:rsidRPr="0074467A">
        <w:rPr>
          <w:rFonts w:ascii="Source Sans Pro" w:hAnsi="Source Sans Pro"/>
        </w:rPr>
        <w:t>xaadir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kulanada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waalidka</w:t>
      </w:r>
      <w:proofErr w:type="spellEnd"/>
      <w:r w:rsidRPr="0074467A">
        <w:rPr>
          <w:rFonts w:ascii="Source Sans Pro" w:hAnsi="Source Sans Pro"/>
        </w:rPr>
        <w:t>.</w:t>
      </w:r>
    </w:p>
    <w:p w14:paraId="53B45473" w14:textId="4CEF437A" w:rsidR="00076B8C" w:rsidRPr="0074467A" w:rsidRDefault="00F66F87" w:rsidP="00F66F87">
      <w:pPr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Inta</w:t>
      </w:r>
      <w:proofErr w:type="spellEnd"/>
      <w:r w:rsidRPr="0074467A">
        <w:rPr>
          <w:rFonts w:ascii="Source Sans Pro" w:hAnsi="Source Sans Pro"/>
        </w:rPr>
        <w:t xml:space="preserve"> badan </w:t>
      </w:r>
      <w:proofErr w:type="spellStart"/>
      <w:r w:rsidRPr="0074467A">
        <w:rPr>
          <w:rFonts w:ascii="Source Sans Pro" w:hAnsi="Source Sans Pro"/>
        </w:rPr>
        <w:t>dugsiyada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waxaa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jira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waalidiinta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daryeel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bixiyayaal</w:t>
      </w:r>
      <w:proofErr w:type="spellEnd"/>
      <w:r w:rsidRPr="0074467A">
        <w:rPr>
          <w:rFonts w:ascii="Source Sans Pro" w:hAnsi="Source Sans Pro"/>
        </w:rPr>
        <w:t xml:space="preserve"> ah </w:t>
      </w:r>
      <w:proofErr w:type="spellStart"/>
      <w:r w:rsidRPr="0074467A">
        <w:rPr>
          <w:rFonts w:ascii="Source Sans Pro" w:hAnsi="Source Sans Pro"/>
        </w:rPr>
        <w:t>oo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kulmo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Kooxahan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waalidiinta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shaqaalaha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wada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hadlaan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walaacyadooda</w:t>
      </w:r>
      <w:proofErr w:type="spellEnd"/>
      <w:r w:rsidRPr="0074467A">
        <w:rPr>
          <w:rFonts w:ascii="Source Sans Pro" w:hAnsi="Source Sans Pro"/>
        </w:rPr>
        <w:t xml:space="preserve"> ay </w:t>
      </w:r>
      <w:proofErr w:type="spellStart"/>
      <w:r w:rsidRPr="0074467A">
        <w:rPr>
          <w:rFonts w:ascii="Source Sans Pro" w:hAnsi="Source Sans Pro"/>
        </w:rPr>
        <w:t>qabaan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waxayna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qorsheeyaan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hawlo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lagu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taageerayo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dhamaan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ardayda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macalimiinta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qoysaska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Mararka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qaarkood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waalidku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diirada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saari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mawduucyo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gaar</w:t>
      </w:r>
      <w:proofErr w:type="spellEnd"/>
      <w:r w:rsidRPr="0074467A">
        <w:rPr>
          <w:rFonts w:ascii="Source Sans Pro" w:hAnsi="Source Sans Pro"/>
        </w:rPr>
        <w:t xml:space="preserve"> ah ama </w:t>
      </w:r>
      <w:proofErr w:type="spellStart"/>
      <w:r w:rsidRPr="0074467A">
        <w:rPr>
          <w:rFonts w:ascii="Source Sans Pro" w:hAnsi="Source Sans Pro"/>
        </w:rPr>
        <w:t>kooxo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dhaqan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ahaaneed</w:t>
      </w:r>
      <w:proofErr w:type="spellEnd"/>
      <w:r w:rsidRPr="0074467A">
        <w:rPr>
          <w:rFonts w:ascii="Source Sans Pro" w:hAnsi="Source Sans Pro"/>
        </w:rPr>
        <w:t>.</w:t>
      </w:r>
    </w:p>
    <w:p w14:paraId="3D17F2B8" w14:textId="4B83ECEF" w:rsidR="00F66F87" w:rsidRPr="0074467A" w:rsidRDefault="00F66F87" w:rsidP="00F66F87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74467A">
        <w:rPr>
          <w:rFonts w:ascii="Source Sans Pro" w:hAnsi="Source Sans Pro"/>
          <w:color w:val="911F27" w:themeColor="accent4"/>
        </w:rPr>
        <w:t>Mararka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qaarkood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kooxda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waxaa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laoou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magacaabi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karaa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Ururka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Waalidiinta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iyo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Macalimiinta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(PTA) ama </w:t>
      </w:r>
      <w:proofErr w:type="spellStart"/>
      <w:r w:rsidRPr="0074467A">
        <w:rPr>
          <w:rFonts w:ascii="Source Sans Pro" w:hAnsi="Source Sans Pro"/>
          <w:color w:val="911F27" w:themeColor="accent4"/>
        </w:rPr>
        <w:t>Ururka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Waalidka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iyo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4467A">
        <w:rPr>
          <w:rFonts w:ascii="Source Sans Pro" w:hAnsi="Source Sans Pro"/>
          <w:color w:val="911F27" w:themeColor="accent4"/>
        </w:rPr>
        <w:t>Macalimiinta</w:t>
      </w:r>
      <w:proofErr w:type="spellEnd"/>
      <w:r w:rsidRPr="0074467A">
        <w:rPr>
          <w:rFonts w:ascii="Source Sans Pro" w:hAnsi="Source Sans Pro"/>
          <w:color w:val="911F27" w:themeColor="accent4"/>
        </w:rPr>
        <w:t xml:space="preserve"> (PTO). </w:t>
      </w:r>
    </w:p>
    <w:p w14:paraId="4128262F" w14:textId="77777777" w:rsidR="003B1D6B" w:rsidRPr="0074467A" w:rsidRDefault="003B1D6B" w:rsidP="006C7509">
      <w:pPr>
        <w:pStyle w:val="NoSpacing"/>
        <w:rPr>
          <w:rFonts w:ascii="Source Sans Pro" w:hAnsi="Source Sans Pro"/>
        </w:rPr>
      </w:pPr>
    </w:p>
    <w:p w14:paraId="49B1A5F3" w14:textId="77777777" w:rsidR="00F66F87" w:rsidRPr="0074467A" w:rsidRDefault="00F66F87" w:rsidP="00F66F87">
      <w:pPr>
        <w:pStyle w:val="Heading2"/>
        <w:rPr>
          <w:rFonts w:ascii="Source Sans Pro" w:hAnsi="Source Sans Pro"/>
        </w:rPr>
      </w:pPr>
      <w:r w:rsidRPr="0074467A">
        <w:rPr>
          <w:rFonts w:ascii="Source Sans Pro" w:hAnsi="Source Sans Pro"/>
        </w:rPr>
        <w:t xml:space="preserve">Ku </w:t>
      </w:r>
      <w:proofErr w:type="spellStart"/>
      <w:r w:rsidRPr="0074467A">
        <w:rPr>
          <w:rFonts w:ascii="Source Sans Pro" w:hAnsi="Source Sans Pro"/>
        </w:rPr>
        <w:t>biir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hogaanka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>.</w:t>
      </w:r>
    </w:p>
    <w:p w14:paraId="3F382575" w14:textId="06E33E44" w:rsidR="00F66F87" w:rsidRPr="0074467A" w:rsidRDefault="00F66F87" w:rsidP="00F66F87">
      <w:pPr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Gudaha</w:t>
      </w:r>
      <w:proofErr w:type="spellEnd"/>
      <w:r w:rsidRPr="0074467A">
        <w:rPr>
          <w:rFonts w:ascii="Source Sans Pro" w:hAnsi="Source Sans Pro"/>
        </w:rPr>
        <w:t xml:space="preserve"> Ohio, </w:t>
      </w:r>
      <w:proofErr w:type="spellStart"/>
      <w:r w:rsidRPr="0074467A">
        <w:rPr>
          <w:rFonts w:ascii="Source Sans Pro" w:hAnsi="Source Sans Pro"/>
        </w:rPr>
        <w:t>dugsi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kasta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wuxuu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leeyahay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kooxo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wada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shaqeeya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horumarinta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dugsiyadooda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Kooxuhu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kamid</w:t>
      </w:r>
      <w:proofErr w:type="spellEnd"/>
      <w:r w:rsidRPr="0074467A">
        <w:rPr>
          <w:rFonts w:ascii="Source Sans Pro" w:hAnsi="Source Sans Pro"/>
        </w:rPr>
        <w:t xml:space="preserve"> ah </w:t>
      </w:r>
      <w:proofErr w:type="spellStart"/>
      <w:r w:rsidRPr="0074467A">
        <w:rPr>
          <w:rFonts w:ascii="Source Sans Pro" w:hAnsi="Source Sans Pro"/>
        </w:rPr>
        <w:t>inta</w:t>
      </w:r>
      <w:proofErr w:type="spellEnd"/>
      <w:r w:rsidRPr="0074467A">
        <w:rPr>
          <w:rFonts w:ascii="Source Sans Pro" w:hAnsi="Source Sans Pro"/>
        </w:rPr>
        <w:t xml:space="preserve"> badan </w:t>
      </w:r>
      <w:proofErr w:type="spellStart"/>
      <w:r w:rsidRPr="0074467A">
        <w:rPr>
          <w:rFonts w:ascii="Source Sans Pro" w:hAnsi="Source Sans Pro"/>
        </w:rPr>
        <w:t>shaqaalaha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maamulayaasha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xubnaha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bulshada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wakiilada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qoyska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Haddii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aad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danaynayn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inaad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kamid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noqoto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hogaaminta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waxaad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waydiin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kartaa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macalinka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ilmahaaga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maamulaha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, ama </w:t>
      </w:r>
      <w:proofErr w:type="spellStart"/>
      <w:r w:rsidRPr="0074467A">
        <w:rPr>
          <w:rFonts w:ascii="Source Sans Pro" w:hAnsi="Source Sans Pro"/>
        </w:rPr>
        <w:t>waalid</w:t>
      </w:r>
      <w:proofErr w:type="spellEnd"/>
      <w:r w:rsidRPr="0074467A">
        <w:rPr>
          <w:rFonts w:ascii="Source Sans Pro" w:hAnsi="Source Sans Pro"/>
        </w:rPr>
        <w:t xml:space="preserve"> kale </w:t>
      </w:r>
      <w:proofErr w:type="spellStart"/>
      <w:r w:rsidRPr="0074467A">
        <w:rPr>
          <w:rFonts w:ascii="Source Sans Pro" w:hAnsi="Source Sans Pro"/>
        </w:rPr>
        <w:t>fursadaha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jira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dugsigaaga</w:t>
      </w:r>
      <w:proofErr w:type="spellEnd"/>
      <w:r w:rsidRPr="0074467A">
        <w:rPr>
          <w:rFonts w:ascii="Source Sans Pro" w:hAnsi="Source Sans Pro"/>
        </w:rPr>
        <w:t xml:space="preserve"> ama </w:t>
      </w:r>
      <w:proofErr w:type="spellStart"/>
      <w:r w:rsidRPr="0074467A">
        <w:rPr>
          <w:rFonts w:ascii="Source Sans Pro" w:hAnsi="Source Sans Pro"/>
        </w:rPr>
        <w:t>degmadaada</w:t>
      </w:r>
      <w:proofErr w:type="spellEnd"/>
      <w:r w:rsidRPr="0074467A">
        <w:rPr>
          <w:rFonts w:ascii="Source Sans Pro" w:hAnsi="Source Sans Pro"/>
        </w:rPr>
        <w:t>.</w:t>
      </w:r>
    </w:p>
    <w:p w14:paraId="0979E7D7" w14:textId="6801CC99" w:rsidR="003B1D6B" w:rsidRPr="0074467A" w:rsidRDefault="00F66F87" w:rsidP="00F66F87">
      <w:pPr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lastRenderedPageBreak/>
        <w:t>Waalidiinta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qoysaska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adiga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oo</w:t>
      </w:r>
      <w:proofErr w:type="spellEnd"/>
      <w:r w:rsidRPr="0074467A">
        <w:rPr>
          <w:rFonts w:ascii="Source Sans Pro" w:hAnsi="Source Sans Pro"/>
        </w:rPr>
        <w:t xml:space="preserve"> kale ah </w:t>
      </w:r>
      <w:proofErr w:type="spellStart"/>
      <w:r w:rsidRPr="0074467A">
        <w:rPr>
          <w:rFonts w:ascii="Source Sans Pro" w:hAnsi="Source Sans Pro"/>
        </w:rPr>
        <w:t>ayaa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biiri</w:t>
      </w:r>
      <w:proofErr w:type="spellEnd"/>
      <w:r w:rsidRPr="0074467A">
        <w:rPr>
          <w:rFonts w:ascii="Source Sans Pro" w:hAnsi="Source Sans Pro"/>
        </w:rPr>
        <w:t xml:space="preserve"> kara </w:t>
      </w:r>
      <w:proofErr w:type="spellStart"/>
      <w:r w:rsidRPr="0074467A">
        <w:rPr>
          <w:rFonts w:ascii="Source Sans Pro" w:hAnsi="Source Sans Pro"/>
        </w:rPr>
        <w:t>kooxahan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Waxaad</w:t>
      </w:r>
      <w:proofErr w:type="spellEnd"/>
      <w:r w:rsidRPr="0074467A">
        <w:rPr>
          <w:rFonts w:ascii="Source Sans Pro" w:hAnsi="Source Sans Pro"/>
        </w:rPr>
        <w:t xml:space="preserve"> la </w:t>
      </w:r>
      <w:proofErr w:type="spellStart"/>
      <w:r w:rsidRPr="0074467A">
        <w:rPr>
          <w:rFonts w:ascii="Source Sans Pro" w:hAnsi="Source Sans Pro"/>
        </w:rPr>
        <w:t>wadaagi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kartaa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talooyinka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fikradaha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muhiimka</w:t>
      </w:r>
      <w:proofErr w:type="spellEnd"/>
      <w:r w:rsidRPr="0074467A">
        <w:rPr>
          <w:rFonts w:ascii="Source Sans Pro" w:hAnsi="Source Sans Pro"/>
        </w:rPr>
        <w:t xml:space="preserve"> ah </w:t>
      </w:r>
      <w:proofErr w:type="spellStart"/>
      <w:r w:rsidRPr="0074467A">
        <w:rPr>
          <w:rFonts w:ascii="Source Sans Pro" w:hAnsi="Source Sans Pro"/>
        </w:rPr>
        <w:t>hogaamiyayaasha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Waalidiinta</w:t>
      </w:r>
      <w:proofErr w:type="spellEnd"/>
      <w:r w:rsidRPr="0074467A">
        <w:rPr>
          <w:rFonts w:ascii="Source Sans Pro" w:hAnsi="Source Sans Pro"/>
        </w:rPr>
        <w:t xml:space="preserve"> ama </w:t>
      </w:r>
      <w:proofErr w:type="spellStart"/>
      <w:r w:rsidRPr="0074467A">
        <w:rPr>
          <w:rFonts w:ascii="Source Sans Pro" w:hAnsi="Source Sans Pro"/>
        </w:rPr>
        <w:t>daryeel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bixiyayaasha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kamidka</w:t>
      </w:r>
      <w:proofErr w:type="spellEnd"/>
      <w:r w:rsidRPr="0074467A">
        <w:rPr>
          <w:rFonts w:ascii="Source Sans Pro" w:hAnsi="Source Sans Pro"/>
        </w:rPr>
        <w:t xml:space="preserve"> ah </w:t>
      </w:r>
      <w:proofErr w:type="spellStart"/>
      <w:r w:rsidRPr="0074467A">
        <w:rPr>
          <w:rFonts w:ascii="Source Sans Pro" w:hAnsi="Source Sans Pro"/>
        </w:rPr>
        <w:t>kooxaha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caawiyaan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dugsiyada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gaaraan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go'aamo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muhiim</w:t>
      </w:r>
      <w:proofErr w:type="spellEnd"/>
      <w:r w:rsidRPr="0074467A">
        <w:rPr>
          <w:rFonts w:ascii="Source Sans Pro" w:hAnsi="Source Sans Pro"/>
        </w:rPr>
        <w:t xml:space="preserve"> ah.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taageeraan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isbedalka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</w:t>
      </w:r>
      <w:proofErr w:type="spellEnd"/>
      <w:r w:rsidRPr="0074467A">
        <w:rPr>
          <w:rFonts w:ascii="Source Sans Pro" w:hAnsi="Source Sans Pro"/>
        </w:rPr>
        <w:t xml:space="preserve"> loo </w:t>
      </w:r>
      <w:proofErr w:type="spellStart"/>
      <w:r w:rsidRPr="0074467A">
        <w:rPr>
          <w:rFonts w:ascii="Source Sans Pro" w:hAnsi="Source Sans Pro"/>
        </w:rPr>
        <w:t>horumariyo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waxbarashada</w:t>
      </w:r>
      <w:proofErr w:type="spellEnd"/>
      <w:r w:rsidRPr="0074467A">
        <w:rPr>
          <w:rFonts w:ascii="Source Sans Pro" w:hAnsi="Source Sans Pro"/>
        </w:rPr>
        <w:t xml:space="preserve">. Hoos </w:t>
      </w:r>
      <w:proofErr w:type="spellStart"/>
      <w:r w:rsidRPr="0074467A">
        <w:rPr>
          <w:rFonts w:ascii="Source Sans Pro" w:hAnsi="Source Sans Pro"/>
        </w:rPr>
        <w:t>waxaa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yaal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macluumaadka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saabsan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noocyada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aad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heli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karto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dugsigaaga</w:t>
      </w:r>
      <w:proofErr w:type="spellEnd"/>
      <w:r w:rsidRPr="0074467A">
        <w:rPr>
          <w:rFonts w:ascii="Source Sans Pro" w:hAnsi="Source Sans Pro"/>
        </w:rPr>
        <w:t>.</w:t>
      </w:r>
    </w:p>
    <w:p w14:paraId="21A1FD4C" w14:textId="77777777" w:rsidR="00F66F87" w:rsidRPr="0074467A" w:rsidRDefault="00F66F87" w:rsidP="00F66F87">
      <w:pPr>
        <w:pStyle w:val="Heading3"/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Kooxda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Hogaanka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Degmada</w:t>
      </w:r>
      <w:proofErr w:type="spellEnd"/>
    </w:p>
    <w:p w14:paraId="71BCBF96" w14:textId="5E7F082D" w:rsidR="003B1D6B" w:rsidRPr="0074467A" w:rsidRDefault="00F66F87" w:rsidP="00F66F87">
      <w:pPr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Kooxdan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kamid</w:t>
      </w:r>
      <w:proofErr w:type="spellEnd"/>
      <w:r w:rsidRPr="0074467A">
        <w:rPr>
          <w:rFonts w:ascii="Source Sans Pro" w:hAnsi="Source Sans Pro"/>
        </w:rPr>
        <w:t xml:space="preserve"> ah </w:t>
      </w:r>
      <w:proofErr w:type="spellStart"/>
      <w:r w:rsidRPr="0074467A">
        <w:rPr>
          <w:rFonts w:ascii="Source Sans Pro" w:hAnsi="Source Sans Pro"/>
        </w:rPr>
        <w:t>shaqaalaha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iskaashatada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bulshada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hogaamiyeyaasha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kormeeraan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degmo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dugsiyeedka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Kooxdani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diirada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saartaa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isbedalada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saameeya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dhamaan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degmo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dugsiyeedka</w:t>
      </w:r>
      <w:proofErr w:type="spellEnd"/>
      <w:r w:rsidRPr="0074467A">
        <w:rPr>
          <w:rFonts w:ascii="Source Sans Pro" w:hAnsi="Source Sans Pro"/>
        </w:rPr>
        <w:t>.</w:t>
      </w:r>
    </w:p>
    <w:p w14:paraId="56DFC577" w14:textId="77777777" w:rsidR="00F66F87" w:rsidRPr="0074467A" w:rsidRDefault="00F66F87" w:rsidP="00F66F87">
      <w:pPr>
        <w:pStyle w:val="Heading3"/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Dhisitaanka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Hogaamin</w:t>
      </w:r>
      <w:proofErr w:type="spellEnd"/>
    </w:p>
    <w:p w14:paraId="0ADF71D8" w14:textId="6D4EA079" w:rsidR="00F66F87" w:rsidRPr="0074467A" w:rsidRDefault="00F66F87" w:rsidP="00F66F87">
      <w:pPr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Kooxda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dhisitaanka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hogaaminta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kamid</w:t>
      </w:r>
      <w:proofErr w:type="spellEnd"/>
      <w:r w:rsidRPr="0074467A">
        <w:rPr>
          <w:rFonts w:ascii="Source Sans Pro" w:hAnsi="Source Sans Pro"/>
        </w:rPr>
        <w:t xml:space="preserve"> ah </w:t>
      </w:r>
      <w:proofErr w:type="spellStart"/>
      <w:r w:rsidRPr="0074467A">
        <w:rPr>
          <w:rFonts w:ascii="Source Sans Pro" w:hAnsi="Source Sans Pro"/>
        </w:rPr>
        <w:t>shaqaalaha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macalimiinta</w:t>
      </w:r>
      <w:proofErr w:type="spellEnd"/>
      <w:r w:rsidRPr="0074467A">
        <w:rPr>
          <w:rFonts w:ascii="Source Sans Pro" w:hAnsi="Source Sans Pro"/>
        </w:rPr>
        <w:t xml:space="preserve">,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hogaamiyayaasha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Hogaamiyayaashan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kamid</w:t>
      </w:r>
      <w:proofErr w:type="spellEnd"/>
      <w:r w:rsidRPr="0074467A">
        <w:rPr>
          <w:rFonts w:ascii="Source Sans Pro" w:hAnsi="Source Sans Pro"/>
        </w:rPr>
        <w:t xml:space="preserve"> ah </w:t>
      </w:r>
      <w:proofErr w:type="spellStart"/>
      <w:r w:rsidRPr="0074467A">
        <w:rPr>
          <w:rFonts w:ascii="Source Sans Pro" w:hAnsi="Source Sans Pro"/>
        </w:rPr>
        <w:t>maamulaha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maamulka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Kooxdani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diirada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saaraan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isbedalada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hal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</w:t>
      </w:r>
      <w:proofErr w:type="spellEnd"/>
      <w:r w:rsidRPr="0074467A">
        <w:rPr>
          <w:rFonts w:ascii="Source Sans Pro" w:hAnsi="Source Sans Pro"/>
        </w:rPr>
        <w:t>.</w:t>
      </w:r>
    </w:p>
    <w:p w14:paraId="391F10EF" w14:textId="77777777" w:rsidR="00F66F87" w:rsidRPr="0074467A" w:rsidRDefault="00F66F87" w:rsidP="00F66F87">
      <w:pPr>
        <w:pStyle w:val="Heading3"/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Kooxda</w:t>
      </w:r>
      <w:proofErr w:type="spellEnd"/>
      <w:r w:rsidRPr="0074467A">
        <w:rPr>
          <w:rFonts w:ascii="Source Sans Pro" w:hAnsi="Source Sans Pro"/>
        </w:rPr>
        <w:t xml:space="preserve"> Wax ka </w:t>
      </w:r>
      <w:proofErr w:type="spellStart"/>
      <w:r w:rsidRPr="0074467A">
        <w:rPr>
          <w:rFonts w:ascii="Source Sans Pro" w:hAnsi="Source Sans Pro"/>
        </w:rPr>
        <w:t>qabashada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Taageerada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hab-dhaqanka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Wanaagsan</w:t>
      </w:r>
      <w:proofErr w:type="spellEnd"/>
    </w:p>
    <w:p w14:paraId="09FB2601" w14:textId="4F1F808C" w:rsidR="00F66F87" w:rsidRPr="0074467A" w:rsidRDefault="00F66F87" w:rsidP="00F66F87">
      <w:pPr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Dugsiyada</w:t>
      </w:r>
      <w:proofErr w:type="spellEnd"/>
      <w:r w:rsidRPr="0074467A">
        <w:rPr>
          <w:rFonts w:ascii="Source Sans Pro" w:hAnsi="Source Sans Pro"/>
        </w:rPr>
        <w:t xml:space="preserve"> Ohio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leeyihiin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kooxaha</w:t>
      </w:r>
      <w:proofErr w:type="spellEnd"/>
      <w:r w:rsidRPr="0074467A">
        <w:rPr>
          <w:rFonts w:ascii="Source Sans Pro" w:hAnsi="Source Sans Pro"/>
        </w:rPr>
        <w:t xml:space="preserve"> Wax ka </w:t>
      </w:r>
      <w:proofErr w:type="spellStart"/>
      <w:r w:rsidRPr="0074467A">
        <w:rPr>
          <w:rFonts w:ascii="Source Sans Pro" w:hAnsi="Source Sans Pro"/>
        </w:rPr>
        <w:t>qabashada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Taageerada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hab-dhaqanka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Wanaagsan</w:t>
      </w:r>
      <w:proofErr w:type="spellEnd"/>
      <w:r w:rsidRPr="0074467A">
        <w:rPr>
          <w:rFonts w:ascii="Source Sans Pro" w:hAnsi="Source Sans Pro"/>
        </w:rPr>
        <w:t xml:space="preserve"> (Positive Behavioral Interventions and Supports, PBIS).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la </w:t>
      </w:r>
      <w:proofErr w:type="spellStart"/>
      <w:r w:rsidRPr="0074467A">
        <w:rPr>
          <w:rFonts w:ascii="Source Sans Pro" w:hAnsi="Source Sans Pro"/>
        </w:rPr>
        <w:t>shaqeeyaan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qoysaska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shaqaalaha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</w:t>
      </w:r>
      <w:proofErr w:type="spellEnd"/>
      <w:r w:rsidRPr="0074467A">
        <w:rPr>
          <w:rFonts w:ascii="Source Sans Pro" w:hAnsi="Source Sans Pro"/>
        </w:rPr>
        <w:t xml:space="preserve"> ay u </w:t>
      </w:r>
      <w:proofErr w:type="spellStart"/>
      <w:r w:rsidRPr="0074467A">
        <w:rPr>
          <w:rFonts w:ascii="Source Sans Pro" w:hAnsi="Source Sans Pro"/>
        </w:rPr>
        <w:t>hubiyaan</w:t>
      </w:r>
      <w:proofErr w:type="spellEnd"/>
      <w:r w:rsidRPr="0074467A">
        <w:rPr>
          <w:rFonts w:ascii="Source Sans Pro" w:hAnsi="Source Sans Pro"/>
        </w:rPr>
        <w:t xml:space="preserve"> in </w:t>
      </w:r>
      <w:proofErr w:type="spellStart"/>
      <w:r w:rsidRPr="0074467A">
        <w:rPr>
          <w:rFonts w:ascii="Source Sans Pro" w:hAnsi="Source Sans Pro"/>
        </w:rPr>
        <w:t>dugsigu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isticmaalayo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dhaqamada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taageeraya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fayo-qabka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waxbarashada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arday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kasta</w:t>
      </w:r>
      <w:proofErr w:type="spellEnd"/>
      <w:r w:rsidRPr="0074467A">
        <w:rPr>
          <w:rFonts w:ascii="Source Sans Pro" w:hAnsi="Source Sans Pro"/>
        </w:rPr>
        <w:t>.</w:t>
      </w:r>
    </w:p>
    <w:p w14:paraId="7F961D29" w14:textId="77777777" w:rsidR="00F66F87" w:rsidRPr="0074467A" w:rsidRDefault="00F66F87" w:rsidP="00F66F87">
      <w:pPr>
        <w:pStyle w:val="Heading1"/>
        <w:rPr>
          <w:rFonts w:ascii="Source Sans Pro" w:hAnsi="Source Sans Pro"/>
        </w:rPr>
      </w:pPr>
      <w:r w:rsidRPr="0074467A">
        <w:rPr>
          <w:rFonts w:ascii="Source Sans Pro" w:hAnsi="Source Sans Pro"/>
        </w:rPr>
        <w:t xml:space="preserve">Waa </w:t>
      </w:r>
      <w:proofErr w:type="spellStart"/>
      <w:r w:rsidRPr="0074467A">
        <w:rPr>
          <w:rFonts w:ascii="Source Sans Pro" w:hAnsi="Source Sans Pro"/>
        </w:rPr>
        <w:t>maxay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su'aalaha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waydiin</w:t>
      </w:r>
      <w:proofErr w:type="spellEnd"/>
      <w:r w:rsidRPr="0074467A">
        <w:rPr>
          <w:rFonts w:ascii="Source Sans Pro" w:hAnsi="Source Sans Pro"/>
        </w:rPr>
        <w:t xml:space="preserve"> karo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>?</w:t>
      </w:r>
    </w:p>
    <w:p w14:paraId="0F3D9E5B" w14:textId="77777777" w:rsidR="00F66F87" w:rsidRPr="0074467A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74467A">
        <w:rPr>
          <w:rFonts w:ascii="Source Sans Pro" w:hAnsi="Source Sans Pro"/>
        </w:rPr>
        <w:t xml:space="preserve">Waa </w:t>
      </w:r>
      <w:proofErr w:type="spellStart"/>
      <w:r w:rsidRPr="0074467A">
        <w:rPr>
          <w:rFonts w:ascii="Source Sans Pro" w:hAnsi="Source Sans Pro"/>
        </w:rPr>
        <w:t>maxay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habab</w:t>
      </w:r>
      <w:proofErr w:type="spellEnd"/>
      <w:r w:rsidRPr="0074467A">
        <w:rPr>
          <w:rFonts w:ascii="Source Sans Pro" w:hAnsi="Source Sans Pro"/>
        </w:rPr>
        <w:t xml:space="preserve"> kala </w:t>
      </w:r>
      <w:proofErr w:type="spellStart"/>
      <w:r w:rsidRPr="0074467A">
        <w:rPr>
          <w:rFonts w:ascii="Source Sans Pro" w:hAnsi="Source Sans Pro"/>
        </w:rPr>
        <w:t>duwan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ee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uga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qaybqaadan</w:t>
      </w:r>
      <w:proofErr w:type="spellEnd"/>
      <w:r w:rsidRPr="0074467A">
        <w:rPr>
          <w:rFonts w:ascii="Source Sans Pro" w:hAnsi="Source Sans Pro"/>
        </w:rPr>
        <w:t xml:space="preserve"> karo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? </w:t>
      </w:r>
    </w:p>
    <w:p w14:paraId="1B30206B" w14:textId="77EE624A" w:rsidR="00F66F87" w:rsidRPr="0074467A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74467A">
        <w:rPr>
          <w:rFonts w:ascii="Source Sans Pro" w:hAnsi="Source Sans Pro"/>
        </w:rPr>
        <w:t xml:space="preserve">Yaan wax ka </w:t>
      </w:r>
      <w:proofErr w:type="spellStart"/>
      <w:r w:rsidRPr="0074467A">
        <w:rPr>
          <w:rFonts w:ascii="Source Sans Pro" w:hAnsi="Source Sans Pro"/>
        </w:rPr>
        <w:t>weydiin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uga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qaybqaadan</w:t>
      </w:r>
      <w:proofErr w:type="spellEnd"/>
      <w:r w:rsidRPr="0074467A">
        <w:rPr>
          <w:rFonts w:ascii="Source Sans Pro" w:hAnsi="Source Sans Pro"/>
        </w:rPr>
        <w:t xml:space="preserve"> karo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>?</w:t>
      </w:r>
    </w:p>
    <w:p w14:paraId="35AB4C5A" w14:textId="77777777" w:rsidR="00F66F87" w:rsidRPr="0074467A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Miyaan</w:t>
      </w:r>
      <w:proofErr w:type="spellEnd"/>
      <w:r w:rsidRPr="0074467A">
        <w:rPr>
          <w:rFonts w:ascii="Source Sans Pro" w:hAnsi="Source Sans Pro"/>
        </w:rPr>
        <w:t xml:space="preserve"> u </w:t>
      </w:r>
      <w:proofErr w:type="spellStart"/>
      <w:r w:rsidRPr="0074467A">
        <w:rPr>
          <w:rFonts w:ascii="Source Sans Pro" w:hAnsi="Source Sans Pro"/>
        </w:rPr>
        <w:t>baahanahay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aqaano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Ingiriisiga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uga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qaybqaato</w:t>
      </w:r>
      <w:proofErr w:type="spellEnd"/>
      <w:r w:rsidRPr="0074467A">
        <w:rPr>
          <w:rFonts w:ascii="Source Sans Pro" w:hAnsi="Source Sans Pro"/>
        </w:rPr>
        <w:t xml:space="preserve">? </w:t>
      </w:r>
    </w:p>
    <w:p w14:paraId="20586BEF" w14:textId="49F0CB12" w:rsidR="00F66F87" w:rsidRPr="0074467A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Sidee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ayaan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ikhtiyaari</w:t>
      </w:r>
      <w:proofErr w:type="spellEnd"/>
      <w:r w:rsidRPr="0074467A">
        <w:rPr>
          <w:rFonts w:ascii="Source Sans Pro" w:hAnsi="Source Sans Pro"/>
        </w:rPr>
        <w:t xml:space="preserve"> ah </w:t>
      </w:r>
      <w:proofErr w:type="spellStart"/>
      <w:r w:rsidRPr="0074467A">
        <w:rPr>
          <w:rFonts w:ascii="Source Sans Pro" w:hAnsi="Source Sans Pro"/>
        </w:rPr>
        <w:t>ugu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shaqayn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>?</w:t>
      </w:r>
    </w:p>
    <w:p w14:paraId="74F324A1" w14:textId="7B31791A" w:rsidR="00F66F87" w:rsidRPr="0074467A" w:rsidRDefault="00F66F87" w:rsidP="00F66F8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74467A">
        <w:rPr>
          <w:rFonts w:ascii="Source Sans Pro" w:hAnsi="Source Sans Pro"/>
        </w:rPr>
        <w:t xml:space="preserve">Waa </w:t>
      </w:r>
      <w:proofErr w:type="spellStart"/>
      <w:r w:rsidRPr="0074467A">
        <w:rPr>
          <w:rFonts w:ascii="Source Sans Pro" w:hAnsi="Source Sans Pro"/>
        </w:rPr>
        <w:t>maxay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kooxaha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waalidka</w:t>
      </w:r>
      <w:proofErr w:type="spellEnd"/>
      <w:r w:rsidRPr="0074467A">
        <w:rPr>
          <w:rFonts w:ascii="Source Sans Pro" w:hAnsi="Source Sans Pro"/>
        </w:rPr>
        <w:t xml:space="preserve"> ama </w:t>
      </w:r>
      <w:proofErr w:type="spellStart"/>
      <w:r w:rsidRPr="0074467A">
        <w:rPr>
          <w:rFonts w:ascii="Source Sans Pro" w:hAnsi="Source Sans Pro"/>
        </w:rPr>
        <w:t>qoyska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ee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biiri</w:t>
      </w:r>
      <w:proofErr w:type="spellEnd"/>
      <w:r w:rsidRPr="0074467A">
        <w:rPr>
          <w:rFonts w:ascii="Source Sans Pro" w:hAnsi="Source Sans Pro"/>
        </w:rPr>
        <w:t xml:space="preserve"> karo?</w:t>
      </w:r>
    </w:p>
    <w:p w14:paraId="56D7A971" w14:textId="77777777" w:rsidR="00F66F87" w:rsidRPr="0074467A" w:rsidRDefault="00F66F87" w:rsidP="00F66F87">
      <w:pPr>
        <w:pStyle w:val="Heading1"/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lastRenderedPageBreak/>
        <w:t>Maxaa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dhacaya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haddii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aanan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fiicnayn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hadalka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Ingiriisiga</w:t>
      </w:r>
      <w:proofErr w:type="spellEnd"/>
      <w:r w:rsidRPr="0074467A">
        <w:rPr>
          <w:rFonts w:ascii="Source Sans Pro" w:hAnsi="Source Sans Pro"/>
        </w:rPr>
        <w:t>?</w:t>
      </w:r>
    </w:p>
    <w:p w14:paraId="2B871F83" w14:textId="318DBF92" w:rsidR="00F66F87" w:rsidRPr="0074467A" w:rsidRDefault="00F66F87" w:rsidP="00F66F87">
      <w:pPr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Dugsiyadu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qoysaska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siiyaan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turjubaano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Turjubaanadu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caawin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qoysaska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inay</w:t>
      </w:r>
      <w:proofErr w:type="spellEnd"/>
      <w:r w:rsidRPr="0074467A">
        <w:rPr>
          <w:rFonts w:ascii="Source Sans Pro" w:hAnsi="Source Sans Pro"/>
        </w:rPr>
        <w:t xml:space="preserve"> la </w:t>
      </w:r>
      <w:proofErr w:type="spellStart"/>
      <w:r w:rsidRPr="0074467A">
        <w:rPr>
          <w:rFonts w:ascii="Source Sans Pro" w:hAnsi="Source Sans Pro"/>
        </w:rPr>
        <w:t>hadlaan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macalimiinta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shaqaalaha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Dugsigu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sidoo</w:t>
      </w:r>
      <w:proofErr w:type="spellEnd"/>
      <w:r w:rsidRPr="0074467A">
        <w:rPr>
          <w:rFonts w:ascii="Source Sans Pro" w:hAnsi="Source Sans Pro"/>
        </w:rPr>
        <w:t xml:space="preserve"> kale </w:t>
      </w:r>
      <w:proofErr w:type="spellStart"/>
      <w:r w:rsidRPr="0074467A">
        <w:rPr>
          <w:rFonts w:ascii="Source Sans Pro" w:hAnsi="Source Sans Pro"/>
        </w:rPr>
        <w:t>siin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turjubaano</w:t>
      </w:r>
      <w:proofErr w:type="spellEnd"/>
      <w:r w:rsidRPr="0074467A">
        <w:rPr>
          <w:rFonts w:ascii="Source Sans Pro" w:hAnsi="Source Sans Pro"/>
        </w:rPr>
        <w:t xml:space="preserve"> la </w:t>
      </w:r>
      <w:proofErr w:type="spellStart"/>
      <w:r w:rsidRPr="0074467A">
        <w:rPr>
          <w:rFonts w:ascii="Source Sans Pro" w:hAnsi="Source Sans Pro"/>
        </w:rPr>
        <w:t>heli</w:t>
      </w:r>
      <w:proofErr w:type="spellEnd"/>
      <w:r w:rsidRPr="0074467A">
        <w:rPr>
          <w:rFonts w:ascii="Source Sans Pro" w:hAnsi="Source Sans Pro"/>
        </w:rPr>
        <w:t xml:space="preserve"> karo </w:t>
      </w:r>
      <w:proofErr w:type="spellStart"/>
      <w:r w:rsidRPr="0074467A">
        <w:rPr>
          <w:rFonts w:ascii="Source Sans Pro" w:hAnsi="Source Sans Pro"/>
        </w:rPr>
        <w:t>inay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qoysaska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caawiyaan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munaasabadaha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. </w:t>
      </w:r>
      <w:proofErr w:type="spellStart"/>
      <w:r w:rsidRPr="0074467A">
        <w:rPr>
          <w:rFonts w:ascii="Source Sans Pro" w:hAnsi="Source Sans Pro"/>
        </w:rPr>
        <w:t>Waxaad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sidoo</w:t>
      </w:r>
      <w:proofErr w:type="spellEnd"/>
      <w:r w:rsidRPr="0074467A">
        <w:rPr>
          <w:rFonts w:ascii="Source Sans Pro" w:hAnsi="Source Sans Pro"/>
        </w:rPr>
        <w:t xml:space="preserve"> kale </w:t>
      </w:r>
      <w:proofErr w:type="spellStart"/>
      <w:r w:rsidRPr="0074467A">
        <w:rPr>
          <w:rFonts w:ascii="Source Sans Pro" w:hAnsi="Source Sans Pro"/>
        </w:rPr>
        <w:t>oo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aad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codsan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kartaa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fasiraada</w:t>
      </w:r>
      <w:proofErr w:type="spellEnd"/>
      <w:r w:rsidRPr="0074467A">
        <w:rPr>
          <w:rFonts w:ascii="Source Sans Pro" w:hAnsi="Source Sans Pro"/>
        </w:rPr>
        <w:t xml:space="preserve"> ama </w:t>
      </w:r>
      <w:proofErr w:type="spellStart"/>
      <w:r w:rsidRPr="0074467A">
        <w:rPr>
          <w:rFonts w:ascii="Source Sans Pro" w:hAnsi="Source Sans Pro"/>
        </w:rPr>
        <w:t>turjumaada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kharash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la'aan</w:t>
      </w:r>
      <w:proofErr w:type="spellEnd"/>
      <w:r w:rsidRPr="0074467A">
        <w:rPr>
          <w:rFonts w:ascii="Source Sans Pro" w:hAnsi="Source Sans Pro"/>
        </w:rPr>
        <w:t xml:space="preserve"> ah. </w:t>
      </w:r>
      <w:hyperlink r:id="rId11" w:history="1">
        <w:r w:rsidRPr="0074467A">
          <w:rPr>
            <w:rStyle w:val="Hyperlink"/>
            <w:rFonts w:ascii="Source Sans Pro" w:hAnsi="Source Sans Pro"/>
          </w:rPr>
          <w:t xml:space="preserve">Wax badan ka </w:t>
        </w:r>
        <w:proofErr w:type="spellStart"/>
        <w:r w:rsidRPr="0074467A">
          <w:rPr>
            <w:rStyle w:val="Hyperlink"/>
            <w:rFonts w:ascii="Source Sans Pro" w:hAnsi="Source Sans Pro"/>
          </w:rPr>
          <w:t>ogaw</w:t>
        </w:r>
        <w:proofErr w:type="spellEnd"/>
        <w:r w:rsidRPr="0074467A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4467A">
          <w:rPr>
            <w:rStyle w:val="Hyperlink"/>
            <w:rFonts w:ascii="Source Sans Pro" w:hAnsi="Source Sans Pro"/>
          </w:rPr>
          <w:t>qaybta</w:t>
        </w:r>
        <w:proofErr w:type="spellEnd"/>
        <w:r w:rsidRPr="0074467A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4467A">
          <w:rPr>
            <w:rStyle w:val="Hyperlink"/>
            <w:rFonts w:ascii="Source Sans Pro" w:hAnsi="Source Sans Pro"/>
          </w:rPr>
          <w:t>Isticmaalka</w:t>
        </w:r>
        <w:proofErr w:type="spellEnd"/>
        <w:r w:rsidRPr="0074467A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4467A">
          <w:rPr>
            <w:rStyle w:val="Hyperlink"/>
            <w:rFonts w:ascii="Source Sans Pro" w:hAnsi="Source Sans Pro"/>
          </w:rPr>
          <w:t>Turjubaanadayada</w:t>
        </w:r>
        <w:proofErr w:type="spellEnd"/>
      </w:hyperlink>
      <w:r w:rsidRPr="0074467A">
        <w:rPr>
          <w:rFonts w:ascii="Source Sans Pro" w:hAnsi="Source Sans Pro"/>
        </w:rPr>
        <w:t>.</w:t>
      </w:r>
    </w:p>
    <w:p w14:paraId="662DEEC8" w14:textId="77777777" w:rsidR="00F66F87" w:rsidRPr="0074467A" w:rsidRDefault="00F66F87" w:rsidP="00F66F87">
      <w:pPr>
        <w:pStyle w:val="Heading1"/>
        <w:spacing w:before="438"/>
        <w:rPr>
          <w:rFonts w:ascii="Source Sans Pro" w:hAnsi="Source Sans Pro"/>
        </w:rPr>
      </w:pPr>
      <w:r w:rsidRPr="0074467A">
        <w:rPr>
          <w:rFonts w:ascii="Source Sans Pro" w:hAnsi="Source Sans Pro"/>
          <w:b w:val="0"/>
          <w:noProof/>
          <w:position w:val="-17"/>
        </w:rPr>
        <w:drawing>
          <wp:inline distT="0" distB="0" distL="0" distR="0" wp14:anchorId="5540F606" wp14:editId="1BF82D4F">
            <wp:extent cx="380999" cy="352424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467A">
        <w:rPr>
          <w:rFonts w:ascii="Source Sans Pro" w:hAnsi="Source Sans Pro"/>
          <w:b w:val="0"/>
          <w:sz w:val="20"/>
        </w:rPr>
        <w:t xml:space="preserve"> </w:t>
      </w:r>
      <w:proofErr w:type="spellStart"/>
      <w:r w:rsidRPr="0074467A">
        <w:rPr>
          <w:rStyle w:val="Heading2Char"/>
          <w:rFonts w:ascii="Source Sans Pro" w:hAnsi="Source Sans Pro"/>
        </w:rPr>
        <w:t>Kheyraad</w:t>
      </w:r>
      <w:proofErr w:type="spellEnd"/>
      <w:r w:rsidRPr="0074467A">
        <w:rPr>
          <w:rStyle w:val="Heading2Char"/>
          <w:rFonts w:ascii="Source Sans Pro" w:hAnsi="Source Sans Pro"/>
        </w:rPr>
        <w:t xml:space="preserve"> </w:t>
      </w:r>
      <w:proofErr w:type="spellStart"/>
      <w:r w:rsidRPr="0074467A">
        <w:rPr>
          <w:rStyle w:val="Heading2Char"/>
          <w:rFonts w:ascii="Source Sans Pro" w:hAnsi="Source Sans Pro"/>
        </w:rPr>
        <w:t>Dheeraad</w:t>
      </w:r>
      <w:proofErr w:type="spellEnd"/>
      <w:r w:rsidRPr="0074467A">
        <w:rPr>
          <w:rStyle w:val="Heading2Char"/>
          <w:rFonts w:ascii="Source Sans Pro" w:hAnsi="Source Sans Pro"/>
        </w:rPr>
        <w:t xml:space="preserve"> ah</w:t>
      </w:r>
    </w:p>
    <w:p w14:paraId="0B2E5829" w14:textId="37396AE5" w:rsidR="00F66F87" w:rsidRPr="0074467A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  <w:sz w:val="18"/>
        </w:rPr>
      </w:pPr>
      <w:proofErr w:type="spellStart"/>
      <w:r w:rsidRPr="0074467A">
        <w:rPr>
          <w:rFonts w:ascii="Source Sans Pro" w:hAnsi="Source Sans Pro"/>
        </w:rPr>
        <w:t>Kheyraadkan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Colorin</w:t>
      </w:r>
      <w:proofErr w:type="spellEnd"/>
      <w:r w:rsidRPr="0074467A">
        <w:rPr>
          <w:rFonts w:ascii="Source Sans Pro" w:hAnsi="Source Sans Pro"/>
        </w:rPr>
        <w:t xml:space="preserve"> Colorado </w:t>
      </w:r>
      <w:proofErr w:type="spellStart"/>
      <w:r w:rsidRPr="0074467A">
        <w:rPr>
          <w:rFonts w:ascii="Source Sans Pro" w:hAnsi="Source Sans Pro"/>
        </w:rPr>
        <w:t>wuxuu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sharxayaa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waalidiinta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qoysasku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uga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qaybqaadan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dugsiga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ilmahooda</w:t>
      </w:r>
      <w:proofErr w:type="spellEnd"/>
      <w:r w:rsidRPr="0074467A">
        <w:rPr>
          <w:rFonts w:ascii="Source Sans Pro" w:hAnsi="Source Sans Pro"/>
        </w:rPr>
        <w:t xml:space="preserve">. </w:t>
      </w:r>
      <w:hyperlink r:id="rId13" w:history="1">
        <w:r w:rsidRPr="0074467A">
          <w:rPr>
            <w:rStyle w:val="Hyperlink"/>
            <w:rFonts w:ascii="Source Sans Pro" w:hAnsi="Source Sans Pro"/>
          </w:rPr>
          <w:t>https://www.colorincolorado.org/article/parent-participation-how-get-involved-your-childs-school-activities</w:t>
        </w:r>
      </w:hyperlink>
    </w:p>
    <w:p w14:paraId="58003A09" w14:textId="256972EC" w:rsidR="00F66F87" w:rsidRPr="0074467A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  <w:sz w:val="18"/>
        </w:rPr>
      </w:pPr>
      <w:proofErr w:type="spellStart"/>
      <w:r w:rsidRPr="0074467A">
        <w:rPr>
          <w:rFonts w:ascii="Source Sans Pro" w:hAnsi="Source Sans Pro"/>
        </w:rPr>
        <w:t>Websyatka</w:t>
      </w:r>
      <w:proofErr w:type="spellEnd"/>
      <w:r w:rsidRPr="0074467A">
        <w:rPr>
          <w:rFonts w:ascii="Source Sans Pro" w:hAnsi="Source Sans Pro"/>
        </w:rPr>
        <w:t xml:space="preserve"> Hello USA </w:t>
      </w:r>
      <w:proofErr w:type="spellStart"/>
      <w:r w:rsidRPr="0074467A">
        <w:rPr>
          <w:rFonts w:ascii="Source Sans Pro" w:hAnsi="Source Sans Pro"/>
        </w:rPr>
        <w:t>wuxuu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sharxayaa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sida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waalidiintu</w:t>
      </w:r>
      <w:proofErr w:type="spellEnd"/>
      <w:r w:rsidRPr="0074467A">
        <w:rPr>
          <w:rFonts w:ascii="Source Sans Pro" w:hAnsi="Source Sans Pro"/>
        </w:rPr>
        <w:t xml:space="preserve"> u </w:t>
      </w:r>
      <w:proofErr w:type="spellStart"/>
      <w:r w:rsidRPr="0074467A">
        <w:rPr>
          <w:rFonts w:ascii="Source Sans Pro" w:hAnsi="Source Sans Pro"/>
        </w:rPr>
        <w:t>taageeri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karaan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waxbarashada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ilmahooda</w:t>
      </w:r>
      <w:proofErr w:type="spellEnd"/>
      <w:r w:rsidRPr="0074467A">
        <w:rPr>
          <w:rFonts w:ascii="Source Sans Pro" w:hAnsi="Source Sans Pro"/>
        </w:rPr>
        <w:t xml:space="preserve">. </w:t>
      </w:r>
      <w:hyperlink r:id="rId14" w:history="1">
        <w:r w:rsidRPr="0074467A">
          <w:rPr>
            <w:rStyle w:val="Hyperlink"/>
            <w:rFonts w:ascii="Source Sans Pro" w:hAnsi="Source Sans Pro"/>
          </w:rPr>
          <w:t>https://usahello.org/education/children/help-child-in-school</w:t>
        </w:r>
      </w:hyperlink>
    </w:p>
    <w:p w14:paraId="1CB25876" w14:textId="4C80EC71" w:rsidR="00F66F87" w:rsidRPr="0074467A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  <w:sz w:val="18"/>
        </w:rPr>
      </w:pPr>
      <w:proofErr w:type="spellStart"/>
      <w:r w:rsidRPr="0074467A">
        <w:rPr>
          <w:rFonts w:ascii="Source Sans Pro" w:hAnsi="Source Sans Pro"/>
        </w:rPr>
        <w:t>Hagitaankan</w:t>
      </w:r>
      <w:proofErr w:type="spellEnd"/>
      <w:r w:rsidRPr="0074467A">
        <w:rPr>
          <w:rFonts w:ascii="Source Sans Pro" w:hAnsi="Source Sans Pro"/>
        </w:rPr>
        <w:t xml:space="preserve"> Ready4K </w:t>
      </w:r>
      <w:proofErr w:type="spellStart"/>
      <w:r w:rsidRPr="0074467A">
        <w:rPr>
          <w:rFonts w:ascii="Source Sans Pro" w:hAnsi="Source Sans Pro"/>
        </w:rPr>
        <w:t>wuxuu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saabsan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yahay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ku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dhex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jiritaanka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dugsiyada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iyo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qaybqaadashada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waxbarashada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ilmahaaga</w:t>
      </w:r>
      <w:proofErr w:type="spellEnd"/>
      <w:r w:rsidRPr="0074467A">
        <w:rPr>
          <w:rFonts w:ascii="Source Sans Pro" w:hAnsi="Source Sans Pro"/>
        </w:rPr>
        <w:t xml:space="preserve">. </w:t>
      </w:r>
      <w:hyperlink r:id="rId15" w:history="1">
        <w:r w:rsidRPr="0074467A">
          <w:rPr>
            <w:rStyle w:val="Hyperlink"/>
            <w:rFonts w:ascii="Source Sans Pro" w:hAnsi="Source Sans Pro"/>
          </w:rPr>
          <w:t>https://learn.ready4k.com/school-newcomer-resource</w:t>
        </w:r>
      </w:hyperlink>
      <w:r w:rsidRPr="0074467A">
        <w:rPr>
          <w:rFonts w:ascii="Source Sans Pro" w:hAnsi="Source Sans Pro"/>
        </w:rPr>
        <w:t xml:space="preserve"> </w:t>
      </w:r>
    </w:p>
    <w:p w14:paraId="00F86B81" w14:textId="6AF8E627" w:rsidR="00F66F87" w:rsidRPr="0074467A" w:rsidRDefault="00F66F87" w:rsidP="00F66F87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proofErr w:type="spellStart"/>
      <w:r w:rsidRPr="0074467A">
        <w:rPr>
          <w:rFonts w:ascii="Source Sans Pro" w:hAnsi="Source Sans Pro"/>
        </w:rPr>
        <w:t>Websaytkan</w:t>
      </w:r>
      <w:proofErr w:type="spellEnd"/>
      <w:r w:rsidRPr="0074467A">
        <w:rPr>
          <w:rFonts w:ascii="Source Sans Pro" w:hAnsi="Source Sans Pro"/>
        </w:rPr>
        <w:t xml:space="preserve"> Raising Language Learners </w:t>
      </w:r>
      <w:proofErr w:type="spellStart"/>
      <w:r w:rsidRPr="0074467A">
        <w:rPr>
          <w:rFonts w:ascii="Source Sans Pro" w:hAnsi="Source Sans Pro"/>
        </w:rPr>
        <w:t>ayaa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bixiya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fikradaha</w:t>
      </w:r>
      <w:proofErr w:type="spellEnd"/>
      <w:r w:rsidRPr="0074467A">
        <w:rPr>
          <w:rFonts w:ascii="Source Sans Pro" w:hAnsi="Source Sans Pro"/>
        </w:rPr>
        <w:t xml:space="preserve"> ka </w:t>
      </w:r>
      <w:proofErr w:type="spellStart"/>
      <w:r w:rsidRPr="0074467A">
        <w:rPr>
          <w:rFonts w:ascii="Source Sans Pro" w:hAnsi="Source Sans Pro"/>
        </w:rPr>
        <w:t>qaybqaadashada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waxbarashada</w:t>
      </w:r>
      <w:proofErr w:type="spellEnd"/>
      <w:r w:rsidRPr="0074467A">
        <w:rPr>
          <w:rFonts w:ascii="Source Sans Pro" w:hAnsi="Source Sans Pro"/>
        </w:rPr>
        <w:t xml:space="preserve"> </w:t>
      </w:r>
      <w:proofErr w:type="spellStart"/>
      <w:r w:rsidRPr="0074467A">
        <w:rPr>
          <w:rFonts w:ascii="Source Sans Pro" w:hAnsi="Source Sans Pro"/>
        </w:rPr>
        <w:t>ilmahaaga</w:t>
      </w:r>
      <w:proofErr w:type="spellEnd"/>
      <w:r w:rsidRPr="0074467A">
        <w:rPr>
          <w:rFonts w:ascii="Source Sans Pro" w:hAnsi="Source Sans Pro"/>
        </w:rPr>
        <w:t xml:space="preserve">. </w:t>
      </w:r>
      <w:hyperlink r:id="rId16" w:history="1">
        <w:r w:rsidRPr="0074467A">
          <w:rPr>
            <w:rStyle w:val="Hyperlink"/>
            <w:rFonts w:ascii="Source Sans Pro" w:hAnsi="Source Sans Pro"/>
          </w:rPr>
          <w:t>https://raisinglanguagelearners.com/ideas-to-participate-in-your-childs-education</w:t>
        </w:r>
      </w:hyperlink>
      <w:r w:rsidRPr="0074467A">
        <w:rPr>
          <w:rFonts w:ascii="Source Sans Pro" w:hAnsi="Source Sans Pro"/>
        </w:rPr>
        <w:t xml:space="preserve"> </w:t>
      </w:r>
    </w:p>
    <w:p w14:paraId="7AFF1BC3" w14:textId="77777777" w:rsidR="00F66F87" w:rsidRPr="0074467A" w:rsidRDefault="00F66F87" w:rsidP="00F66F87">
      <w:pPr>
        <w:pStyle w:val="NoSpacing"/>
        <w:rPr>
          <w:rFonts w:ascii="Source Sans Pro" w:hAnsi="Source Sans Pro"/>
        </w:rPr>
      </w:pPr>
    </w:p>
    <w:p w14:paraId="10F38084" w14:textId="151E653C" w:rsidR="003B1D6B" w:rsidRPr="0074467A" w:rsidRDefault="357A4DCF" w:rsidP="50CC7494">
      <w:pPr>
        <w:rPr>
          <w:rFonts w:ascii="Source Sans Pro" w:hAnsi="Source Sans Pro"/>
          <w:i/>
          <w:iCs/>
          <w:color w:val="700017"/>
          <w:sz w:val="20"/>
          <w:szCs w:val="20"/>
        </w:rPr>
      </w:pPr>
      <w:bookmarkStart w:id="0" w:name="_Hlk155606687"/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Khayraadkan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waxay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ujeedadoodu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tahay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inay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xoojiyaan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tacliinta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fayo-qabka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ardayda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kuliyada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natiijooyinka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shaqada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ardayda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luuqadaha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badan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hadla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Ohio.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Khayraadka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lagu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sameeyay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dadaal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iskaashi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dhexeeya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Waaxda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Waxbarashada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Shaqaalaha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(Ohio Department of Education and Workforce)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State University's Center on Education and Training for Employment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ay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weheliso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koox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heelan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doodaha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qoyska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hogaamiyeyaasha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bulshada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shaqaalaha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dugsiga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degmada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macalimiinta</w:t>
      </w:r>
      <w:proofErr w:type="spellEnd"/>
      <w:r w:rsidRPr="0074467A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.</w:t>
      </w:r>
      <w:bookmarkEnd w:id="0"/>
    </w:p>
    <w:sectPr w:rsidR="003B1D6B" w:rsidRPr="0074467A" w:rsidSect="00F72FD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84347" w14:textId="77777777" w:rsidR="00FA13FC" w:rsidRDefault="00FA13FC" w:rsidP="003B57CD">
      <w:pPr>
        <w:spacing w:after="0" w:line="240" w:lineRule="auto"/>
      </w:pPr>
      <w:r>
        <w:separator/>
      </w:r>
    </w:p>
  </w:endnote>
  <w:endnote w:type="continuationSeparator" w:id="0">
    <w:p w14:paraId="149C0B25" w14:textId="77777777" w:rsidR="00FA13FC" w:rsidRDefault="00FA13FC" w:rsidP="003B57CD">
      <w:pPr>
        <w:spacing w:after="0" w:line="240" w:lineRule="auto"/>
      </w:pPr>
      <w:r>
        <w:continuationSeparator/>
      </w:r>
    </w:p>
  </w:endnote>
  <w:endnote w:type="continuationNotice" w:id="1">
    <w:p w14:paraId="3EDBC435" w14:textId="77777777" w:rsidR="00FA13FC" w:rsidRDefault="00FA1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E6DB" w14:textId="64D33575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 xml:space="preserve">[Copyright] ©2024 Center on Education and Training for Employment, The Ohio State University </w:t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Bogga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ee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DBAD" w14:textId="77777777" w:rsidR="00FA13FC" w:rsidRDefault="00FA13FC" w:rsidP="003B57CD">
      <w:pPr>
        <w:spacing w:after="0" w:line="240" w:lineRule="auto"/>
      </w:pPr>
      <w:r>
        <w:separator/>
      </w:r>
    </w:p>
  </w:footnote>
  <w:footnote w:type="continuationSeparator" w:id="0">
    <w:p w14:paraId="76A66176" w14:textId="77777777" w:rsidR="00FA13FC" w:rsidRDefault="00FA13FC" w:rsidP="003B57CD">
      <w:pPr>
        <w:spacing w:after="0" w:line="240" w:lineRule="auto"/>
      </w:pPr>
      <w:r>
        <w:continuationSeparator/>
      </w:r>
    </w:p>
  </w:footnote>
  <w:footnote w:type="continuationNotice" w:id="1">
    <w:p w14:paraId="61657529" w14:textId="77777777" w:rsidR="00FA13FC" w:rsidRDefault="00FA1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61D43A4"/>
    <w:multiLevelType w:val="hybridMultilevel"/>
    <w:tmpl w:val="4810F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1B153DB"/>
    <w:multiLevelType w:val="hybridMultilevel"/>
    <w:tmpl w:val="131E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6"/>
  </w:num>
  <w:num w:numId="2" w16cid:durableId="840899127">
    <w:abstractNumId w:val="2"/>
  </w:num>
  <w:num w:numId="3" w16cid:durableId="1694960002">
    <w:abstractNumId w:val="5"/>
  </w:num>
  <w:num w:numId="4" w16cid:durableId="1576010038">
    <w:abstractNumId w:val="7"/>
  </w:num>
  <w:num w:numId="5" w16cid:durableId="714961821">
    <w:abstractNumId w:val="3"/>
  </w:num>
  <w:num w:numId="6" w16cid:durableId="1598174313">
    <w:abstractNumId w:val="0"/>
  </w:num>
  <w:num w:numId="7" w16cid:durableId="2037464701">
    <w:abstractNumId w:val="1"/>
  </w:num>
  <w:num w:numId="8" w16cid:durableId="2097483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9669E"/>
    <w:rsid w:val="000D6F52"/>
    <w:rsid w:val="000F06AA"/>
    <w:rsid w:val="000F72D5"/>
    <w:rsid w:val="000F7700"/>
    <w:rsid w:val="001713F8"/>
    <w:rsid w:val="00194CD3"/>
    <w:rsid w:val="001F606D"/>
    <w:rsid w:val="001F6FFB"/>
    <w:rsid w:val="00206A61"/>
    <w:rsid w:val="00216209"/>
    <w:rsid w:val="00282DAF"/>
    <w:rsid w:val="002840F6"/>
    <w:rsid w:val="0028555A"/>
    <w:rsid w:val="002A09C8"/>
    <w:rsid w:val="00313514"/>
    <w:rsid w:val="003170AA"/>
    <w:rsid w:val="00323197"/>
    <w:rsid w:val="00337CD3"/>
    <w:rsid w:val="003404D0"/>
    <w:rsid w:val="00345FC7"/>
    <w:rsid w:val="00380FFD"/>
    <w:rsid w:val="003B1D6B"/>
    <w:rsid w:val="003B5599"/>
    <w:rsid w:val="003B57CD"/>
    <w:rsid w:val="003C6CA8"/>
    <w:rsid w:val="003E29B1"/>
    <w:rsid w:val="003E5120"/>
    <w:rsid w:val="00436E48"/>
    <w:rsid w:val="004524D5"/>
    <w:rsid w:val="004D40B7"/>
    <w:rsid w:val="005016BC"/>
    <w:rsid w:val="00563974"/>
    <w:rsid w:val="00573E58"/>
    <w:rsid w:val="005A619E"/>
    <w:rsid w:val="005D48CB"/>
    <w:rsid w:val="005F2924"/>
    <w:rsid w:val="0061319E"/>
    <w:rsid w:val="006555A5"/>
    <w:rsid w:val="0067448D"/>
    <w:rsid w:val="00675DE4"/>
    <w:rsid w:val="00676838"/>
    <w:rsid w:val="006B0948"/>
    <w:rsid w:val="006C7509"/>
    <w:rsid w:val="00742519"/>
    <w:rsid w:val="0074467A"/>
    <w:rsid w:val="00746C0F"/>
    <w:rsid w:val="007608FC"/>
    <w:rsid w:val="007A65C5"/>
    <w:rsid w:val="007C37EB"/>
    <w:rsid w:val="00803BF2"/>
    <w:rsid w:val="008043C4"/>
    <w:rsid w:val="00806E7E"/>
    <w:rsid w:val="0085457E"/>
    <w:rsid w:val="00856275"/>
    <w:rsid w:val="00865878"/>
    <w:rsid w:val="008F11FE"/>
    <w:rsid w:val="009043D6"/>
    <w:rsid w:val="009238EC"/>
    <w:rsid w:val="00996603"/>
    <w:rsid w:val="009A05CF"/>
    <w:rsid w:val="009B0A88"/>
    <w:rsid w:val="009B0DC3"/>
    <w:rsid w:val="009F3891"/>
    <w:rsid w:val="00A03D6B"/>
    <w:rsid w:val="00A078A0"/>
    <w:rsid w:val="00A56153"/>
    <w:rsid w:val="00BD3C43"/>
    <w:rsid w:val="00BD4236"/>
    <w:rsid w:val="00C01B2B"/>
    <w:rsid w:val="00C734B7"/>
    <w:rsid w:val="00C742B8"/>
    <w:rsid w:val="00C8091A"/>
    <w:rsid w:val="00CA4742"/>
    <w:rsid w:val="00CB4888"/>
    <w:rsid w:val="00D14FC3"/>
    <w:rsid w:val="00D64FC3"/>
    <w:rsid w:val="00D65FD2"/>
    <w:rsid w:val="00DA60B3"/>
    <w:rsid w:val="00DB711C"/>
    <w:rsid w:val="00DF39FC"/>
    <w:rsid w:val="00E432D5"/>
    <w:rsid w:val="00E6046F"/>
    <w:rsid w:val="00E6303F"/>
    <w:rsid w:val="00E70206"/>
    <w:rsid w:val="00EA3E30"/>
    <w:rsid w:val="00EE506A"/>
    <w:rsid w:val="00EF2098"/>
    <w:rsid w:val="00EF4F0B"/>
    <w:rsid w:val="00F101C4"/>
    <w:rsid w:val="00F66F87"/>
    <w:rsid w:val="00F72FDE"/>
    <w:rsid w:val="00F91602"/>
    <w:rsid w:val="00F92A6F"/>
    <w:rsid w:val="00FA13FC"/>
    <w:rsid w:val="00FB34AE"/>
    <w:rsid w:val="06D9899C"/>
    <w:rsid w:val="0902B4AC"/>
    <w:rsid w:val="0F71F630"/>
    <w:rsid w:val="1373B474"/>
    <w:rsid w:val="17F453EF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F66F87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F66F87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rincolorado.org/article/parent-participation-how-get-involved-your-childs-school-activit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aisinglanguagelearners.com/ideas-to-participate-in-your-childs-educ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Using-Interpret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arn.ready4k.com/school-newcomer-resour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ahello.org/education/children/help-child-in-schoo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2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3</cp:revision>
  <dcterms:created xsi:type="dcterms:W3CDTF">2024-10-23T17:53:00Z</dcterms:created>
  <dcterms:modified xsi:type="dcterms:W3CDTF">2024-10-23T18:08:00Z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